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2F" w:rsidRPr="00077DAC" w:rsidRDefault="00733C78" w:rsidP="00C9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№5</w:t>
      </w:r>
    </w:p>
    <w:p w:rsidR="00C91D2F" w:rsidRDefault="00C91D2F" w:rsidP="00C91D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Общественного совета по проведению независимой оценки качества работы организаций, оказывающих социальные услуги в Тамбовском районе.</w:t>
      </w:r>
    </w:p>
    <w:p w:rsidR="00C91D2F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1D2F" w:rsidRDefault="00C91D2F" w:rsidP="00C91D2F">
      <w:pPr>
        <w:tabs>
          <w:tab w:val="left" w:pos="73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09.03.2016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Тамбовка</w:t>
      </w:r>
    </w:p>
    <w:p w:rsidR="00C91D2F" w:rsidRDefault="00C91D2F" w:rsidP="00C91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Тимашева Е.Ю.,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Трижицак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 </w:t>
      </w:r>
    </w:p>
    <w:p w:rsidR="00C91D2F" w:rsidRDefault="00C91D2F" w:rsidP="00C91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Хатизова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Ю.В., Проценко И.Ю.</w:t>
      </w:r>
    </w:p>
    <w:p w:rsidR="00C91D2F" w:rsidRDefault="00C91D2F" w:rsidP="00C91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Приглашенные: С.М. Пашкина, Н.Я. Шамсутдинова.</w:t>
      </w:r>
    </w:p>
    <w:p w:rsidR="00C91D2F" w:rsidRDefault="00C91D2F" w:rsidP="00C91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D2F" w:rsidRPr="009C6E15" w:rsidRDefault="00C91D2F" w:rsidP="00C91D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15">
        <w:rPr>
          <w:rFonts w:ascii="Times New Roman" w:hAnsi="Times New Roman" w:cs="Times New Roman"/>
          <w:b/>
          <w:sz w:val="28"/>
          <w:szCs w:val="28"/>
        </w:rPr>
        <w:t>Повестка заседания:</w:t>
      </w:r>
    </w:p>
    <w:p w:rsidR="00C91D2F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Утверждение результатов независимой оценки качества работы организаций, оказывающих социальные услуги в Тамбовском районе за 2015 год.</w:t>
      </w:r>
    </w:p>
    <w:p w:rsidR="00C91D2F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Тимашева Е.Ю. председатель общественного совета </w:t>
      </w:r>
    </w:p>
    <w:p w:rsidR="00C91D2F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  <w:r w:rsidRPr="009C6E15">
        <w:rPr>
          <w:rFonts w:ascii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5928">
        <w:rPr>
          <w:rFonts w:ascii="Times New Roman" w:hAnsi="Times New Roman" w:cs="Times New Roman"/>
          <w:sz w:val="28"/>
          <w:szCs w:val="28"/>
        </w:rPr>
        <w:t>Тимашеву Е.Ю., председателя Общественного совета по проведению независимой оценки качества работы организаций, оказывающих социальные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в Тамбовском районе.</w:t>
      </w:r>
    </w:p>
    <w:p w:rsidR="00C91D2F" w:rsidRPr="005B5928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своем выступлении она ознакомила членов совета с результатами проведенной независимой экспертизы, сводным анализом показателей деятельности муниципальных учреждений.</w:t>
      </w:r>
    </w:p>
    <w:p w:rsidR="00C91D2F" w:rsidRDefault="00C91D2F" w:rsidP="00C91D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B592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Трижицак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Кротких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Е.И., Пашкина С.М.</w:t>
      </w:r>
    </w:p>
    <w:p w:rsidR="00C91D2F" w:rsidRDefault="00C91D2F" w:rsidP="00C91D2F">
      <w:pPr>
        <w:jc w:val="both"/>
        <w:rPr>
          <w:rFonts w:ascii="Times New Roman" w:hAnsi="Times New Roman" w:cs="Times New Roman"/>
          <w:sz w:val="28"/>
          <w:szCs w:val="28"/>
        </w:rPr>
      </w:pPr>
      <w:r w:rsidRPr="0058709C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1.Утвердить: </w:t>
      </w:r>
    </w:p>
    <w:p w:rsidR="00C91D2F" w:rsidRDefault="00C91D2F" w:rsidP="00733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Сводный анализ показателей по итогам независимой оценки качества работы организаций, оказывающих социальные услуги в Тамбовском районе </w:t>
      </w:r>
      <w:r w:rsidR="00733C78">
        <w:rPr>
          <w:rFonts w:ascii="Times New Roman" w:hAnsi="Times New Roman" w:cs="Times New Roman"/>
          <w:sz w:val="28"/>
          <w:szCs w:val="28"/>
        </w:rPr>
        <w:t>учреждениями культуры, дополнительного образования и спорт</w:t>
      </w:r>
      <w:proofErr w:type="gramStart"/>
      <w:r w:rsidR="00733C7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733C78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C91D2F" w:rsidRDefault="00C91D2F" w:rsidP="00C91D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рейтинг по итогам независимой оценки качества работы организаций, оказывающих социальные услуги в Тамбовском районе учреждениями культуры, дополнительного образования и спорт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C91D2F" w:rsidRDefault="00C91D2F" w:rsidP="00C91D2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в адрес главы Тамбовского района результаты независимой оценки.</w:t>
      </w:r>
    </w:p>
    <w:p w:rsidR="00C91D2F" w:rsidRDefault="00C91D2F" w:rsidP="00C91D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D2F" w:rsidRDefault="00C91D2F" w:rsidP="00C91D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общественного Совета                                           Е.Ю. Тимашева</w:t>
      </w:r>
    </w:p>
    <w:p w:rsidR="00C91D2F" w:rsidRPr="00077DAC" w:rsidRDefault="00C91D2F" w:rsidP="00C91D2F">
      <w:pPr>
        <w:tabs>
          <w:tab w:val="left" w:pos="7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 Н.Я.Шамсутдинова</w:t>
      </w:r>
    </w:p>
    <w:p w:rsidR="00C91D2F" w:rsidRDefault="00C91D2F" w:rsidP="00C91D2F">
      <w:pPr>
        <w:jc w:val="center"/>
        <w:rPr>
          <w:rFonts w:ascii="Times New Roman" w:hAnsi="Times New Roman"/>
          <w:b/>
          <w:sz w:val="32"/>
          <w:szCs w:val="32"/>
        </w:rPr>
      </w:pPr>
    </w:p>
    <w:p w:rsidR="00C91D2F" w:rsidRDefault="00C91D2F" w:rsidP="00C91D2F">
      <w:pPr>
        <w:jc w:val="center"/>
        <w:rPr>
          <w:rFonts w:ascii="Times New Roman" w:hAnsi="Times New Roman"/>
          <w:b/>
          <w:sz w:val="32"/>
          <w:szCs w:val="32"/>
        </w:rPr>
      </w:pPr>
      <w:r w:rsidRPr="004956A1">
        <w:rPr>
          <w:rFonts w:ascii="Times New Roman" w:hAnsi="Times New Roman"/>
          <w:b/>
          <w:sz w:val="32"/>
          <w:szCs w:val="32"/>
        </w:rPr>
        <w:lastRenderedPageBreak/>
        <w:t>Рейтинг организаций в сфере культуры (библиотеки)</w:t>
      </w:r>
    </w:p>
    <w:p w:rsidR="00C91D2F" w:rsidRPr="004956A1" w:rsidRDefault="00C91D2F" w:rsidP="00C91D2F">
      <w:pPr>
        <w:jc w:val="center"/>
        <w:rPr>
          <w:rFonts w:ascii="Times New Roman" w:hAnsi="Times New Roman"/>
          <w:b/>
          <w:sz w:val="32"/>
          <w:szCs w:val="32"/>
        </w:rPr>
      </w:pPr>
      <w:r w:rsidRPr="004956A1">
        <w:rPr>
          <w:rFonts w:ascii="Times New Roman" w:hAnsi="Times New Roman"/>
          <w:b/>
          <w:sz w:val="32"/>
          <w:szCs w:val="32"/>
        </w:rPr>
        <w:t xml:space="preserve"> по Тамбовскому району</w:t>
      </w:r>
    </w:p>
    <w:p w:rsidR="00C91D2F" w:rsidRDefault="00C91D2F" w:rsidP="00C91D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итогам независимой оценки качества предоставляемых услуг населению был составлен следующий рейтинг </w:t>
      </w:r>
    </w:p>
    <w:tbl>
      <w:tblPr>
        <w:tblStyle w:val="a3"/>
        <w:tblW w:w="10314" w:type="dxa"/>
        <w:tblLook w:val="04A0"/>
      </w:tblPr>
      <w:tblGrid>
        <w:gridCol w:w="939"/>
        <w:gridCol w:w="6121"/>
        <w:gridCol w:w="3254"/>
      </w:tblGrid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254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C91D2F" w:rsidTr="001F7262">
        <w:trPr>
          <w:trHeight w:val="332"/>
        </w:trPr>
        <w:tc>
          <w:tcPr>
            <w:tcW w:w="10314" w:type="dxa"/>
            <w:gridSpan w:val="3"/>
          </w:tcPr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организаций в сфере культуры</w:t>
            </w:r>
          </w:p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(библиотеки)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№1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Тамбовская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- 37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Детская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Садовская библиотека – 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Николаевская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- 16</w:t>
            </w:r>
          </w:p>
        </w:tc>
      </w:tr>
      <w:tr w:rsidR="00C91D2F" w:rsidTr="001F7262">
        <w:trPr>
          <w:trHeight w:val="332"/>
        </w:trPr>
        <w:tc>
          <w:tcPr>
            <w:tcW w:w="10314" w:type="dxa"/>
            <w:gridSpan w:val="3"/>
          </w:tcPr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организаций в сфере культуры</w:t>
            </w:r>
          </w:p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(библиотеки)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№2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Тамбовская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3254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Детская библиотека – филиал МБУ «Тамбовская МЦБ»</w:t>
            </w:r>
          </w:p>
        </w:tc>
        <w:tc>
          <w:tcPr>
            <w:tcW w:w="3254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- 16</w:t>
            </w:r>
          </w:p>
        </w:tc>
      </w:tr>
      <w:tr w:rsidR="00C91D2F" w:rsidTr="001F7262">
        <w:trPr>
          <w:trHeight w:val="332"/>
        </w:trPr>
        <w:tc>
          <w:tcPr>
            <w:tcW w:w="10314" w:type="dxa"/>
            <w:gridSpan w:val="3"/>
          </w:tcPr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организаций в сфере культуры</w:t>
            </w:r>
          </w:p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(библиотеки)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по критерию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 и №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Тамбовская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3254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Детская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Николаевская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C91D2F">
        <w:trPr>
          <w:trHeight w:val="15"/>
        </w:trPr>
        <w:tc>
          <w:tcPr>
            <w:tcW w:w="93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C91D2F">
        <w:trPr>
          <w:trHeight w:val="300"/>
        </w:trPr>
        <w:tc>
          <w:tcPr>
            <w:tcW w:w="939" w:type="dxa"/>
            <w:vMerge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4" w:type="dxa"/>
            <w:vMerge w:val="restart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629"/>
        </w:trPr>
        <w:tc>
          <w:tcPr>
            <w:tcW w:w="939" w:type="dxa"/>
            <w:vMerge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Садовская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10314" w:type="dxa"/>
            <w:gridSpan w:val="3"/>
          </w:tcPr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организаций в сфере культуры</w:t>
            </w:r>
          </w:p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(библиотеки)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№5</w:t>
            </w:r>
          </w:p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«Уровень удовлетворенности потребителей услуг учреждения его деятельностью»</w:t>
            </w:r>
          </w:p>
          <w:p w:rsidR="00C91D2F" w:rsidRPr="006528B8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28B8">
              <w:rPr>
                <w:rFonts w:ascii="Times New Roman" w:hAnsi="Times New Roman"/>
                <w:sz w:val="28"/>
                <w:szCs w:val="28"/>
              </w:rPr>
              <w:t xml:space="preserve">Приняло участие – </w:t>
            </w:r>
            <w:r>
              <w:rPr>
                <w:rFonts w:ascii="Times New Roman" w:hAnsi="Times New Roman"/>
                <w:sz w:val="28"/>
                <w:szCs w:val="28"/>
              </w:rPr>
              <w:t>6 организаций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Тамбовская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(среднее) – 1,33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Придорожненская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1,17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1.1</w:t>
            </w:r>
          </w:p>
        </w:tc>
      </w:tr>
      <w:tr w:rsidR="00C91D2F" w:rsidTr="001F7262">
        <w:trPr>
          <w:trHeight w:val="332"/>
        </w:trPr>
        <w:tc>
          <w:tcPr>
            <w:tcW w:w="10314" w:type="dxa"/>
            <w:gridSpan w:val="3"/>
          </w:tcPr>
          <w:p w:rsidR="00C91D2F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1505"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организаций в сфере культуры</w:t>
            </w:r>
          </w:p>
          <w:p w:rsidR="00C91D2F" w:rsidRPr="00A21505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(библиотеки) </w:t>
            </w:r>
            <w:r w:rsidRPr="00A21505">
              <w:rPr>
                <w:rFonts w:ascii="Times New Roman" w:hAnsi="Times New Roman"/>
                <w:b/>
                <w:sz w:val="28"/>
                <w:szCs w:val="28"/>
              </w:rPr>
              <w:t>по всем разделам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Тамбовская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70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Детская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место 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49,33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- 45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Садовская 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Николаевская 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место 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40,96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- 35</w:t>
            </w:r>
          </w:p>
        </w:tc>
      </w:tr>
      <w:tr w:rsidR="00C91D2F" w:rsidTr="001F7262">
        <w:trPr>
          <w:trHeight w:val="758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Толстовская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- 27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25,1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баллов - 20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библиотека – филиал МБУ «Тамбовская МЦБ»</w:t>
            </w:r>
          </w:p>
        </w:tc>
        <w:tc>
          <w:tcPr>
            <w:tcW w:w="3254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1D2F" w:rsidRDefault="00C91D2F" w:rsidP="00C91D2F">
      <w:pPr>
        <w:rPr>
          <w:rFonts w:ascii="Times New Roman" w:hAnsi="Times New Roman"/>
          <w:sz w:val="32"/>
          <w:szCs w:val="32"/>
        </w:rPr>
      </w:pPr>
    </w:p>
    <w:p w:rsidR="00C91D2F" w:rsidRDefault="00C91D2F" w:rsidP="00C91D2F">
      <w:pPr>
        <w:jc w:val="center"/>
        <w:rPr>
          <w:rFonts w:ascii="Times New Roman" w:hAnsi="Times New Roman"/>
          <w:b/>
          <w:sz w:val="32"/>
          <w:szCs w:val="32"/>
        </w:rPr>
      </w:pPr>
      <w:r w:rsidRPr="004956A1">
        <w:rPr>
          <w:rFonts w:ascii="Times New Roman" w:hAnsi="Times New Roman"/>
          <w:b/>
          <w:sz w:val="32"/>
          <w:szCs w:val="32"/>
        </w:rPr>
        <w:t xml:space="preserve">Рейтинг организаций в сфере культуры   по Тамбовскому району </w:t>
      </w:r>
    </w:p>
    <w:p w:rsidR="00C91D2F" w:rsidRPr="004956A1" w:rsidRDefault="00C91D2F" w:rsidP="00C91D2F">
      <w:pPr>
        <w:jc w:val="center"/>
        <w:rPr>
          <w:rFonts w:ascii="Times New Roman" w:hAnsi="Times New Roman"/>
          <w:b/>
          <w:sz w:val="32"/>
          <w:szCs w:val="32"/>
        </w:rPr>
      </w:pPr>
      <w:r w:rsidRPr="004956A1">
        <w:rPr>
          <w:rFonts w:ascii="Times New Roman" w:hAnsi="Times New Roman"/>
          <w:b/>
          <w:sz w:val="32"/>
          <w:szCs w:val="32"/>
        </w:rPr>
        <w:t>(</w:t>
      </w:r>
      <w:r>
        <w:rPr>
          <w:rFonts w:ascii="Times New Roman" w:hAnsi="Times New Roman"/>
          <w:b/>
          <w:sz w:val="32"/>
          <w:szCs w:val="32"/>
        </w:rPr>
        <w:t xml:space="preserve"> МАУ Тамбовский </w:t>
      </w:r>
      <w:r w:rsidRPr="004956A1">
        <w:rPr>
          <w:rFonts w:ascii="Times New Roman" w:hAnsi="Times New Roman"/>
          <w:b/>
          <w:sz w:val="32"/>
          <w:szCs w:val="32"/>
        </w:rPr>
        <w:t>Дом культуры)</w:t>
      </w:r>
    </w:p>
    <w:p w:rsidR="00C91D2F" w:rsidRDefault="00C91D2F" w:rsidP="00C91D2F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 итогам независимой оценки качества предоставляемых услуг населению был составлен следующий рейтинг</w:t>
      </w:r>
    </w:p>
    <w:tbl>
      <w:tblPr>
        <w:tblStyle w:val="a3"/>
        <w:tblW w:w="0" w:type="auto"/>
        <w:tblLook w:val="04A0"/>
      </w:tblPr>
      <w:tblGrid>
        <w:gridCol w:w="915"/>
        <w:gridCol w:w="5935"/>
        <w:gridCol w:w="3429"/>
      </w:tblGrid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52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 организаций в сфере культуры (Дом культуры)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по критерию №1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«Тамбовский РДК»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- 14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Козьмодемьяновка</w:t>
            </w:r>
            <w:proofErr w:type="spellEnd"/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- 13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Новоалександровка </w:t>
            </w:r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</w:t>
            </w:r>
            <w:proofErr w:type="spellEnd"/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- 10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Куропатино</w:t>
            </w:r>
            <w:proofErr w:type="spellEnd"/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Жариково</w:t>
            </w:r>
            <w:proofErr w:type="spellEnd"/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в сфере культуры (Дом культуры)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№2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38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Николаевка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Жариково</w:t>
            </w:r>
            <w:proofErr w:type="spellEnd"/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24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</w:p>
        </w:tc>
        <w:tc>
          <w:tcPr>
            <w:tcW w:w="3529" w:type="dxa"/>
            <w:vMerge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- 20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в сфере культуры (Дом культуры)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№4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</w:t>
            </w:r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баллов – 7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Николаевка</w:t>
            </w:r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Рейтинг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организаций в сфере культуры (Дом культуры)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 по критерию №5</w:t>
            </w:r>
          </w:p>
          <w:p w:rsidR="00C91D2F" w:rsidRPr="00AC3E04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«Уровень удовлетворенности потребителей услуг учреждения его деятельностью»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Лермонтовка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1,3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1,22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Куропатино</w:t>
            </w:r>
            <w:proofErr w:type="spellEnd"/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1,2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Жариково</w:t>
            </w:r>
            <w:proofErr w:type="spellEnd"/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CB7237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Рейтинг по всем разделам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Косицино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60,22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50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Николаевка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43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Жариково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место 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41,2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Раздольное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 - 40,06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Куропатино</w:t>
            </w:r>
            <w:proofErr w:type="spell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36,2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Садовое</w:t>
            </w:r>
            <w:proofErr w:type="gramEnd"/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место 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Гильчин</w:t>
            </w:r>
            <w:proofErr w:type="spellEnd"/>
          </w:p>
        </w:tc>
        <w:tc>
          <w:tcPr>
            <w:tcW w:w="3529" w:type="dxa"/>
            <w:vMerge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МАУ «Тамбовский РДК» - филиал 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Красное</w:t>
            </w:r>
            <w:proofErr w:type="gramEnd"/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- 27</w:t>
            </w:r>
          </w:p>
        </w:tc>
      </w:tr>
    </w:tbl>
    <w:p w:rsidR="00C91D2F" w:rsidRDefault="00C91D2F" w:rsidP="00C91D2F">
      <w:pPr>
        <w:rPr>
          <w:rFonts w:ascii="Times New Roman" w:hAnsi="Times New Roman"/>
          <w:sz w:val="32"/>
          <w:szCs w:val="32"/>
        </w:rPr>
      </w:pPr>
    </w:p>
    <w:p w:rsidR="00C91D2F" w:rsidRPr="004956A1" w:rsidRDefault="00C91D2F" w:rsidP="00C91D2F">
      <w:pPr>
        <w:jc w:val="center"/>
        <w:rPr>
          <w:rFonts w:ascii="Times New Roman" w:hAnsi="Times New Roman"/>
          <w:sz w:val="36"/>
          <w:szCs w:val="36"/>
        </w:rPr>
      </w:pPr>
      <w:r w:rsidRPr="004956A1">
        <w:rPr>
          <w:rFonts w:ascii="Times New Roman" w:hAnsi="Times New Roman"/>
          <w:b/>
          <w:sz w:val="36"/>
          <w:szCs w:val="36"/>
        </w:rPr>
        <w:t>Рейтинг организаций дополнительного образования</w:t>
      </w:r>
    </w:p>
    <w:tbl>
      <w:tblPr>
        <w:tblStyle w:val="a3"/>
        <w:tblW w:w="0" w:type="auto"/>
        <w:tblLook w:val="04A0"/>
      </w:tblPr>
      <w:tblGrid>
        <w:gridCol w:w="918"/>
        <w:gridCol w:w="5920"/>
        <w:gridCol w:w="3441"/>
      </w:tblGrid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Учреждение </w:t>
            </w:r>
          </w:p>
        </w:tc>
        <w:tc>
          <w:tcPr>
            <w:tcW w:w="352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дополнительного образования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№1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«Открытость и доступность информации об учреждении»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36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ДОД «Детская школа искусств»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«Районный центр спорта»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Количество баллов – 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«Тамбовская детско-юношеская спортивная школа»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дополнительного образования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№2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«Комфортность условий и доступность полученных услуг учреждения, в том числе для граждан с ограниченными возможностями здоровья»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28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ДОД «Детская школа искусств»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19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«Тамбовская детско-юношеская спортивная школа»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- 12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«Районный центр спорта»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7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дополнительного образования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№4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«Доброжелательность, вежливость и компетентность работников»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8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ДОД «Детская школа искусств»</w:t>
            </w:r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«Тамбовская детско-юношеская спортивная школа»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- 7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«Районный центр спорта»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-5</w:t>
            </w: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132E83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организаций дополнительного образования </w:t>
            </w: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 xml:space="preserve"> по критерию №5</w:t>
            </w:r>
          </w:p>
          <w:p w:rsidR="00C91D2F" w:rsidRPr="001F0162" w:rsidRDefault="00C91D2F" w:rsidP="001F72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2E83">
              <w:rPr>
                <w:rFonts w:ascii="Times New Roman" w:hAnsi="Times New Roman"/>
                <w:b/>
                <w:sz w:val="28"/>
                <w:szCs w:val="28"/>
              </w:rPr>
              <w:t>«Уровень удовлетворенности потребителей услуг учреждения его деятельностью»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  <w:tc>
          <w:tcPr>
            <w:tcW w:w="3529" w:type="dxa"/>
            <w:vMerge w:val="restart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1,66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ДОД «Детская школа искусств»</w:t>
            </w:r>
          </w:p>
        </w:tc>
        <w:tc>
          <w:tcPr>
            <w:tcW w:w="3529" w:type="dxa"/>
            <w:vMerge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1D2F" w:rsidTr="001F7262">
        <w:trPr>
          <w:trHeight w:val="332"/>
        </w:trPr>
        <w:tc>
          <w:tcPr>
            <w:tcW w:w="10589" w:type="dxa"/>
            <w:gridSpan w:val="3"/>
          </w:tcPr>
          <w:p w:rsidR="00C91D2F" w:rsidRPr="00F544B9" w:rsidRDefault="00C91D2F" w:rsidP="001F7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544B9">
              <w:rPr>
                <w:rFonts w:ascii="Times New Roman" w:hAnsi="Times New Roman"/>
                <w:b/>
                <w:sz w:val="28"/>
                <w:szCs w:val="28"/>
              </w:rPr>
              <w:t>Рейтинг по всем разделам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1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Тамбовский центр детского творчества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73,66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ДОД «Детская школа искусств»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– 56,66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«Тамбовская детско-юношеская спортивная школа»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- 21</w:t>
            </w:r>
          </w:p>
        </w:tc>
      </w:tr>
      <w:tr w:rsidR="00C91D2F" w:rsidTr="001F7262">
        <w:trPr>
          <w:trHeight w:val="332"/>
        </w:trPr>
        <w:tc>
          <w:tcPr>
            <w:tcW w:w="93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1" w:type="dxa"/>
          </w:tcPr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«Районный центр спорта»</w:t>
            </w:r>
          </w:p>
        </w:tc>
        <w:tc>
          <w:tcPr>
            <w:tcW w:w="3529" w:type="dxa"/>
          </w:tcPr>
          <w:p w:rsidR="00C91D2F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  <w:p w:rsidR="00C91D2F" w:rsidRPr="001F0162" w:rsidRDefault="00C91D2F" w:rsidP="001F72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баллов -18</w:t>
            </w:r>
          </w:p>
        </w:tc>
      </w:tr>
    </w:tbl>
    <w:p w:rsidR="00C91D2F" w:rsidRDefault="00C91D2F" w:rsidP="00C91D2F">
      <w:pPr>
        <w:rPr>
          <w:rFonts w:ascii="Times New Roman" w:hAnsi="Times New Roman"/>
          <w:sz w:val="32"/>
          <w:szCs w:val="32"/>
        </w:rPr>
      </w:pPr>
    </w:p>
    <w:p w:rsidR="00C91D2F" w:rsidRPr="001F0162" w:rsidRDefault="00C91D2F" w:rsidP="00C91D2F">
      <w:pPr>
        <w:rPr>
          <w:rFonts w:ascii="Times New Roman" w:hAnsi="Times New Roman"/>
          <w:sz w:val="32"/>
          <w:szCs w:val="32"/>
        </w:rPr>
      </w:pPr>
    </w:p>
    <w:p w:rsidR="00C91D2F" w:rsidRDefault="00C91D2F" w:rsidP="00C91D2F"/>
    <w:p w:rsidR="00C91D2F" w:rsidRDefault="00C91D2F" w:rsidP="00C91D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1D2F" w:rsidRDefault="00C91D2F" w:rsidP="00C91D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1D2F" w:rsidRPr="009C6E15" w:rsidRDefault="00C91D2F" w:rsidP="00C91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2AA" w:rsidRDefault="00B242AA"/>
    <w:sectPr w:rsidR="00B242AA" w:rsidSect="00C91D2F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D2F"/>
    <w:rsid w:val="00733C78"/>
    <w:rsid w:val="00B242AA"/>
    <w:rsid w:val="00C91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2016-03-09T01:07:00Z</cp:lastPrinted>
  <dcterms:created xsi:type="dcterms:W3CDTF">2016-03-09T00:53:00Z</dcterms:created>
  <dcterms:modified xsi:type="dcterms:W3CDTF">2016-03-09T01:08:00Z</dcterms:modified>
</cp:coreProperties>
</file>