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DA" w:rsidRPr="007B50DA" w:rsidRDefault="007B50DA" w:rsidP="007B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A">
        <w:rPr>
          <w:rFonts w:ascii="Times New Roman" w:hAnsi="Times New Roman" w:cs="Times New Roman"/>
          <w:b/>
          <w:sz w:val="28"/>
          <w:szCs w:val="28"/>
        </w:rPr>
        <w:t>Онлайн-семинар для бизнеса</w:t>
      </w:r>
    </w:p>
    <w:p w:rsidR="007B50DA" w:rsidRPr="007B50DA" w:rsidRDefault="007B50DA" w:rsidP="007B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A">
        <w:rPr>
          <w:rFonts w:ascii="Times New Roman" w:hAnsi="Times New Roman" w:cs="Times New Roman"/>
          <w:b/>
          <w:sz w:val="28"/>
          <w:szCs w:val="28"/>
        </w:rPr>
        <w:t>Предпринимательский час</w:t>
      </w:r>
    </w:p>
    <w:p w:rsidR="007B50DA" w:rsidRPr="007B50DA" w:rsidRDefault="007B50DA" w:rsidP="007B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A">
        <w:rPr>
          <w:rFonts w:ascii="Times New Roman" w:hAnsi="Times New Roman" w:cs="Times New Roman"/>
          <w:b/>
          <w:sz w:val="28"/>
          <w:szCs w:val="28"/>
        </w:rPr>
        <w:t>по мерам поддержки субъектов МСП</w:t>
      </w:r>
    </w:p>
    <w:p w:rsidR="007B50DA" w:rsidRPr="007B50DA" w:rsidRDefault="007B50DA" w:rsidP="007B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A">
        <w:rPr>
          <w:rFonts w:ascii="Times New Roman" w:hAnsi="Times New Roman" w:cs="Times New Roman"/>
          <w:b/>
          <w:sz w:val="28"/>
          <w:szCs w:val="28"/>
        </w:rPr>
        <w:t>на ранних стадиях жизненного цикла («Идея» и «Старт»)</w:t>
      </w:r>
    </w:p>
    <w:p w:rsidR="00273FE8" w:rsidRDefault="007B50DA" w:rsidP="007B5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0DA">
        <w:rPr>
          <w:rFonts w:ascii="Times New Roman" w:hAnsi="Times New Roman" w:cs="Times New Roman"/>
          <w:b/>
          <w:sz w:val="28"/>
          <w:szCs w:val="28"/>
        </w:rPr>
        <w:t>Дата проведения:  15 апреля 2021, 9:00-11:00 (</w:t>
      </w:r>
      <w:proofErr w:type="gramStart"/>
      <w:r w:rsidRPr="007B50DA">
        <w:rPr>
          <w:rFonts w:ascii="Times New Roman" w:hAnsi="Times New Roman" w:cs="Times New Roman"/>
          <w:b/>
          <w:sz w:val="28"/>
          <w:szCs w:val="28"/>
        </w:rPr>
        <w:t>МСК</w:t>
      </w:r>
      <w:proofErr w:type="gramEnd"/>
      <w:r w:rsidRPr="007B50DA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Ключевые темы семинара: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•</w:t>
      </w:r>
      <w:r w:rsidRPr="007B50DA">
        <w:rPr>
          <w:rFonts w:ascii="Times New Roman" w:hAnsi="Times New Roman" w:cs="Times New Roman"/>
          <w:sz w:val="28"/>
          <w:szCs w:val="28"/>
        </w:rPr>
        <w:tab/>
        <w:t>Поддержка начинающих предпринимателей: консультации, бизнес-планирование, регистрация;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•</w:t>
      </w:r>
      <w:r w:rsidRPr="007B50DA">
        <w:rPr>
          <w:rFonts w:ascii="Times New Roman" w:hAnsi="Times New Roman" w:cs="Times New Roman"/>
          <w:sz w:val="28"/>
          <w:szCs w:val="28"/>
        </w:rPr>
        <w:tab/>
        <w:t>Региональные гранты и субсидии для начинающего бизнеса;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•</w:t>
      </w:r>
      <w:r w:rsidRPr="007B50DA">
        <w:rPr>
          <w:rFonts w:ascii="Times New Roman" w:hAnsi="Times New Roman" w:cs="Times New Roman"/>
          <w:sz w:val="28"/>
          <w:szCs w:val="28"/>
        </w:rPr>
        <w:tab/>
        <w:t xml:space="preserve">Льготные программы кредитования МСП; 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•</w:t>
      </w:r>
      <w:r w:rsidRPr="007B50DA">
        <w:rPr>
          <w:rFonts w:ascii="Times New Roman" w:hAnsi="Times New Roman" w:cs="Times New Roman"/>
          <w:sz w:val="28"/>
          <w:szCs w:val="28"/>
        </w:rPr>
        <w:tab/>
        <w:t>Имущественная поддержка;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•</w:t>
      </w:r>
      <w:r w:rsidRPr="007B50DA">
        <w:rPr>
          <w:rFonts w:ascii="Times New Roman" w:hAnsi="Times New Roman" w:cs="Times New Roman"/>
          <w:sz w:val="28"/>
          <w:szCs w:val="28"/>
        </w:rPr>
        <w:tab/>
        <w:t>Информационно-маркетинговая поддержка;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•</w:t>
      </w:r>
      <w:r w:rsidRPr="007B50DA">
        <w:rPr>
          <w:rFonts w:ascii="Times New Roman" w:hAnsi="Times New Roman" w:cs="Times New Roman"/>
          <w:sz w:val="28"/>
          <w:szCs w:val="28"/>
        </w:rPr>
        <w:tab/>
        <w:t>Иные вопросы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 xml:space="preserve">Модератор: 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 xml:space="preserve">Андрей Чуев, руководитель Дирекции регионального развития 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АО «Корпорация «МСП»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Спикеры: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Предприниматели с опытом получения поддержки на ранних стадиях жизненного цикла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Представители органов власти субъектов РФ и региональной инфраструктуры поддержки</w:t>
      </w:r>
    </w:p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>Представители АО «Корпорация «МСП» и АО «МСП Банк»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</w:tblGrid>
      <w:tr w:rsidR="007B50DA" w:rsidRPr="007B50DA" w:rsidTr="006E3C08">
        <w:trPr>
          <w:trHeight w:val="236"/>
          <w:jc w:val="center"/>
        </w:trPr>
        <w:tc>
          <w:tcPr>
            <w:tcW w:w="0" w:type="auto"/>
            <w:shd w:val="clear" w:color="auto" w:fill="5B9BD5"/>
            <w:tcMar>
              <w:top w:w="195" w:type="dxa"/>
              <w:left w:w="375" w:type="dxa"/>
              <w:bottom w:w="195" w:type="dxa"/>
              <w:right w:w="375" w:type="dxa"/>
            </w:tcMar>
            <w:hideMark/>
          </w:tcPr>
          <w:p w:rsidR="007B50DA" w:rsidRPr="007B50DA" w:rsidRDefault="007B50DA" w:rsidP="007B5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7B50DA">
                <w:rPr>
                  <w:rStyle w:val="a3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ОНЛАЙН-ТРАНСЛЯЦИЯ</w:t>
              </w:r>
            </w:hyperlink>
          </w:p>
        </w:tc>
      </w:tr>
    </w:tbl>
    <w:p w:rsidR="007B50DA" w:rsidRPr="007B50DA" w:rsidRDefault="007B50DA" w:rsidP="007B50DA">
      <w:pPr>
        <w:rPr>
          <w:rFonts w:ascii="Times New Roman" w:hAnsi="Times New Roman" w:cs="Times New Roman"/>
          <w:sz w:val="28"/>
          <w:szCs w:val="28"/>
        </w:rPr>
      </w:pPr>
      <w:r w:rsidRPr="007B50DA">
        <w:rPr>
          <w:rFonts w:ascii="Times New Roman" w:hAnsi="Times New Roman" w:cs="Times New Roman"/>
          <w:sz w:val="28"/>
          <w:szCs w:val="28"/>
        </w:rPr>
        <w:t xml:space="preserve">(трансляция будет доступна на </w:t>
      </w:r>
      <w:r w:rsidRPr="007B50D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7B50DA">
        <w:rPr>
          <w:rFonts w:ascii="Times New Roman" w:hAnsi="Times New Roman" w:cs="Times New Roman"/>
          <w:sz w:val="28"/>
          <w:szCs w:val="28"/>
        </w:rPr>
        <w:t xml:space="preserve">-канале Корпорации МСП </w:t>
      </w:r>
      <w:r w:rsidRPr="007B50DA">
        <w:rPr>
          <w:rFonts w:ascii="Times New Roman" w:hAnsi="Times New Roman" w:cs="Times New Roman"/>
          <w:b/>
          <w:bCs/>
          <w:sz w:val="28"/>
          <w:szCs w:val="28"/>
        </w:rPr>
        <w:t>по ссылке</w:t>
      </w:r>
      <w:r w:rsidRPr="007B50D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7B50DA">
          <w:rPr>
            <w:rStyle w:val="a3"/>
            <w:rFonts w:ascii="Times New Roman" w:hAnsi="Times New Roman" w:cs="Times New Roman"/>
            <w:sz w:val="28"/>
            <w:szCs w:val="28"/>
          </w:rPr>
          <w:t>https://youtu.be/pXapjeRIgLM</w:t>
        </w:r>
      </w:hyperlink>
      <w:r w:rsidRPr="007B50DA">
        <w:rPr>
          <w:rFonts w:ascii="Times New Roman" w:hAnsi="Times New Roman" w:cs="Times New Roman"/>
          <w:sz w:val="28"/>
          <w:szCs w:val="28"/>
        </w:rPr>
        <w:t>)</w:t>
      </w:r>
    </w:p>
    <w:sectPr w:rsidR="007B50DA" w:rsidRPr="007B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15"/>
    <w:rsid w:val="00273FE8"/>
    <w:rsid w:val="007B50DA"/>
    <w:rsid w:val="00F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0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pXapjeRIgLM" TargetMode="External"/><Relationship Id="rId5" Type="http://schemas.openxmlformats.org/officeDocument/2006/relationships/hyperlink" Target="https://youtu.be/pXapjeRIg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2021-04-11T23:17:00Z</dcterms:created>
  <dcterms:modified xsi:type="dcterms:W3CDTF">2021-04-11T23:24:00Z</dcterms:modified>
</cp:coreProperties>
</file>