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FD5" w:rsidRDefault="00AA291A" w:rsidP="00887FD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123C3">
        <w:rPr>
          <w:rFonts w:ascii="Times New Roman" w:hAnsi="Times New Roman" w:cs="Times New Roman"/>
          <w:sz w:val="32"/>
          <w:szCs w:val="32"/>
        </w:rPr>
        <w:t>ПРОТОКОЛ</w:t>
      </w:r>
    </w:p>
    <w:p w:rsidR="005B1491" w:rsidRPr="003123C3" w:rsidRDefault="005B1491" w:rsidP="00887FD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123C3">
        <w:rPr>
          <w:rFonts w:ascii="Times New Roman" w:hAnsi="Times New Roman" w:cs="Times New Roman"/>
          <w:sz w:val="32"/>
          <w:szCs w:val="32"/>
        </w:rPr>
        <w:t>ЗАСЕДАНИЯ СОВЕТА</w:t>
      </w:r>
    </w:p>
    <w:p w:rsidR="00AA291A" w:rsidRPr="003123C3" w:rsidRDefault="005B1491" w:rsidP="003123C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123C3">
        <w:rPr>
          <w:rFonts w:ascii="Times New Roman" w:hAnsi="Times New Roman" w:cs="Times New Roman"/>
          <w:sz w:val="32"/>
          <w:szCs w:val="32"/>
        </w:rPr>
        <w:t xml:space="preserve"> СУБ</w:t>
      </w:r>
      <w:r w:rsidR="003123C3" w:rsidRPr="003123C3">
        <w:rPr>
          <w:rFonts w:ascii="Times New Roman" w:hAnsi="Times New Roman" w:cs="Times New Roman"/>
          <w:sz w:val="32"/>
          <w:szCs w:val="32"/>
        </w:rPr>
        <w:t xml:space="preserve">ЪЕКТОВ МАЛОГО И СРЕДНЕГО </w:t>
      </w:r>
      <w:r w:rsidR="003123C3">
        <w:rPr>
          <w:rFonts w:ascii="Times New Roman" w:hAnsi="Times New Roman" w:cs="Times New Roman"/>
          <w:sz w:val="32"/>
          <w:szCs w:val="32"/>
        </w:rPr>
        <w:t xml:space="preserve">ПРЕДПРИНИМАТЕЛЬСТВА </w:t>
      </w:r>
      <w:r w:rsidR="00AA291A" w:rsidRPr="003123C3">
        <w:rPr>
          <w:rFonts w:ascii="Times New Roman" w:hAnsi="Times New Roman" w:cs="Times New Roman"/>
          <w:sz w:val="32"/>
          <w:szCs w:val="32"/>
        </w:rPr>
        <w:t>ТАМБОВСКОГО РАЙОНА</w:t>
      </w:r>
    </w:p>
    <w:p w:rsidR="00AA291A" w:rsidRDefault="00887FD5" w:rsidP="00887F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proofErr w:type="gramStart"/>
      <w:r w:rsidR="00AA291A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AA291A">
        <w:rPr>
          <w:rFonts w:ascii="Times New Roman" w:hAnsi="Times New Roman" w:cs="Times New Roman"/>
          <w:b/>
          <w:sz w:val="28"/>
          <w:szCs w:val="28"/>
        </w:rPr>
        <w:t>. Тамбовка</w:t>
      </w:r>
    </w:p>
    <w:p w:rsidR="00AA291A" w:rsidRDefault="00AA291A" w:rsidP="00AA29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1491" w:rsidRPr="0088423E" w:rsidRDefault="007C3BE5" w:rsidP="00A172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18.06</w:t>
      </w:r>
      <w:r w:rsidR="0079513E">
        <w:rPr>
          <w:rFonts w:ascii="Times New Roman" w:hAnsi="Times New Roman" w:cs="Times New Roman"/>
          <w:sz w:val="28"/>
          <w:szCs w:val="28"/>
        </w:rPr>
        <w:t>.2018</w:t>
      </w:r>
      <w:r w:rsidR="00AA291A" w:rsidRPr="0088423E">
        <w:rPr>
          <w:rFonts w:ascii="Times New Roman" w:hAnsi="Times New Roman" w:cs="Times New Roman"/>
          <w:sz w:val="28"/>
          <w:szCs w:val="28"/>
        </w:rPr>
        <w:t xml:space="preserve"> года          </w:t>
      </w:r>
    </w:p>
    <w:p w:rsidR="005B1491" w:rsidRPr="0088423E" w:rsidRDefault="00887FD5" w:rsidP="00A172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ПРИСУТСТВОВАЛИ</w:t>
      </w:r>
      <w:r w:rsidR="005B1491" w:rsidRPr="0088423E">
        <w:rPr>
          <w:rFonts w:ascii="Times New Roman" w:hAnsi="Times New Roman" w:cs="Times New Roman"/>
          <w:b/>
          <w:sz w:val="28"/>
          <w:szCs w:val="28"/>
        </w:rPr>
        <w:t>:</w:t>
      </w:r>
      <w:r w:rsidR="005B1491" w:rsidRPr="008842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1491" w:rsidRPr="00E27B9E" w:rsidRDefault="005B1491" w:rsidP="008A0705">
      <w:pPr>
        <w:rPr>
          <w:sz w:val="28"/>
          <w:szCs w:val="28"/>
        </w:rPr>
      </w:pPr>
      <w:r w:rsidRPr="008A0705">
        <w:rPr>
          <w:rFonts w:ascii="Times New Roman" w:hAnsi="Times New Roman" w:cs="Times New Roman"/>
          <w:sz w:val="28"/>
          <w:szCs w:val="28"/>
        </w:rPr>
        <w:t>Евсеева С.С. – заместитель главы Администрации района по экономике и финансам – начальник фина</w:t>
      </w:r>
      <w:r w:rsidR="003123C3" w:rsidRPr="008A0705">
        <w:rPr>
          <w:rFonts w:ascii="Times New Roman" w:hAnsi="Times New Roman" w:cs="Times New Roman"/>
          <w:sz w:val="28"/>
          <w:szCs w:val="28"/>
        </w:rPr>
        <w:t>нсового управления;</w:t>
      </w:r>
      <w:r w:rsidR="00E27B9E" w:rsidRPr="00E27B9E">
        <w:rPr>
          <w:sz w:val="28"/>
          <w:szCs w:val="28"/>
        </w:rPr>
        <w:t xml:space="preserve"> </w:t>
      </w:r>
      <w:r w:rsidR="00E27B9E">
        <w:rPr>
          <w:sz w:val="28"/>
          <w:szCs w:val="28"/>
        </w:rPr>
        <w:t>Диких Наталья Юрьевна – Начальник отдела государственного ветеринарного надзора на Государственной границе РФ и транспорте Управления Федеральной службы по ветеринарному и фитосанитарному надзору по Забайкальс</w:t>
      </w:r>
      <w:r w:rsidR="00565F82">
        <w:rPr>
          <w:sz w:val="28"/>
          <w:szCs w:val="28"/>
        </w:rPr>
        <w:t xml:space="preserve">кому краю и Амурской области. </w:t>
      </w:r>
      <w:proofErr w:type="spellStart"/>
      <w:r w:rsidR="00565F82">
        <w:rPr>
          <w:sz w:val="28"/>
          <w:szCs w:val="28"/>
        </w:rPr>
        <w:t>Ка</w:t>
      </w:r>
      <w:r w:rsidR="00E27B9E">
        <w:rPr>
          <w:sz w:val="28"/>
          <w:szCs w:val="28"/>
        </w:rPr>
        <w:t>тюшков</w:t>
      </w:r>
      <w:proofErr w:type="spellEnd"/>
      <w:r w:rsidR="00E27B9E">
        <w:rPr>
          <w:sz w:val="28"/>
          <w:szCs w:val="28"/>
        </w:rPr>
        <w:t xml:space="preserve"> Дмитрий Викторович – ведущий консультант отдела по организации противоэпизоотических мероприятий и надзора Управления ветеринарии и племенного животноводства Амурской области. </w:t>
      </w:r>
      <w:r w:rsidR="007C3BE5">
        <w:rPr>
          <w:rFonts w:ascii="Times New Roman" w:hAnsi="Times New Roman" w:cs="Times New Roman"/>
          <w:sz w:val="28"/>
          <w:szCs w:val="28"/>
        </w:rPr>
        <w:t>Степанова Н.В.</w:t>
      </w:r>
      <w:r w:rsidR="00CB2AC1" w:rsidRPr="008A0705">
        <w:rPr>
          <w:rFonts w:ascii="Times New Roman" w:hAnsi="Times New Roman" w:cs="Times New Roman"/>
          <w:sz w:val="28"/>
          <w:szCs w:val="28"/>
        </w:rPr>
        <w:t xml:space="preserve"> – </w:t>
      </w:r>
      <w:r w:rsidR="007C3BE5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CB2AC1" w:rsidRPr="008A0705">
        <w:rPr>
          <w:rFonts w:ascii="Times New Roman" w:hAnsi="Times New Roman" w:cs="Times New Roman"/>
          <w:sz w:val="28"/>
          <w:szCs w:val="28"/>
        </w:rPr>
        <w:t>пред</w:t>
      </w:r>
      <w:r w:rsidR="007C3BE5">
        <w:rPr>
          <w:rFonts w:ascii="Times New Roman" w:hAnsi="Times New Roman" w:cs="Times New Roman"/>
          <w:sz w:val="28"/>
          <w:szCs w:val="28"/>
        </w:rPr>
        <w:t>седателя</w:t>
      </w:r>
      <w:r w:rsidR="00CB2AC1" w:rsidRPr="008A0705">
        <w:rPr>
          <w:rFonts w:ascii="Times New Roman" w:hAnsi="Times New Roman" w:cs="Times New Roman"/>
          <w:sz w:val="28"/>
          <w:szCs w:val="28"/>
        </w:rPr>
        <w:t xml:space="preserve"> Совета субъектов малого и среднего предпринимательства Тамбовского района</w:t>
      </w:r>
      <w:r w:rsidR="007C3BE5">
        <w:rPr>
          <w:rFonts w:ascii="Times New Roman" w:hAnsi="Times New Roman" w:cs="Times New Roman"/>
          <w:sz w:val="28"/>
          <w:szCs w:val="28"/>
        </w:rPr>
        <w:t>;</w:t>
      </w:r>
      <w:r w:rsidR="003E083B" w:rsidRPr="008A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23C3" w:rsidRPr="008A0705">
        <w:rPr>
          <w:rFonts w:ascii="Times New Roman" w:hAnsi="Times New Roman" w:cs="Times New Roman"/>
          <w:sz w:val="28"/>
          <w:szCs w:val="28"/>
        </w:rPr>
        <w:t>Андрейчук</w:t>
      </w:r>
      <w:proofErr w:type="spellEnd"/>
      <w:r w:rsidR="003123C3" w:rsidRPr="008A0705">
        <w:rPr>
          <w:rFonts w:ascii="Times New Roman" w:hAnsi="Times New Roman" w:cs="Times New Roman"/>
          <w:sz w:val="28"/>
          <w:szCs w:val="28"/>
        </w:rPr>
        <w:t xml:space="preserve"> Т.И.</w:t>
      </w:r>
      <w:r w:rsidRPr="008A0705">
        <w:rPr>
          <w:rFonts w:ascii="Times New Roman" w:hAnsi="Times New Roman" w:cs="Times New Roman"/>
          <w:sz w:val="28"/>
          <w:szCs w:val="28"/>
        </w:rPr>
        <w:t xml:space="preserve"> – начальник отдела экономики и труда Администрации района;</w:t>
      </w:r>
      <w:r w:rsidR="003123C3" w:rsidRPr="008A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705">
        <w:rPr>
          <w:rFonts w:ascii="Times New Roman" w:hAnsi="Times New Roman" w:cs="Times New Roman"/>
          <w:sz w:val="28"/>
          <w:szCs w:val="28"/>
        </w:rPr>
        <w:t>Пелых</w:t>
      </w:r>
      <w:proofErr w:type="spellEnd"/>
      <w:r w:rsidRPr="008A0705">
        <w:rPr>
          <w:rFonts w:ascii="Times New Roman" w:hAnsi="Times New Roman" w:cs="Times New Roman"/>
          <w:sz w:val="28"/>
          <w:szCs w:val="28"/>
        </w:rPr>
        <w:t xml:space="preserve"> А.Г. – главный специалист отдела экономики и труда Администрации района; </w:t>
      </w:r>
      <w:r w:rsidR="008641ED" w:rsidRPr="008A0705">
        <w:rPr>
          <w:rFonts w:ascii="Times New Roman" w:hAnsi="Times New Roman" w:cs="Times New Roman"/>
          <w:sz w:val="28"/>
          <w:szCs w:val="28"/>
        </w:rPr>
        <w:t>Предприниматели</w:t>
      </w:r>
      <w:r w:rsidR="0011052B" w:rsidRPr="008A0705">
        <w:rPr>
          <w:rFonts w:ascii="Times New Roman" w:hAnsi="Times New Roman" w:cs="Times New Roman"/>
          <w:sz w:val="28"/>
          <w:szCs w:val="28"/>
        </w:rPr>
        <w:t>:</w:t>
      </w:r>
      <w:r w:rsidR="003708FA" w:rsidRPr="008A07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C3BE5">
        <w:rPr>
          <w:rFonts w:ascii="Times New Roman" w:hAnsi="Times New Roman" w:cs="Times New Roman"/>
          <w:sz w:val="28"/>
          <w:szCs w:val="28"/>
        </w:rPr>
        <w:t>Устинова О.В.,</w:t>
      </w:r>
      <w:r w:rsidRPr="008A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3D88" w:rsidRPr="008A0705">
        <w:rPr>
          <w:rFonts w:ascii="Times New Roman" w:hAnsi="Times New Roman" w:cs="Times New Roman"/>
          <w:sz w:val="28"/>
          <w:szCs w:val="28"/>
        </w:rPr>
        <w:t>Дубская</w:t>
      </w:r>
      <w:proofErr w:type="spellEnd"/>
      <w:r w:rsidR="00F83D88" w:rsidRPr="008A0705">
        <w:rPr>
          <w:rFonts w:ascii="Times New Roman" w:hAnsi="Times New Roman" w:cs="Times New Roman"/>
          <w:sz w:val="28"/>
          <w:szCs w:val="28"/>
        </w:rPr>
        <w:t xml:space="preserve"> Л.Г., </w:t>
      </w:r>
      <w:proofErr w:type="spellStart"/>
      <w:r w:rsidR="00432D4C">
        <w:rPr>
          <w:rFonts w:ascii="Times New Roman" w:hAnsi="Times New Roman" w:cs="Times New Roman"/>
          <w:sz w:val="28"/>
          <w:szCs w:val="28"/>
        </w:rPr>
        <w:t>Шмелёва</w:t>
      </w:r>
      <w:proofErr w:type="spellEnd"/>
      <w:r w:rsidR="00432D4C">
        <w:rPr>
          <w:rFonts w:ascii="Times New Roman" w:hAnsi="Times New Roman" w:cs="Times New Roman"/>
          <w:sz w:val="28"/>
          <w:szCs w:val="28"/>
        </w:rPr>
        <w:t xml:space="preserve"> Л.В., </w:t>
      </w:r>
      <w:proofErr w:type="spellStart"/>
      <w:r w:rsidR="00F83D88" w:rsidRPr="008A0705">
        <w:rPr>
          <w:rFonts w:ascii="Times New Roman" w:hAnsi="Times New Roman" w:cs="Times New Roman"/>
          <w:sz w:val="28"/>
          <w:szCs w:val="28"/>
        </w:rPr>
        <w:t>Губарь</w:t>
      </w:r>
      <w:proofErr w:type="spellEnd"/>
      <w:r w:rsidR="00F83D88" w:rsidRPr="008A0705">
        <w:rPr>
          <w:rFonts w:ascii="Times New Roman" w:hAnsi="Times New Roman" w:cs="Times New Roman"/>
          <w:sz w:val="28"/>
          <w:szCs w:val="28"/>
        </w:rPr>
        <w:t xml:space="preserve"> Е.С., </w:t>
      </w:r>
      <w:r w:rsidR="00EE1BDC" w:rsidRPr="008A0705">
        <w:rPr>
          <w:rFonts w:ascii="Times New Roman" w:hAnsi="Times New Roman" w:cs="Times New Roman"/>
          <w:sz w:val="28"/>
          <w:szCs w:val="28"/>
        </w:rPr>
        <w:t xml:space="preserve">Гайсина </w:t>
      </w:r>
      <w:proofErr w:type="spellStart"/>
      <w:r w:rsidR="00EE1BDC" w:rsidRPr="008A0705">
        <w:rPr>
          <w:rFonts w:ascii="Times New Roman" w:hAnsi="Times New Roman" w:cs="Times New Roman"/>
          <w:sz w:val="28"/>
          <w:szCs w:val="28"/>
        </w:rPr>
        <w:t>А.Ф.,Волкова</w:t>
      </w:r>
      <w:proofErr w:type="spellEnd"/>
      <w:r w:rsidR="00EE1BDC" w:rsidRPr="008A0705">
        <w:rPr>
          <w:rFonts w:ascii="Times New Roman" w:hAnsi="Times New Roman" w:cs="Times New Roman"/>
          <w:sz w:val="28"/>
          <w:szCs w:val="28"/>
        </w:rPr>
        <w:t xml:space="preserve"> Н.В., Нестеренко З.А., </w:t>
      </w:r>
      <w:proofErr w:type="spellStart"/>
      <w:r w:rsidR="00EE1BDC" w:rsidRPr="008A0705">
        <w:rPr>
          <w:rFonts w:ascii="Times New Roman" w:hAnsi="Times New Roman" w:cs="Times New Roman"/>
          <w:sz w:val="28"/>
          <w:szCs w:val="28"/>
        </w:rPr>
        <w:t>Гунин</w:t>
      </w:r>
      <w:proofErr w:type="spellEnd"/>
      <w:r w:rsidR="00EE1BDC" w:rsidRPr="008A0705">
        <w:rPr>
          <w:rFonts w:ascii="Times New Roman" w:hAnsi="Times New Roman" w:cs="Times New Roman"/>
          <w:sz w:val="28"/>
          <w:szCs w:val="28"/>
        </w:rPr>
        <w:t xml:space="preserve"> И.Ю., Николаева С.И., Цыбенко</w:t>
      </w:r>
      <w:r w:rsidR="00432D4C">
        <w:rPr>
          <w:rFonts w:ascii="Times New Roman" w:hAnsi="Times New Roman" w:cs="Times New Roman"/>
          <w:sz w:val="28"/>
          <w:szCs w:val="28"/>
        </w:rPr>
        <w:t xml:space="preserve"> Т.А.,</w:t>
      </w:r>
      <w:r w:rsidR="00EE1BDC" w:rsidRPr="008A0705">
        <w:rPr>
          <w:rFonts w:ascii="Times New Roman" w:hAnsi="Times New Roman" w:cs="Times New Roman"/>
          <w:sz w:val="28"/>
          <w:szCs w:val="28"/>
        </w:rPr>
        <w:t xml:space="preserve"> </w:t>
      </w:r>
      <w:r w:rsidR="007C3BE5">
        <w:rPr>
          <w:rFonts w:ascii="Times New Roman" w:hAnsi="Times New Roman" w:cs="Times New Roman"/>
          <w:sz w:val="28"/>
          <w:szCs w:val="28"/>
        </w:rPr>
        <w:t xml:space="preserve">Небесная О.В., </w:t>
      </w:r>
      <w:proofErr w:type="spellStart"/>
      <w:r w:rsidR="00905636" w:rsidRPr="008A0705">
        <w:rPr>
          <w:rFonts w:ascii="Times New Roman" w:hAnsi="Times New Roman" w:cs="Times New Roman"/>
          <w:sz w:val="28"/>
          <w:szCs w:val="28"/>
        </w:rPr>
        <w:t>Дробяскина</w:t>
      </w:r>
      <w:proofErr w:type="spellEnd"/>
      <w:r w:rsidR="00905636" w:rsidRPr="008A0705">
        <w:rPr>
          <w:rFonts w:ascii="Times New Roman" w:hAnsi="Times New Roman" w:cs="Times New Roman"/>
          <w:sz w:val="28"/>
          <w:szCs w:val="28"/>
        </w:rPr>
        <w:t xml:space="preserve"> А.В., </w:t>
      </w:r>
      <w:proofErr w:type="spellStart"/>
      <w:r w:rsidR="00905636" w:rsidRPr="008A0705">
        <w:rPr>
          <w:rFonts w:ascii="Times New Roman" w:hAnsi="Times New Roman" w:cs="Times New Roman"/>
          <w:sz w:val="28"/>
          <w:szCs w:val="28"/>
        </w:rPr>
        <w:t>Манушян</w:t>
      </w:r>
      <w:proofErr w:type="spellEnd"/>
      <w:r w:rsidR="00905636" w:rsidRPr="008A0705">
        <w:rPr>
          <w:rFonts w:ascii="Times New Roman" w:hAnsi="Times New Roman" w:cs="Times New Roman"/>
          <w:sz w:val="28"/>
          <w:szCs w:val="28"/>
        </w:rPr>
        <w:t xml:space="preserve"> С.А., Иванова Л.А., </w:t>
      </w:r>
      <w:proofErr w:type="spellStart"/>
      <w:r w:rsidR="00905636" w:rsidRPr="008A0705">
        <w:rPr>
          <w:rFonts w:ascii="Times New Roman" w:hAnsi="Times New Roman" w:cs="Times New Roman"/>
          <w:sz w:val="28"/>
          <w:szCs w:val="28"/>
        </w:rPr>
        <w:t>Рзаев</w:t>
      </w:r>
      <w:proofErr w:type="spellEnd"/>
      <w:r w:rsidR="00905636" w:rsidRPr="008A0705">
        <w:rPr>
          <w:rFonts w:ascii="Times New Roman" w:hAnsi="Times New Roman" w:cs="Times New Roman"/>
          <w:sz w:val="28"/>
          <w:szCs w:val="28"/>
        </w:rPr>
        <w:t xml:space="preserve"> Э.Х., Яременко О.А., Приходько С.С.</w:t>
      </w:r>
      <w:r w:rsidR="007C3BE5">
        <w:rPr>
          <w:rFonts w:ascii="Times New Roman" w:hAnsi="Times New Roman" w:cs="Times New Roman"/>
          <w:sz w:val="28"/>
          <w:szCs w:val="28"/>
        </w:rPr>
        <w:t>, работники сферы общественного питания детских дошкольных учреждений и школьных</w:t>
      </w:r>
      <w:proofErr w:type="gramEnd"/>
      <w:r w:rsidR="007C3BE5">
        <w:rPr>
          <w:rFonts w:ascii="Times New Roman" w:hAnsi="Times New Roman" w:cs="Times New Roman"/>
          <w:sz w:val="28"/>
          <w:szCs w:val="28"/>
        </w:rPr>
        <w:t xml:space="preserve"> образовательных учреждений Тамбовского района.</w:t>
      </w:r>
    </w:p>
    <w:p w:rsidR="005B1491" w:rsidRDefault="005B1491" w:rsidP="00A172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7FD5">
        <w:rPr>
          <w:rFonts w:ascii="Times New Roman" w:hAnsi="Times New Roman" w:cs="Times New Roman"/>
          <w:b/>
          <w:sz w:val="28"/>
          <w:szCs w:val="28"/>
        </w:rPr>
        <w:t>ВЫСТУПИЛИ:</w:t>
      </w:r>
      <w:r w:rsidRPr="00887F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7B9E" w:rsidRDefault="00E27B9E" w:rsidP="00E27B9E">
      <w:pPr>
        <w:rPr>
          <w:sz w:val="28"/>
          <w:szCs w:val="28"/>
        </w:rPr>
      </w:pPr>
      <w:r>
        <w:rPr>
          <w:sz w:val="28"/>
          <w:szCs w:val="28"/>
        </w:rPr>
        <w:t xml:space="preserve">Диких Наталья Юрьевна – Начальник отдела государственного ветеринарного надзора на Государственной границе РФ и транспорте Управления Федеральной службы по ветеринарному и фитосанитарному надзору по Забайкальскому краю и Амурской области. </w:t>
      </w:r>
    </w:p>
    <w:p w:rsidR="00E27B9E" w:rsidRDefault="000E4F22" w:rsidP="00E27B9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Ка</w:t>
      </w:r>
      <w:bookmarkStart w:id="0" w:name="_GoBack"/>
      <w:bookmarkEnd w:id="0"/>
      <w:r w:rsidR="00E27B9E">
        <w:rPr>
          <w:sz w:val="28"/>
          <w:szCs w:val="28"/>
        </w:rPr>
        <w:t>тюшков</w:t>
      </w:r>
      <w:proofErr w:type="spellEnd"/>
      <w:r w:rsidR="00E27B9E">
        <w:rPr>
          <w:sz w:val="28"/>
          <w:szCs w:val="28"/>
        </w:rPr>
        <w:t xml:space="preserve"> Дмитрий Викторович – ведущий консультант отдела по организации противоэпизоотических мероприятий и надзора Управления ветеринарии и племенного животноводства Амурской области.</w:t>
      </w:r>
    </w:p>
    <w:p w:rsidR="00BF3CB3" w:rsidRPr="00E27B9E" w:rsidRDefault="00EC1336" w:rsidP="00E27B9E">
      <w:pPr>
        <w:rPr>
          <w:sz w:val="28"/>
          <w:szCs w:val="28"/>
        </w:rPr>
      </w:pPr>
      <w:r w:rsidRPr="00887FD5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D70DCC" w:rsidRPr="005D19A1" w:rsidRDefault="00580217" w:rsidP="008A21F0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9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информирование предпринимательского сообщества Тамбовского района</w:t>
      </w:r>
      <w:r w:rsidRPr="005D19A1">
        <w:rPr>
          <w:rStyle w:val="ab"/>
          <w:rFonts w:ascii="Times New Roman" w:eastAsia="Calibri" w:hAnsi="Times New Roman" w:cs="Times New Roman"/>
          <w:b w:val="0"/>
          <w:sz w:val="28"/>
          <w:szCs w:val="28"/>
        </w:rPr>
        <w:t>, о</w:t>
      </w:r>
      <w:r w:rsidR="001C5C4F" w:rsidRPr="001C5C4F">
        <w:rPr>
          <w:rFonts w:ascii="Times New Roman" w:hAnsi="Times New Roman"/>
          <w:sz w:val="28"/>
          <w:szCs w:val="28"/>
        </w:rPr>
        <w:t xml:space="preserve"> </w:t>
      </w:r>
      <w:r w:rsidR="001C5C4F">
        <w:rPr>
          <w:rFonts w:ascii="Times New Roman" w:hAnsi="Times New Roman"/>
          <w:sz w:val="28"/>
          <w:szCs w:val="28"/>
        </w:rPr>
        <w:t>работе в автоматизированной информационной системе «Меркурий»</w:t>
      </w:r>
      <w:r w:rsidRPr="005D19A1">
        <w:rPr>
          <w:rStyle w:val="ab"/>
          <w:rFonts w:ascii="Times New Roman" w:eastAsia="Calibri" w:hAnsi="Times New Roman" w:cs="Times New Roman"/>
          <w:b w:val="0"/>
          <w:sz w:val="28"/>
          <w:szCs w:val="28"/>
        </w:rPr>
        <w:t xml:space="preserve">, информацию размещать в сети интернет, на официальном сайте Тамбовского района, в средствах массовой информации, в группе «предприниматели» в интернет </w:t>
      </w:r>
      <w:proofErr w:type="spellStart"/>
      <w:r w:rsidRPr="005D19A1">
        <w:rPr>
          <w:rStyle w:val="ab"/>
          <w:rFonts w:ascii="Times New Roman" w:eastAsia="Calibri" w:hAnsi="Times New Roman" w:cs="Times New Roman"/>
          <w:b w:val="0"/>
          <w:sz w:val="28"/>
          <w:szCs w:val="28"/>
        </w:rPr>
        <w:t>мессенджере</w:t>
      </w:r>
      <w:proofErr w:type="spellEnd"/>
      <w:r w:rsidRPr="005D19A1">
        <w:rPr>
          <w:rStyle w:val="ab"/>
          <w:rFonts w:ascii="Times New Roman" w:eastAsia="Calibri" w:hAnsi="Times New Roman" w:cs="Times New Roman"/>
          <w:b w:val="0"/>
          <w:sz w:val="28"/>
          <w:szCs w:val="28"/>
        </w:rPr>
        <w:t>.</w:t>
      </w:r>
    </w:p>
    <w:p w:rsidR="006811A6" w:rsidRPr="005D19A1" w:rsidRDefault="00580217" w:rsidP="008A21F0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9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Поручит</w:t>
      </w:r>
      <w:r w:rsidR="005D19A1" w:rsidRPr="005D19A1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5D1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отделу экономики и труда Тамбовского района</w:t>
      </w:r>
      <w:r w:rsidR="005D19A1" w:rsidRPr="005D1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5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проводить разъяснительную работу среди субъектов малого и среднего предпринимательства Тамбовского района о важности регистрации в </w:t>
      </w:r>
      <w:r w:rsidR="001C5C4F">
        <w:rPr>
          <w:rFonts w:ascii="Times New Roman" w:hAnsi="Times New Roman"/>
          <w:sz w:val="28"/>
          <w:szCs w:val="28"/>
        </w:rPr>
        <w:t>автоматизированной информационной системе «Меркурий»</w:t>
      </w:r>
    </w:p>
    <w:p w:rsidR="009A701C" w:rsidRPr="005D19A1" w:rsidRDefault="00410068" w:rsidP="008A21F0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Информацию </w:t>
      </w:r>
      <w:r w:rsidR="009A701C" w:rsidRPr="005D19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к сведению и разместить на сайте Тамбовского района в разделе предпринимательство.</w:t>
      </w:r>
    </w:p>
    <w:p w:rsidR="00FE011E" w:rsidRPr="00887FD5" w:rsidRDefault="001C5C4F" w:rsidP="00887FD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FE011E" w:rsidRPr="00887FD5" w:rsidRDefault="00FE011E" w:rsidP="00FE01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7FD5">
        <w:rPr>
          <w:rFonts w:ascii="Times New Roman" w:hAnsi="Times New Roman" w:cs="Times New Roman"/>
          <w:sz w:val="28"/>
          <w:szCs w:val="28"/>
        </w:rPr>
        <w:t xml:space="preserve">Совета субъектов малого и </w:t>
      </w:r>
    </w:p>
    <w:p w:rsidR="00FE011E" w:rsidRPr="00887FD5" w:rsidRDefault="00FE011E" w:rsidP="00FE01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7FD5">
        <w:rPr>
          <w:rFonts w:ascii="Times New Roman" w:hAnsi="Times New Roman" w:cs="Times New Roman"/>
          <w:sz w:val="28"/>
          <w:szCs w:val="28"/>
        </w:rPr>
        <w:t xml:space="preserve">среднего предпринимательства </w:t>
      </w:r>
    </w:p>
    <w:p w:rsidR="00FE011E" w:rsidRPr="00887FD5" w:rsidRDefault="0088423E" w:rsidP="00FE01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7FD5">
        <w:rPr>
          <w:rFonts w:ascii="Times New Roman" w:hAnsi="Times New Roman" w:cs="Times New Roman"/>
          <w:sz w:val="28"/>
          <w:szCs w:val="28"/>
        </w:rPr>
        <w:t xml:space="preserve">Тамбовского </w:t>
      </w:r>
      <w:r w:rsidR="00FE011E" w:rsidRPr="00887FD5">
        <w:rPr>
          <w:rFonts w:ascii="Times New Roman" w:hAnsi="Times New Roman" w:cs="Times New Roman"/>
          <w:sz w:val="28"/>
          <w:szCs w:val="28"/>
        </w:rPr>
        <w:t xml:space="preserve">района                                      </w:t>
      </w:r>
      <w:r w:rsidR="00176744" w:rsidRPr="00887FD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1C5C4F">
        <w:rPr>
          <w:rFonts w:ascii="Times New Roman" w:hAnsi="Times New Roman" w:cs="Times New Roman"/>
          <w:sz w:val="28"/>
          <w:szCs w:val="28"/>
        </w:rPr>
        <w:t xml:space="preserve">         Степанова Н.В.</w:t>
      </w:r>
    </w:p>
    <w:p w:rsidR="000D7903" w:rsidRPr="0088423E" w:rsidRDefault="007A6C1F" w:rsidP="00FE01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7FD5">
        <w:rPr>
          <w:rFonts w:ascii="Times New Roman" w:hAnsi="Times New Roman" w:cs="Times New Roman"/>
          <w:sz w:val="28"/>
          <w:szCs w:val="28"/>
        </w:rPr>
        <w:t>Секретарь</w:t>
      </w:r>
      <w:r w:rsidRPr="008842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8340AD" w:rsidRPr="0088423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76744">
        <w:rPr>
          <w:rFonts w:ascii="Times New Roman" w:hAnsi="Times New Roman" w:cs="Times New Roman"/>
          <w:sz w:val="28"/>
          <w:szCs w:val="28"/>
        </w:rPr>
        <w:t xml:space="preserve">     </w:t>
      </w:r>
      <w:r w:rsidR="008A21F0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8A21F0">
        <w:rPr>
          <w:rFonts w:ascii="Times New Roman" w:hAnsi="Times New Roman" w:cs="Times New Roman"/>
          <w:sz w:val="28"/>
          <w:szCs w:val="28"/>
        </w:rPr>
        <w:t>Пелых</w:t>
      </w:r>
      <w:proofErr w:type="spellEnd"/>
      <w:r w:rsidR="008A21F0">
        <w:rPr>
          <w:rFonts w:ascii="Times New Roman" w:hAnsi="Times New Roman" w:cs="Times New Roman"/>
          <w:sz w:val="28"/>
          <w:szCs w:val="28"/>
        </w:rPr>
        <w:t xml:space="preserve"> А.Г.</w:t>
      </w:r>
    </w:p>
    <w:sectPr w:rsidR="000D7903" w:rsidRPr="0088423E" w:rsidSect="00B76CDE">
      <w:pgSz w:w="11906" w:h="16838"/>
      <w:pgMar w:top="568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ED9" w:rsidRDefault="00F66ED9" w:rsidP="00A172EC">
      <w:pPr>
        <w:spacing w:after="0" w:line="240" w:lineRule="auto"/>
      </w:pPr>
      <w:r>
        <w:separator/>
      </w:r>
    </w:p>
  </w:endnote>
  <w:endnote w:type="continuationSeparator" w:id="0">
    <w:p w:rsidR="00F66ED9" w:rsidRDefault="00F66ED9" w:rsidP="00A17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ED9" w:rsidRDefault="00F66ED9" w:rsidP="00A172EC">
      <w:pPr>
        <w:spacing w:after="0" w:line="240" w:lineRule="auto"/>
      </w:pPr>
      <w:r>
        <w:separator/>
      </w:r>
    </w:p>
  </w:footnote>
  <w:footnote w:type="continuationSeparator" w:id="0">
    <w:p w:rsidR="00F66ED9" w:rsidRDefault="00F66ED9" w:rsidP="00A172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47740"/>
    <w:multiLevelType w:val="hybridMultilevel"/>
    <w:tmpl w:val="3EC68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EE137B"/>
    <w:multiLevelType w:val="hybridMultilevel"/>
    <w:tmpl w:val="663A5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291A"/>
    <w:rsid w:val="000133AC"/>
    <w:rsid w:val="00024EF3"/>
    <w:rsid w:val="0005090E"/>
    <w:rsid w:val="00062A49"/>
    <w:rsid w:val="00087BB3"/>
    <w:rsid w:val="000D341C"/>
    <w:rsid w:val="000D3533"/>
    <w:rsid w:val="000D7903"/>
    <w:rsid w:val="000E4F22"/>
    <w:rsid w:val="00105862"/>
    <w:rsid w:val="0011052B"/>
    <w:rsid w:val="00147C37"/>
    <w:rsid w:val="00176744"/>
    <w:rsid w:val="0017684F"/>
    <w:rsid w:val="00182D50"/>
    <w:rsid w:val="001A0613"/>
    <w:rsid w:val="001A5CA1"/>
    <w:rsid w:val="001C5C4F"/>
    <w:rsid w:val="001F06C6"/>
    <w:rsid w:val="00207A5B"/>
    <w:rsid w:val="002B3FD9"/>
    <w:rsid w:val="002C2B58"/>
    <w:rsid w:val="002C5261"/>
    <w:rsid w:val="002D5882"/>
    <w:rsid w:val="002E476F"/>
    <w:rsid w:val="002F41DF"/>
    <w:rsid w:val="003123C3"/>
    <w:rsid w:val="003708FA"/>
    <w:rsid w:val="00386605"/>
    <w:rsid w:val="00390C06"/>
    <w:rsid w:val="003B0463"/>
    <w:rsid w:val="003C09C6"/>
    <w:rsid w:val="003C36BB"/>
    <w:rsid w:val="003E083B"/>
    <w:rsid w:val="00400C2B"/>
    <w:rsid w:val="00410068"/>
    <w:rsid w:val="00426078"/>
    <w:rsid w:val="00432D4C"/>
    <w:rsid w:val="00434C32"/>
    <w:rsid w:val="004C393B"/>
    <w:rsid w:val="004D4EA5"/>
    <w:rsid w:val="004E6CE8"/>
    <w:rsid w:val="00506AB2"/>
    <w:rsid w:val="00551617"/>
    <w:rsid w:val="00564332"/>
    <w:rsid w:val="00565F82"/>
    <w:rsid w:val="00573C7E"/>
    <w:rsid w:val="00580217"/>
    <w:rsid w:val="005847DF"/>
    <w:rsid w:val="0058533C"/>
    <w:rsid w:val="005B1491"/>
    <w:rsid w:val="005C43AD"/>
    <w:rsid w:val="005D08D5"/>
    <w:rsid w:val="005D19A1"/>
    <w:rsid w:val="005F57FA"/>
    <w:rsid w:val="006811A6"/>
    <w:rsid w:val="00690052"/>
    <w:rsid w:val="00693D8E"/>
    <w:rsid w:val="006A17D3"/>
    <w:rsid w:val="00700FC9"/>
    <w:rsid w:val="00702374"/>
    <w:rsid w:val="00717A89"/>
    <w:rsid w:val="00771DFF"/>
    <w:rsid w:val="0079513E"/>
    <w:rsid w:val="007A6C1F"/>
    <w:rsid w:val="007C3BE5"/>
    <w:rsid w:val="007E4F2B"/>
    <w:rsid w:val="008340AD"/>
    <w:rsid w:val="00857D0D"/>
    <w:rsid w:val="008641ED"/>
    <w:rsid w:val="0088423E"/>
    <w:rsid w:val="00887FD5"/>
    <w:rsid w:val="008915CE"/>
    <w:rsid w:val="008A0705"/>
    <w:rsid w:val="008A21F0"/>
    <w:rsid w:val="008D336B"/>
    <w:rsid w:val="008E4D79"/>
    <w:rsid w:val="008F3231"/>
    <w:rsid w:val="008F3E0B"/>
    <w:rsid w:val="00905636"/>
    <w:rsid w:val="00905939"/>
    <w:rsid w:val="009A701C"/>
    <w:rsid w:val="009A76E3"/>
    <w:rsid w:val="00A172EC"/>
    <w:rsid w:val="00A675D5"/>
    <w:rsid w:val="00A84F64"/>
    <w:rsid w:val="00AA08EE"/>
    <w:rsid w:val="00AA291A"/>
    <w:rsid w:val="00AB14BD"/>
    <w:rsid w:val="00AD1A58"/>
    <w:rsid w:val="00B50FFE"/>
    <w:rsid w:val="00B76CDE"/>
    <w:rsid w:val="00BA47DF"/>
    <w:rsid w:val="00BB5CA7"/>
    <w:rsid w:val="00BD334E"/>
    <w:rsid w:val="00BF1443"/>
    <w:rsid w:val="00BF3CB3"/>
    <w:rsid w:val="00C06993"/>
    <w:rsid w:val="00C54C32"/>
    <w:rsid w:val="00C70332"/>
    <w:rsid w:val="00C83AFB"/>
    <w:rsid w:val="00CB2AC1"/>
    <w:rsid w:val="00CC5303"/>
    <w:rsid w:val="00CE0D62"/>
    <w:rsid w:val="00D04BD1"/>
    <w:rsid w:val="00D07621"/>
    <w:rsid w:val="00D134C8"/>
    <w:rsid w:val="00D53996"/>
    <w:rsid w:val="00D70DCC"/>
    <w:rsid w:val="00D842B1"/>
    <w:rsid w:val="00DC44D7"/>
    <w:rsid w:val="00DC6792"/>
    <w:rsid w:val="00DD7339"/>
    <w:rsid w:val="00E00132"/>
    <w:rsid w:val="00E01542"/>
    <w:rsid w:val="00E07A21"/>
    <w:rsid w:val="00E26C67"/>
    <w:rsid w:val="00E27B9E"/>
    <w:rsid w:val="00E3564F"/>
    <w:rsid w:val="00E953FA"/>
    <w:rsid w:val="00EC1336"/>
    <w:rsid w:val="00EE02FF"/>
    <w:rsid w:val="00EE1BDC"/>
    <w:rsid w:val="00EF4F2F"/>
    <w:rsid w:val="00F00589"/>
    <w:rsid w:val="00F056D9"/>
    <w:rsid w:val="00F100CD"/>
    <w:rsid w:val="00F24625"/>
    <w:rsid w:val="00F3130F"/>
    <w:rsid w:val="00F66ED9"/>
    <w:rsid w:val="00F83D88"/>
    <w:rsid w:val="00FC4584"/>
    <w:rsid w:val="00FE011E"/>
    <w:rsid w:val="00FE3350"/>
    <w:rsid w:val="00FE6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91A"/>
  </w:style>
  <w:style w:type="paragraph" w:styleId="1">
    <w:name w:val="heading 1"/>
    <w:basedOn w:val="a"/>
    <w:link w:val="10"/>
    <w:uiPriority w:val="9"/>
    <w:qFormat/>
    <w:rsid w:val="002F41DF"/>
    <w:pPr>
      <w:spacing w:before="100" w:before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7D3"/>
    <w:pPr>
      <w:ind w:left="720"/>
      <w:contextualSpacing/>
    </w:pPr>
  </w:style>
  <w:style w:type="paragraph" w:styleId="a4">
    <w:name w:val="Normal (Web)"/>
    <w:basedOn w:val="a"/>
    <w:semiHidden/>
    <w:rsid w:val="00CC5303"/>
    <w:pPr>
      <w:spacing w:before="100" w:before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A17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172EC"/>
  </w:style>
  <w:style w:type="paragraph" w:styleId="a7">
    <w:name w:val="footer"/>
    <w:basedOn w:val="a"/>
    <w:link w:val="a8"/>
    <w:uiPriority w:val="99"/>
    <w:semiHidden/>
    <w:unhideWhenUsed/>
    <w:rsid w:val="00A17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172EC"/>
  </w:style>
  <w:style w:type="character" w:styleId="a9">
    <w:name w:val="Hyperlink"/>
    <w:basedOn w:val="a0"/>
    <w:uiPriority w:val="99"/>
    <w:semiHidden/>
    <w:unhideWhenUsed/>
    <w:rsid w:val="008A21F0"/>
    <w:rPr>
      <w:color w:val="0000FF"/>
      <w:u w:val="single"/>
    </w:rPr>
  </w:style>
  <w:style w:type="table" w:styleId="aa">
    <w:name w:val="Table Grid"/>
    <w:basedOn w:val="a1"/>
    <w:rsid w:val="003E083B"/>
    <w:pPr>
      <w:spacing w:after="0" w:afterAutospacing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3E083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F41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ertext">
    <w:name w:val="headertext"/>
    <w:basedOn w:val="a"/>
    <w:rsid w:val="002F41DF"/>
    <w:pPr>
      <w:spacing w:before="100" w:before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3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66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2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1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Aleksander</cp:lastModifiedBy>
  <cp:revision>42</cp:revision>
  <cp:lastPrinted>2018-03-12T23:03:00Z</cp:lastPrinted>
  <dcterms:created xsi:type="dcterms:W3CDTF">2017-10-20T03:06:00Z</dcterms:created>
  <dcterms:modified xsi:type="dcterms:W3CDTF">2018-06-27T07:16:00Z</dcterms:modified>
</cp:coreProperties>
</file>