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55E" w:rsidRPr="004238B2" w:rsidRDefault="0076055E" w:rsidP="0076055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4238B2">
        <w:rPr>
          <w:rFonts w:ascii="Times New Roman" w:hAnsi="Times New Roman"/>
          <w:sz w:val="28"/>
          <w:szCs w:val="28"/>
        </w:rPr>
        <w:t xml:space="preserve">Сообщение о  </w:t>
      </w:r>
      <w:proofErr w:type="gramStart"/>
      <w:r w:rsidRPr="004238B2">
        <w:rPr>
          <w:rFonts w:ascii="Times New Roman" w:hAnsi="Times New Roman"/>
          <w:sz w:val="28"/>
          <w:szCs w:val="28"/>
        </w:rPr>
        <w:t>возможном</w:t>
      </w:r>
      <w:proofErr w:type="gramEnd"/>
      <w:r w:rsidRPr="004238B2">
        <w:rPr>
          <w:rFonts w:ascii="Times New Roman" w:hAnsi="Times New Roman"/>
          <w:sz w:val="28"/>
          <w:szCs w:val="28"/>
        </w:rPr>
        <w:t xml:space="preserve">  </w:t>
      </w:r>
    </w:p>
    <w:p w:rsidR="0076055E" w:rsidRPr="004238B2" w:rsidRDefault="0076055E" w:rsidP="0076055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4238B2">
        <w:rPr>
          <w:rFonts w:ascii="Times New Roman" w:hAnsi="Times New Roman"/>
          <w:sz w:val="28"/>
          <w:szCs w:val="28"/>
        </w:rPr>
        <w:t>установлении</w:t>
      </w:r>
      <w:proofErr w:type="gramEnd"/>
      <w:r w:rsidRPr="004238B2">
        <w:rPr>
          <w:rFonts w:ascii="Times New Roman" w:hAnsi="Times New Roman"/>
          <w:sz w:val="28"/>
          <w:szCs w:val="28"/>
        </w:rPr>
        <w:t xml:space="preserve">  публичного сервитута</w:t>
      </w:r>
    </w:p>
    <w:p w:rsidR="0076055E" w:rsidRPr="004238B2" w:rsidRDefault="0076055E" w:rsidP="0076055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4238B2" w:rsidRDefault="0076055E" w:rsidP="00102443">
      <w:pPr>
        <w:pStyle w:val="a4"/>
        <w:spacing w:after="0"/>
        <w:ind w:left="0" w:firstLine="708"/>
        <w:jc w:val="both"/>
        <w:rPr>
          <w:sz w:val="28"/>
          <w:szCs w:val="28"/>
        </w:rPr>
      </w:pPr>
      <w:bookmarkStart w:id="0" w:name="_GoBack"/>
      <w:bookmarkEnd w:id="0"/>
      <w:r w:rsidRPr="004238B2">
        <w:rPr>
          <w:sz w:val="28"/>
          <w:szCs w:val="28"/>
        </w:rPr>
        <w:t xml:space="preserve">В соответствии со ст. 39.37 Земельного кодекса Российской Федерации  Администрация Тамбовского района Амурской области извещает о рассмотрении  ходатайства о возможном установлении публичного сервитута с целью эксплуатации </w:t>
      </w:r>
      <w:r w:rsidR="004238B2" w:rsidRPr="004238B2">
        <w:rPr>
          <w:sz w:val="28"/>
          <w:szCs w:val="28"/>
        </w:rPr>
        <w:t xml:space="preserve">ВЛ-35 </w:t>
      </w:r>
      <w:proofErr w:type="spellStart"/>
      <w:r w:rsidR="004238B2" w:rsidRPr="004238B2">
        <w:rPr>
          <w:sz w:val="28"/>
          <w:szCs w:val="28"/>
        </w:rPr>
        <w:t>кВ</w:t>
      </w:r>
      <w:proofErr w:type="spellEnd"/>
      <w:r w:rsidR="004238B2" w:rsidRPr="004238B2">
        <w:rPr>
          <w:sz w:val="28"/>
          <w:szCs w:val="28"/>
        </w:rPr>
        <w:t xml:space="preserve"> </w:t>
      </w:r>
      <w:proofErr w:type="gramStart"/>
      <w:r w:rsidR="004238B2" w:rsidRPr="004238B2">
        <w:rPr>
          <w:sz w:val="28"/>
          <w:szCs w:val="28"/>
        </w:rPr>
        <w:t>Лозовое-Садовое</w:t>
      </w:r>
      <w:proofErr w:type="gramEnd"/>
      <w:r w:rsidR="004238B2" w:rsidRPr="004238B2">
        <w:rPr>
          <w:sz w:val="28"/>
          <w:szCs w:val="28"/>
        </w:rPr>
        <w:t>,</w:t>
      </w:r>
      <w:r w:rsidR="004238B2">
        <w:rPr>
          <w:b/>
        </w:rPr>
        <w:t xml:space="preserve"> </w:t>
      </w:r>
      <w:r>
        <w:rPr>
          <w:b/>
        </w:rPr>
        <w:t xml:space="preserve"> </w:t>
      </w:r>
      <w:r w:rsidR="004238B2">
        <w:rPr>
          <w:sz w:val="28"/>
          <w:szCs w:val="28"/>
        </w:rPr>
        <w:t>принадлежащей АО «ДРСК» на основании свидетельства о государственной регистрации права № 28 АА 114742 от 31.12.2006 в отношении следующих участков: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090"/>
        <w:gridCol w:w="2420"/>
        <w:gridCol w:w="2127"/>
        <w:gridCol w:w="2278"/>
        <w:gridCol w:w="1939"/>
      </w:tblGrid>
      <w:tr w:rsidR="004238B2" w:rsidTr="009D1AB8">
        <w:tc>
          <w:tcPr>
            <w:tcW w:w="1090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 xml:space="preserve">№ </w:t>
            </w:r>
            <w:proofErr w:type="gramStart"/>
            <w:r w:rsidRPr="005C1EF9">
              <w:t>п</w:t>
            </w:r>
            <w:proofErr w:type="gramEnd"/>
            <w:r w:rsidRPr="005C1EF9">
              <w:t>/п</w:t>
            </w:r>
          </w:p>
        </w:tc>
        <w:tc>
          <w:tcPr>
            <w:tcW w:w="2420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>Характеристика объекта и земельного участка</w:t>
            </w:r>
          </w:p>
        </w:tc>
        <w:tc>
          <w:tcPr>
            <w:tcW w:w="2127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>Объект расположен в пределах земельного участка</w:t>
            </w:r>
          </w:p>
        </w:tc>
        <w:tc>
          <w:tcPr>
            <w:tcW w:w="2278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>Площадь границ сервитута</w:t>
            </w:r>
          </w:p>
        </w:tc>
        <w:tc>
          <w:tcPr>
            <w:tcW w:w="1939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>Количество контуров на участке</w:t>
            </w:r>
          </w:p>
        </w:tc>
      </w:tr>
      <w:tr w:rsidR="004238B2" w:rsidTr="009D1AB8">
        <w:trPr>
          <w:trHeight w:val="375"/>
        </w:trPr>
        <w:tc>
          <w:tcPr>
            <w:tcW w:w="1090" w:type="dxa"/>
            <w:vMerge w:val="restart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>ЗУ 1</w:t>
            </w:r>
          </w:p>
        </w:tc>
        <w:tc>
          <w:tcPr>
            <w:tcW w:w="2420" w:type="dxa"/>
            <w:vMerge w:val="restart"/>
          </w:tcPr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 w:rsidRPr="005C1EF9">
              <w:t>Категория земель</w:t>
            </w:r>
            <w:r>
              <w:t>:</w:t>
            </w: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>
              <w:t>Земли сельскохозяйственного назначения</w:t>
            </w: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>
              <w:t>Цель установления публичного сервитута:</w:t>
            </w: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>
              <w:t xml:space="preserve">Для размещения линии электропередачи (ВЛ-35 </w:t>
            </w:r>
            <w:proofErr w:type="spellStart"/>
            <w:r>
              <w:t>кВ</w:t>
            </w:r>
            <w:proofErr w:type="spellEnd"/>
            <w:r>
              <w:t xml:space="preserve"> </w:t>
            </w:r>
            <w:proofErr w:type="gramStart"/>
            <w:r>
              <w:t>Лозовое-Садовое</w:t>
            </w:r>
            <w:proofErr w:type="gramEnd"/>
            <w:r>
              <w:t>)</w:t>
            </w: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>
              <w:t>Месторасположение:</w:t>
            </w: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>
              <w:t>Амурская область,</w:t>
            </w:r>
          </w:p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Тамбовский район</w:t>
            </w:r>
          </w:p>
        </w:tc>
        <w:tc>
          <w:tcPr>
            <w:tcW w:w="2127" w:type="dxa"/>
          </w:tcPr>
          <w:p w:rsidR="004238B2" w:rsidRDefault="004238B2" w:rsidP="009D1AB8">
            <w:pPr>
              <w:pStyle w:val="a4"/>
              <w:spacing w:after="0"/>
              <w:ind w:left="0"/>
              <w:jc w:val="both"/>
            </w:pPr>
          </w:p>
          <w:p w:rsidR="004238B2" w:rsidRDefault="004238B2" w:rsidP="009D1AB8">
            <w:pPr>
              <w:pStyle w:val="a4"/>
              <w:spacing w:after="0"/>
              <w:ind w:left="0"/>
              <w:jc w:val="both"/>
            </w:pPr>
            <w:r>
              <w:t>Кадастровый квартал</w:t>
            </w:r>
          </w:p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28:25:010407</w:t>
            </w:r>
          </w:p>
        </w:tc>
        <w:tc>
          <w:tcPr>
            <w:tcW w:w="2278" w:type="dxa"/>
          </w:tcPr>
          <w:p w:rsidR="004238B2" w:rsidRDefault="004238B2" w:rsidP="009D1AB8">
            <w:pPr>
              <w:pStyle w:val="a4"/>
              <w:spacing w:after="0"/>
              <w:ind w:left="0"/>
              <w:jc w:val="both"/>
            </w:pPr>
          </w:p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 xml:space="preserve">Площадь: 20 </w:t>
            </w:r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1939" w:type="dxa"/>
          </w:tcPr>
          <w:p w:rsidR="004238B2" w:rsidRDefault="004238B2" w:rsidP="009D1AB8">
            <w:pPr>
              <w:pStyle w:val="a4"/>
              <w:spacing w:after="0"/>
              <w:ind w:left="0"/>
              <w:jc w:val="both"/>
            </w:pPr>
          </w:p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1</w:t>
            </w:r>
          </w:p>
        </w:tc>
      </w:tr>
      <w:tr w:rsidR="004238B2" w:rsidTr="009D1AB8">
        <w:trPr>
          <w:trHeight w:val="600"/>
        </w:trPr>
        <w:tc>
          <w:tcPr>
            <w:tcW w:w="1090" w:type="dxa"/>
            <w:vMerge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</w:p>
        </w:tc>
        <w:tc>
          <w:tcPr>
            <w:tcW w:w="2420" w:type="dxa"/>
            <w:vMerge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</w:p>
        </w:tc>
        <w:tc>
          <w:tcPr>
            <w:tcW w:w="2127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28:25:000000:1513</w:t>
            </w:r>
          </w:p>
        </w:tc>
        <w:tc>
          <w:tcPr>
            <w:tcW w:w="2278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 xml:space="preserve">Площадь: 772 </w:t>
            </w:r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1939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70</w:t>
            </w:r>
          </w:p>
        </w:tc>
      </w:tr>
      <w:tr w:rsidR="004238B2" w:rsidTr="009D1AB8">
        <w:trPr>
          <w:trHeight w:val="555"/>
        </w:trPr>
        <w:tc>
          <w:tcPr>
            <w:tcW w:w="1090" w:type="dxa"/>
            <w:vMerge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</w:p>
        </w:tc>
        <w:tc>
          <w:tcPr>
            <w:tcW w:w="2420" w:type="dxa"/>
            <w:vMerge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</w:p>
        </w:tc>
        <w:tc>
          <w:tcPr>
            <w:tcW w:w="2127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28:25:010408:1</w:t>
            </w:r>
          </w:p>
        </w:tc>
        <w:tc>
          <w:tcPr>
            <w:tcW w:w="2278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 xml:space="preserve">Площадь: 9 </w:t>
            </w:r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1939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1</w:t>
            </w:r>
          </w:p>
        </w:tc>
      </w:tr>
      <w:tr w:rsidR="004238B2" w:rsidTr="009D1AB8">
        <w:trPr>
          <w:trHeight w:val="2310"/>
        </w:trPr>
        <w:tc>
          <w:tcPr>
            <w:tcW w:w="1090" w:type="dxa"/>
            <w:vMerge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</w:p>
        </w:tc>
        <w:tc>
          <w:tcPr>
            <w:tcW w:w="2420" w:type="dxa"/>
            <w:vMerge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</w:p>
        </w:tc>
        <w:tc>
          <w:tcPr>
            <w:tcW w:w="2127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28:25:010408:5</w:t>
            </w:r>
          </w:p>
        </w:tc>
        <w:tc>
          <w:tcPr>
            <w:tcW w:w="2278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 xml:space="preserve">Площадь: 63 </w:t>
            </w:r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1939" w:type="dxa"/>
          </w:tcPr>
          <w:p w:rsidR="004238B2" w:rsidRPr="005C1EF9" w:rsidRDefault="004238B2" w:rsidP="009D1AB8">
            <w:pPr>
              <w:pStyle w:val="a4"/>
              <w:spacing w:after="0"/>
              <w:ind w:left="0"/>
              <w:jc w:val="both"/>
            </w:pPr>
            <w:r>
              <w:t>4</w:t>
            </w:r>
          </w:p>
        </w:tc>
      </w:tr>
    </w:tbl>
    <w:p w:rsidR="004238B2" w:rsidRDefault="004238B2" w:rsidP="004238B2">
      <w:pPr>
        <w:pStyle w:val="a4"/>
        <w:spacing w:after="0"/>
        <w:ind w:left="0"/>
        <w:jc w:val="both"/>
        <w:rPr>
          <w:sz w:val="28"/>
          <w:szCs w:val="28"/>
        </w:rPr>
      </w:pPr>
    </w:p>
    <w:p w:rsidR="004238B2" w:rsidRDefault="004238B2" w:rsidP="004238B2">
      <w:pPr>
        <w:pStyle w:val="a4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Сфера действия публичного сервитута составляет 864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Срок действия сервитута 49 лет. </w:t>
      </w:r>
    </w:p>
    <w:p w:rsidR="0076055E" w:rsidRPr="004238B2" w:rsidRDefault="0076055E" w:rsidP="004238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4238B2">
        <w:rPr>
          <w:rFonts w:ascii="Times New Roman" w:hAnsi="Times New Roman"/>
          <w:b/>
          <w:color w:val="000000"/>
          <w:sz w:val="28"/>
          <w:szCs w:val="28"/>
        </w:rPr>
        <w:t xml:space="preserve">Заинтересованные лица, а также правообладатели земельных участков, если их права не зарегистрированы в Едином государственном реестре недвижимости,  могут ознакомиться с поступившим  ходатайством об установлении публичного сервитута и прилагаемыми к нему описанием местоположения границ  публичного сервитута, а также подать заявление об учете прав на земельный участок (с указанием  почтового адреса и (или) адреса электронной почты)  </w:t>
      </w:r>
      <w:r w:rsidRPr="004238B2">
        <w:rPr>
          <w:rFonts w:ascii="Times New Roman" w:hAnsi="Times New Roman"/>
          <w:color w:val="000000"/>
          <w:sz w:val="28"/>
          <w:szCs w:val="28"/>
        </w:rPr>
        <w:t>в течение 30 дней со дня</w:t>
      </w:r>
      <w:proofErr w:type="gramEnd"/>
      <w:r w:rsidRPr="004238B2">
        <w:rPr>
          <w:rFonts w:ascii="Times New Roman" w:hAnsi="Times New Roman"/>
          <w:color w:val="000000"/>
          <w:sz w:val="28"/>
          <w:szCs w:val="28"/>
        </w:rPr>
        <w:t xml:space="preserve"> размещения настоящего сообщения </w:t>
      </w:r>
      <w:r w:rsidRPr="004238B2">
        <w:rPr>
          <w:rFonts w:ascii="Times New Roman" w:hAnsi="Times New Roman"/>
          <w:sz w:val="28"/>
          <w:szCs w:val="28"/>
        </w:rPr>
        <w:t xml:space="preserve">на официальном сайте Тамбовского района  </w:t>
      </w:r>
      <w:proofErr w:type="spellStart"/>
      <w:r w:rsidRPr="004238B2">
        <w:rPr>
          <w:rFonts w:ascii="Times New Roman" w:hAnsi="Times New Roman"/>
          <w:sz w:val="28"/>
          <w:szCs w:val="28"/>
          <w:u w:val="single"/>
        </w:rPr>
        <w:t>тамбр</w:t>
      </w:r>
      <w:proofErr w:type="gramStart"/>
      <w:r w:rsidRPr="004238B2">
        <w:rPr>
          <w:rFonts w:ascii="Times New Roman" w:hAnsi="Times New Roman"/>
          <w:sz w:val="28"/>
          <w:szCs w:val="28"/>
          <w:u w:val="single"/>
        </w:rPr>
        <w:t>.р</w:t>
      </w:r>
      <w:proofErr w:type="gramEnd"/>
      <w:r w:rsidRPr="004238B2">
        <w:rPr>
          <w:rFonts w:ascii="Times New Roman" w:hAnsi="Times New Roman"/>
          <w:sz w:val="28"/>
          <w:szCs w:val="28"/>
          <w:u w:val="single"/>
        </w:rPr>
        <w:t>ф</w:t>
      </w:r>
      <w:proofErr w:type="spellEnd"/>
      <w:r w:rsidRPr="004238B2">
        <w:rPr>
          <w:rFonts w:ascii="Times New Roman" w:hAnsi="Times New Roman"/>
          <w:sz w:val="28"/>
          <w:szCs w:val="28"/>
        </w:rPr>
        <w:t xml:space="preserve"> в разделе «муниципальное имущество», «объявления», на официальном сайте Российской Федерации в информационно-телекоммуникационной сети «Интернет»  для размещения информации о проведении торгов </w:t>
      </w:r>
      <w:proofErr w:type="spellStart"/>
      <w:r w:rsidRPr="004238B2">
        <w:rPr>
          <w:rFonts w:ascii="Times New Roman" w:hAnsi="Times New Roman"/>
          <w:sz w:val="28"/>
          <w:szCs w:val="28"/>
          <w:u w:val="single"/>
          <w:lang w:val="en-US"/>
        </w:rPr>
        <w:t>torgi</w:t>
      </w:r>
      <w:proofErr w:type="spellEnd"/>
      <w:r w:rsidRPr="004238B2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Pr="004238B2">
        <w:rPr>
          <w:rFonts w:ascii="Times New Roman" w:hAnsi="Times New Roman"/>
          <w:sz w:val="28"/>
          <w:szCs w:val="28"/>
          <w:u w:val="single"/>
          <w:lang w:val="en-US"/>
        </w:rPr>
        <w:t>gov</w:t>
      </w:r>
      <w:proofErr w:type="spellEnd"/>
      <w:r w:rsidRPr="004238B2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Pr="004238B2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proofErr w:type="spellEnd"/>
      <w:r w:rsidRPr="004238B2">
        <w:rPr>
          <w:rFonts w:ascii="Times New Roman" w:hAnsi="Times New Roman"/>
          <w:sz w:val="28"/>
          <w:szCs w:val="28"/>
          <w:u w:val="single"/>
        </w:rPr>
        <w:t>.</w:t>
      </w:r>
      <w:r w:rsidRPr="004238B2">
        <w:rPr>
          <w:rFonts w:ascii="Times New Roman" w:hAnsi="Times New Roman"/>
          <w:color w:val="000000"/>
          <w:sz w:val="28"/>
          <w:szCs w:val="28"/>
        </w:rPr>
        <w:t>.</w:t>
      </w:r>
    </w:p>
    <w:p w:rsidR="0076055E" w:rsidRPr="004238B2" w:rsidRDefault="0076055E" w:rsidP="004238B2">
      <w:pPr>
        <w:shd w:val="clear" w:color="auto" w:fill="FFFFFF"/>
        <w:spacing w:line="270" w:lineRule="atLeast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238B2">
        <w:rPr>
          <w:rFonts w:ascii="Times New Roman" w:hAnsi="Times New Roman"/>
          <w:color w:val="000000"/>
          <w:sz w:val="28"/>
          <w:szCs w:val="28"/>
        </w:rPr>
        <w:t>Заявления принимаются по адресу: Амурская область, с</w:t>
      </w:r>
      <w:proofErr w:type="gramStart"/>
      <w:r w:rsidRPr="004238B2">
        <w:rPr>
          <w:rFonts w:ascii="Times New Roman" w:hAnsi="Times New Roman"/>
          <w:color w:val="000000"/>
          <w:sz w:val="28"/>
          <w:szCs w:val="28"/>
        </w:rPr>
        <w:t>.Т</w:t>
      </w:r>
      <w:proofErr w:type="gramEnd"/>
      <w:r w:rsidRPr="004238B2">
        <w:rPr>
          <w:rFonts w:ascii="Times New Roman" w:hAnsi="Times New Roman"/>
          <w:color w:val="000000"/>
          <w:sz w:val="28"/>
          <w:szCs w:val="28"/>
        </w:rPr>
        <w:t xml:space="preserve">амбовка, ул. Ленинская, д. 90, </w:t>
      </w:r>
      <w:proofErr w:type="spellStart"/>
      <w:r w:rsidRPr="004238B2">
        <w:rPr>
          <w:rFonts w:ascii="Times New Roman" w:hAnsi="Times New Roman"/>
          <w:color w:val="000000"/>
          <w:sz w:val="28"/>
          <w:szCs w:val="28"/>
        </w:rPr>
        <w:t>каб</w:t>
      </w:r>
      <w:proofErr w:type="spellEnd"/>
      <w:r w:rsidRPr="004238B2">
        <w:rPr>
          <w:rFonts w:ascii="Times New Roman" w:hAnsi="Times New Roman"/>
          <w:color w:val="000000"/>
          <w:sz w:val="28"/>
          <w:szCs w:val="28"/>
        </w:rPr>
        <w:t>. 13, в рабочие дни с 08-00 до 16-00.</w:t>
      </w:r>
    </w:p>
    <w:p w:rsidR="0076055E" w:rsidRPr="004238B2" w:rsidRDefault="0076055E" w:rsidP="004238B2">
      <w:pPr>
        <w:shd w:val="clear" w:color="auto" w:fill="FFFFFF"/>
        <w:spacing w:line="270" w:lineRule="atLeast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238B2">
        <w:rPr>
          <w:rFonts w:ascii="Times New Roman" w:hAnsi="Times New Roman"/>
          <w:color w:val="000000"/>
          <w:sz w:val="28"/>
          <w:szCs w:val="28"/>
        </w:rPr>
        <w:lastRenderedPageBreak/>
        <w:t xml:space="preserve">Способ подачи заявлений – заявления подаются или направляются в </w:t>
      </w:r>
      <w:r w:rsidRPr="004238B2">
        <w:rPr>
          <w:rFonts w:ascii="Times New Roman" w:hAnsi="Times New Roman"/>
          <w:sz w:val="28"/>
          <w:szCs w:val="28"/>
        </w:rPr>
        <w:t xml:space="preserve"> Администрацию Тамбовского района Амурской области</w:t>
      </w:r>
      <w:r w:rsidRPr="004238B2">
        <w:rPr>
          <w:rFonts w:ascii="Times New Roman" w:hAnsi="Times New Roman"/>
          <w:color w:val="000000"/>
          <w:sz w:val="28"/>
          <w:szCs w:val="28"/>
        </w:rPr>
        <w:t xml:space="preserve"> гражданином или юридическим лицом по их выбору лично или посредством почтовой связи на бумажном носителе либо в форме электронных документов (скрепленных электронно-цифровой подписью) с использованием информационно-телекоммуникационной сети «Интернет» (по электронному адресу:</w:t>
      </w:r>
      <w:r w:rsidRPr="004238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238B2">
        <w:rPr>
          <w:rFonts w:ascii="Times New Roman" w:hAnsi="Times New Roman"/>
          <w:sz w:val="28"/>
          <w:szCs w:val="28"/>
        </w:rPr>
        <w:t>тамбр</w:t>
      </w:r>
      <w:proofErr w:type="gramStart"/>
      <w:r w:rsidRPr="004238B2">
        <w:rPr>
          <w:rFonts w:ascii="Times New Roman" w:hAnsi="Times New Roman"/>
          <w:sz w:val="28"/>
          <w:szCs w:val="28"/>
        </w:rPr>
        <w:t>.р</w:t>
      </w:r>
      <w:proofErr w:type="gramEnd"/>
      <w:r w:rsidRPr="004238B2">
        <w:rPr>
          <w:rFonts w:ascii="Times New Roman" w:hAnsi="Times New Roman"/>
          <w:sz w:val="28"/>
          <w:szCs w:val="28"/>
        </w:rPr>
        <w:t>ф</w:t>
      </w:r>
      <w:proofErr w:type="spellEnd"/>
      <w:r w:rsidRPr="004238B2">
        <w:rPr>
          <w:rFonts w:ascii="Times New Roman" w:hAnsi="Times New Roman"/>
          <w:sz w:val="28"/>
          <w:szCs w:val="28"/>
        </w:rPr>
        <w:t>).</w:t>
      </w:r>
    </w:p>
    <w:p w:rsidR="0076055E" w:rsidRPr="004238B2" w:rsidRDefault="0076055E" w:rsidP="004238B2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238B2">
        <w:rPr>
          <w:rFonts w:ascii="Times New Roman" w:hAnsi="Times New Roman"/>
          <w:color w:val="000000"/>
          <w:sz w:val="28"/>
          <w:szCs w:val="28"/>
        </w:rPr>
        <w:t xml:space="preserve">Для ознакомления с </w:t>
      </w:r>
      <w:r w:rsidRPr="004238B2">
        <w:rPr>
          <w:rFonts w:ascii="Times New Roman" w:hAnsi="Times New Roman"/>
          <w:b/>
          <w:color w:val="000000"/>
          <w:sz w:val="28"/>
          <w:szCs w:val="28"/>
        </w:rPr>
        <w:t xml:space="preserve"> поступившим  ходатайством об установлении публичного сервитута и прилагаемыми к нему описанием местоположения границ  публичного сервитута</w:t>
      </w:r>
      <w:r w:rsidRPr="004238B2">
        <w:rPr>
          <w:rFonts w:ascii="Times New Roman" w:hAnsi="Times New Roman"/>
          <w:color w:val="000000"/>
          <w:sz w:val="28"/>
          <w:szCs w:val="28"/>
        </w:rPr>
        <w:t xml:space="preserve"> обращаться по адресу: Амурская область, с.Тамбовка, ул. Ленинская, д. 90, </w:t>
      </w:r>
      <w:proofErr w:type="spellStart"/>
      <w:r w:rsidRPr="004238B2">
        <w:rPr>
          <w:rFonts w:ascii="Times New Roman" w:hAnsi="Times New Roman"/>
          <w:color w:val="000000"/>
          <w:sz w:val="28"/>
          <w:szCs w:val="28"/>
        </w:rPr>
        <w:t>каб</w:t>
      </w:r>
      <w:proofErr w:type="spellEnd"/>
      <w:r w:rsidRPr="004238B2">
        <w:rPr>
          <w:rFonts w:ascii="Times New Roman" w:hAnsi="Times New Roman"/>
          <w:color w:val="000000"/>
          <w:sz w:val="28"/>
          <w:szCs w:val="28"/>
        </w:rPr>
        <w:t>. 13, в рабочие дни с 08-00 до 16-00.»</w:t>
      </w:r>
    </w:p>
    <w:p w:rsidR="0076055E" w:rsidRPr="004238B2" w:rsidRDefault="0076055E" w:rsidP="004238B2">
      <w:pPr>
        <w:jc w:val="both"/>
        <w:rPr>
          <w:rFonts w:ascii="Calibri" w:hAnsi="Calibri"/>
          <w:sz w:val="28"/>
          <w:szCs w:val="28"/>
        </w:rPr>
      </w:pPr>
    </w:p>
    <w:p w:rsidR="00B75B0C" w:rsidRPr="004238B2" w:rsidRDefault="00B75B0C" w:rsidP="004238B2">
      <w:pPr>
        <w:jc w:val="both"/>
        <w:rPr>
          <w:sz w:val="28"/>
          <w:szCs w:val="28"/>
        </w:rPr>
      </w:pPr>
    </w:p>
    <w:sectPr w:rsidR="00B75B0C" w:rsidRPr="00423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6055E"/>
    <w:rsid w:val="00102443"/>
    <w:rsid w:val="004238B2"/>
    <w:rsid w:val="0076055E"/>
    <w:rsid w:val="00B75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238B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4238B2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4238B2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8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396</Words>
  <Characters>2262</Characters>
  <Application>Microsoft Office Word</Application>
  <DocSecurity>0</DocSecurity>
  <Lines>18</Lines>
  <Paragraphs>5</Paragraphs>
  <ScaleCrop>false</ScaleCrop>
  <Company>Krokoz™</Company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2018-10-30T05:32:00Z</dcterms:created>
  <dcterms:modified xsi:type="dcterms:W3CDTF">2018-10-30T06:26:00Z</dcterms:modified>
</cp:coreProperties>
</file>