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60" w:rsidRPr="00DC5898" w:rsidRDefault="00404860" w:rsidP="004A0702">
      <w:pPr>
        <w:jc w:val="center"/>
        <w:rPr>
          <w:rFonts w:ascii="Times New Roman" w:hAnsi="Times New Roman"/>
          <w:b/>
          <w:sz w:val="28"/>
          <w:szCs w:val="28"/>
        </w:rPr>
      </w:pPr>
      <w:r w:rsidRPr="00DC5898">
        <w:rPr>
          <w:rFonts w:ascii="Times New Roman" w:hAnsi="Times New Roman"/>
          <w:b/>
          <w:sz w:val="28"/>
          <w:szCs w:val="28"/>
        </w:rPr>
        <w:t>СОГЛАШЕНИЕ</w:t>
      </w:r>
    </w:p>
    <w:p w:rsidR="00404860" w:rsidRPr="0053364F" w:rsidRDefault="00404860" w:rsidP="004A07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364F">
        <w:rPr>
          <w:rFonts w:ascii="Times New Roman" w:hAnsi="Times New Roman"/>
          <w:b/>
          <w:sz w:val="28"/>
          <w:szCs w:val="28"/>
        </w:rPr>
        <w:t xml:space="preserve">о сотрудничестве </w:t>
      </w:r>
    </w:p>
    <w:p w:rsidR="00404860" w:rsidRPr="00241D70" w:rsidRDefault="00404860" w:rsidP="004A070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41D70">
        <w:rPr>
          <w:rFonts w:ascii="Times New Roman" w:hAnsi="Times New Roman"/>
          <w:b/>
          <w:sz w:val="28"/>
          <w:szCs w:val="28"/>
        </w:rPr>
        <w:t>Муниципальное бюджетное учреждение Тамбовская «</w:t>
      </w:r>
      <w:r>
        <w:rPr>
          <w:rFonts w:ascii="Times New Roman" w:hAnsi="Times New Roman"/>
          <w:b/>
          <w:sz w:val="28"/>
          <w:szCs w:val="28"/>
        </w:rPr>
        <w:t>М</w:t>
      </w:r>
      <w:r w:rsidRPr="00241D70">
        <w:rPr>
          <w:rFonts w:ascii="Times New Roman" w:hAnsi="Times New Roman"/>
          <w:b/>
          <w:sz w:val="28"/>
          <w:szCs w:val="28"/>
        </w:rPr>
        <w:t xml:space="preserve">ежпоселенческая центральная библиотека» и </w:t>
      </w:r>
      <w:r>
        <w:rPr>
          <w:rFonts w:ascii="Times New Roman" w:hAnsi="Times New Roman"/>
          <w:b/>
          <w:sz w:val="28"/>
          <w:szCs w:val="28"/>
        </w:rPr>
        <w:t>Т</w:t>
      </w:r>
      <w:r w:rsidRPr="00241D70">
        <w:rPr>
          <w:rFonts w:ascii="Times New Roman" w:hAnsi="Times New Roman"/>
          <w:b/>
          <w:sz w:val="28"/>
          <w:szCs w:val="28"/>
        </w:rPr>
        <w:t>ерриториальная избирательная комиссия Тамбовского района</w:t>
      </w:r>
    </w:p>
    <w:p w:rsidR="00404860" w:rsidRDefault="00404860" w:rsidP="004A0702">
      <w:pPr>
        <w:jc w:val="both"/>
        <w:rPr>
          <w:rFonts w:ascii="Times New Roman" w:hAnsi="Times New Roman"/>
          <w:sz w:val="28"/>
          <w:szCs w:val="28"/>
        </w:rPr>
      </w:pPr>
    </w:p>
    <w:p w:rsidR="00404860" w:rsidRDefault="00404860" w:rsidP="00240913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240913">
        <w:rPr>
          <w:rFonts w:ascii="Times New Roman" w:hAnsi="Times New Roman"/>
          <w:sz w:val="28"/>
          <w:szCs w:val="28"/>
          <w:u w:val="single"/>
        </w:rPr>
        <w:t>Читальний зал</w:t>
      </w:r>
      <w:r w:rsidRPr="00241D70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404860" w:rsidRDefault="00404860" w:rsidP="00240913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241D70">
        <w:rPr>
          <w:rFonts w:ascii="Times New Roman" w:hAnsi="Times New Roman"/>
          <w:sz w:val="28"/>
          <w:szCs w:val="28"/>
        </w:rPr>
        <w:t xml:space="preserve"> бюджетного учреждения</w:t>
      </w:r>
    </w:p>
    <w:p w:rsidR="00404860" w:rsidRDefault="00404860" w:rsidP="00240913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241D70">
        <w:rPr>
          <w:rFonts w:ascii="Times New Roman" w:hAnsi="Times New Roman"/>
          <w:sz w:val="28"/>
          <w:szCs w:val="28"/>
        </w:rPr>
        <w:t xml:space="preserve"> Тамбовская «</w:t>
      </w:r>
      <w:r>
        <w:rPr>
          <w:rFonts w:ascii="Times New Roman" w:hAnsi="Times New Roman"/>
          <w:sz w:val="28"/>
          <w:szCs w:val="28"/>
        </w:rPr>
        <w:t>М</w:t>
      </w:r>
      <w:r w:rsidRPr="00241D70">
        <w:rPr>
          <w:rFonts w:ascii="Times New Roman" w:hAnsi="Times New Roman"/>
          <w:sz w:val="28"/>
          <w:szCs w:val="28"/>
        </w:rPr>
        <w:t xml:space="preserve">ежпоселенческая </w:t>
      </w:r>
    </w:p>
    <w:p w:rsidR="00404860" w:rsidRDefault="00404860" w:rsidP="00240913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241D70">
        <w:rPr>
          <w:rFonts w:ascii="Times New Roman" w:hAnsi="Times New Roman"/>
          <w:sz w:val="28"/>
          <w:szCs w:val="28"/>
        </w:rPr>
        <w:t xml:space="preserve">центральная библиотека»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«30»  мая 2017г.</w:t>
      </w:r>
    </w:p>
    <w:p w:rsidR="00404860" w:rsidRDefault="00404860" w:rsidP="004A0702">
      <w:pPr>
        <w:jc w:val="both"/>
        <w:rPr>
          <w:rFonts w:ascii="Times New Roman" w:hAnsi="Times New Roman"/>
          <w:sz w:val="28"/>
          <w:szCs w:val="28"/>
        </w:rPr>
      </w:pPr>
    </w:p>
    <w:p w:rsidR="00404860" w:rsidRDefault="00404860" w:rsidP="004A0702">
      <w:pPr>
        <w:jc w:val="both"/>
        <w:rPr>
          <w:rFonts w:ascii="Times New Roman" w:hAnsi="Times New Roman"/>
          <w:sz w:val="28"/>
          <w:szCs w:val="28"/>
        </w:rPr>
      </w:pPr>
      <w:r w:rsidRPr="00241D70">
        <w:rPr>
          <w:rFonts w:ascii="Times New Roman" w:hAnsi="Times New Roman"/>
          <w:b/>
          <w:sz w:val="28"/>
          <w:szCs w:val="28"/>
        </w:rPr>
        <w:t>Муниципальное бюджетное учреждение Тамбовская «</w:t>
      </w:r>
      <w:r>
        <w:rPr>
          <w:rFonts w:ascii="Times New Roman" w:hAnsi="Times New Roman"/>
          <w:b/>
          <w:sz w:val="28"/>
          <w:szCs w:val="28"/>
        </w:rPr>
        <w:t>М</w:t>
      </w:r>
      <w:r w:rsidRPr="00241D70">
        <w:rPr>
          <w:rFonts w:ascii="Times New Roman" w:hAnsi="Times New Roman"/>
          <w:b/>
          <w:sz w:val="28"/>
          <w:szCs w:val="28"/>
        </w:rPr>
        <w:t>ежпоселенческая центральная библиотека»</w:t>
      </w:r>
      <w:r>
        <w:rPr>
          <w:rFonts w:ascii="Times New Roman" w:hAnsi="Times New Roman"/>
          <w:sz w:val="28"/>
          <w:szCs w:val="28"/>
        </w:rPr>
        <w:t xml:space="preserve"> именуемое в дальнейшем </w:t>
      </w:r>
      <w:r w:rsidRPr="00240913">
        <w:rPr>
          <w:rFonts w:ascii="Times New Roman" w:hAnsi="Times New Roman"/>
          <w:i/>
          <w:sz w:val="28"/>
          <w:szCs w:val="28"/>
          <w:u w:val="single"/>
        </w:rPr>
        <w:t>(«Библиотека»)</w:t>
      </w:r>
      <w:r w:rsidRPr="0024091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лице директора </w:t>
      </w:r>
      <w:r w:rsidRPr="00240913">
        <w:rPr>
          <w:rFonts w:ascii="Times New Roman" w:hAnsi="Times New Roman"/>
          <w:b/>
          <w:sz w:val="28"/>
          <w:szCs w:val="28"/>
        </w:rPr>
        <w:t>Неежко Нины Андреевны</w:t>
      </w:r>
      <w:r>
        <w:rPr>
          <w:rFonts w:ascii="Times New Roman" w:hAnsi="Times New Roman"/>
          <w:sz w:val="28"/>
          <w:szCs w:val="28"/>
        </w:rPr>
        <w:t xml:space="preserve"> действующего на основании </w:t>
      </w:r>
      <w:r w:rsidRPr="00502C77">
        <w:rPr>
          <w:rFonts w:ascii="Times New Roman" w:hAnsi="Times New Roman"/>
          <w:b/>
          <w:i/>
          <w:sz w:val="28"/>
          <w:szCs w:val="28"/>
          <w:u w:val="single"/>
        </w:rPr>
        <w:t>устав</w:t>
      </w:r>
      <w:r>
        <w:rPr>
          <w:rFonts w:ascii="Times New Roman" w:hAnsi="Times New Roman"/>
          <w:b/>
          <w:i/>
          <w:sz w:val="28"/>
          <w:szCs w:val="28"/>
          <w:u w:val="single"/>
        </w:rPr>
        <w:t>а учреждения</w:t>
      </w:r>
      <w:r>
        <w:rPr>
          <w:rFonts w:ascii="Times New Roman" w:hAnsi="Times New Roman"/>
          <w:sz w:val="28"/>
          <w:szCs w:val="28"/>
        </w:rPr>
        <w:t xml:space="preserve"> с одной стороны и </w:t>
      </w:r>
      <w:r w:rsidRPr="00240913">
        <w:rPr>
          <w:rFonts w:ascii="Times New Roman" w:hAnsi="Times New Roman"/>
          <w:b/>
          <w:sz w:val="28"/>
          <w:szCs w:val="28"/>
        </w:rPr>
        <w:t>Территориальная избирательная комиссия Тамбовского района</w:t>
      </w:r>
      <w:r w:rsidRPr="00502C77">
        <w:rPr>
          <w:rFonts w:ascii="Times New Roman" w:hAnsi="Times New Roman"/>
          <w:b/>
          <w:i/>
          <w:sz w:val="28"/>
          <w:szCs w:val="28"/>
          <w:u w:val="single"/>
        </w:rPr>
        <w:t>,</w:t>
      </w:r>
      <w:r>
        <w:rPr>
          <w:rFonts w:ascii="Times New Roman" w:hAnsi="Times New Roman"/>
          <w:sz w:val="28"/>
          <w:szCs w:val="28"/>
        </w:rPr>
        <w:t xml:space="preserve"> именуемое в дальнейшем «ТИК», в лице председателя ТИК </w:t>
      </w:r>
      <w:r w:rsidRPr="00240913">
        <w:rPr>
          <w:rFonts w:ascii="Times New Roman" w:hAnsi="Times New Roman"/>
          <w:b/>
          <w:sz w:val="28"/>
          <w:szCs w:val="28"/>
        </w:rPr>
        <w:t>Щукина Ивана Ивановича</w:t>
      </w:r>
      <w:r w:rsidRPr="00502C77">
        <w:rPr>
          <w:rFonts w:ascii="Times New Roman" w:hAnsi="Times New Roman"/>
          <w:b/>
          <w:i/>
          <w:sz w:val="28"/>
          <w:szCs w:val="28"/>
          <w:u w:val="single"/>
        </w:rPr>
        <w:t>,</w:t>
      </w:r>
      <w:r>
        <w:rPr>
          <w:rFonts w:ascii="Times New Roman" w:hAnsi="Times New Roman"/>
          <w:sz w:val="28"/>
          <w:szCs w:val="28"/>
        </w:rPr>
        <w:t xml:space="preserve"> действующего на основании Закона Амурской области «Об избирательной комиссии Амурской области», с другой стороны, вместе именуемые «стороны», заключили настоящее соглашение о нижеследующем:</w:t>
      </w:r>
    </w:p>
    <w:p w:rsidR="00404860" w:rsidRDefault="00404860" w:rsidP="004A0702">
      <w:pPr>
        <w:jc w:val="both"/>
        <w:rPr>
          <w:rFonts w:ascii="Times New Roman" w:hAnsi="Times New Roman"/>
          <w:sz w:val="28"/>
          <w:szCs w:val="28"/>
        </w:rPr>
      </w:pPr>
    </w:p>
    <w:p w:rsidR="00404860" w:rsidRPr="00DC5898" w:rsidRDefault="00404860" w:rsidP="004A0702"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DC5898">
        <w:rPr>
          <w:rFonts w:ascii="Times New Roman" w:hAnsi="Times New Roman"/>
          <w:b/>
          <w:sz w:val="28"/>
          <w:szCs w:val="28"/>
        </w:rPr>
        <w:t>Предмет соглашения</w:t>
      </w:r>
    </w:p>
    <w:p w:rsidR="00404860" w:rsidRDefault="00404860" w:rsidP="004A07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1.1. Предметом настоящего Соглашения является сотрудничество и взаимодействие сторон по следующим направлениям:</w:t>
      </w:r>
    </w:p>
    <w:p w:rsidR="00404860" w:rsidRDefault="00404860" w:rsidP="004A07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обеспечение безвозмездного для населения Тамбовского района доступа к информации с целью реализации прав граждан на духовное развитие, приобщение к ценностям национальной и мировой культуры, а также на культурную, научную, правовую и образовательную деятельность;</w:t>
      </w:r>
    </w:p>
    <w:p w:rsidR="00404860" w:rsidRDefault="00404860" w:rsidP="004A07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представление информации и методических материалов по вопросам применения федерального и регионального законодательства в целях использования в мероприятиях по повышению правовой культуры участников избирательного процесса;</w:t>
      </w:r>
    </w:p>
    <w:p w:rsidR="00404860" w:rsidRDefault="00404860" w:rsidP="004A07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участие сотрудников библиотечной системы в период избирательной кампании в качестве волонтеров в работе «Ситуационных центров» и «Горячей линии»;</w:t>
      </w:r>
    </w:p>
    <w:p w:rsidR="00404860" w:rsidRDefault="00404860" w:rsidP="004A07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проведение совместных конкурсов, конференций по избирательной тематике;</w:t>
      </w:r>
    </w:p>
    <w:p w:rsidR="00404860" w:rsidRDefault="00404860" w:rsidP="004A07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организация постоянно действующих выставок, стендов, «уголков» избирателя;</w:t>
      </w:r>
    </w:p>
    <w:p w:rsidR="00404860" w:rsidRDefault="00404860" w:rsidP="004A07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издание книг, брошюр, информационных буклетов и аналогичных изданий по избирательному процессу;</w:t>
      </w:r>
    </w:p>
    <w:p w:rsidR="00404860" w:rsidRDefault="00404860" w:rsidP="004A07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развитие и организация использования библиотечных ресурсов на территории Тамбовского района для предоставления информации населению по избирательному праву;</w:t>
      </w:r>
    </w:p>
    <w:p w:rsidR="00404860" w:rsidRDefault="00404860" w:rsidP="004A07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содействие росту интеллектуального развития общества, посредством предоставления всем желающим знания и опыта, накопленного, зафиксированного и хранящегося в библиотечных фондах по избирательному процессу;</w:t>
      </w:r>
    </w:p>
    <w:p w:rsidR="00404860" w:rsidRDefault="00404860" w:rsidP="004A07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создание новых форм информационных услуг и обслуживания;</w:t>
      </w:r>
    </w:p>
    <w:p w:rsidR="00404860" w:rsidRDefault="00404860" w:rsidP="004A07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обмен информацией о планировании и результатах основных видов деятельности, затрагивающих положения настоящего Соглашения.</w:t>
      </w:r>
    </w:p>
    <w:p w:rsidR="00404860" w:rsidRPr="00A51D6C" w:rsidRDefault="00404860" w:rsidP="004A07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1D6C">
        <w:rPr>
          <w:rFonts w:ascii="Times New Roman" w:hAnsi="Times New Roman"/>
          <w:sz w:val="28"/>
          <w:szCs w:val="28"/>
        </w:rPr>
        <w:t xml:space="preserve">1.2. Настоящее Соглашение определяет базовые условия взаимодействия между </w:t>
      </w:r>
      <w:r>
        <w:rPr>
          <w:rFonts w:ascii="Times New Roman" w:hAnsi="Times New Roman"/>
          <w:sz w:val="28"/>
          <w:szCs w:val="28"/>
        </w:rPr>
        <w:t>Библиотекой и ТИК</w:t>
      </w:r>
      <w:r w:rsidRPr="00A51D6C">
        <w:rPr>
          <w:rFonts w:ascii="Times New Roman" w:hAnsi="Times New Roman"/>
          <w:sz w:val="28"/>
          <w:szCs w:val="28"/>
        </w:rPr>
        <w:t>. В дальнейшем Стороны вправе расширить рамки данного сотрудничества на основе дополнительных договоров и соглашений.</w:t>
      </w:r>
    </w:p>
    <w:p w:rsidR="00404860" w:rsidRPr="00A51D6C" w:rsidRDefault="00404860" w:rsidP="004A070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1D6C">
        <w:rPr>
          <w:rFonts w:ascii="Times New Roman" w:hAnsi="Times New Roman"/>
          <w:sz w:val="28"/>
          <w:szCs w:val="28"/>
        </w:rPr>
        <w:t xml:space="preserve">         1.3. Стороны договариваются, что финансовые условия сотрудничества будут определяться в каждом конкретном случае отдельно.</w:t>
      </w:r>
    </w:p>
    <w:p w:rsidR="00404860" w:rsidRDefault="00404860" w:rsidP="004A07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4860" w:rsidRPr="00DC5898" w:rsidRDefault="00404860" w:rsidP="004A0702"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DC5898">
        <w:rPr>
          <w:rFonts w:ascii="Times New Roman" w:hAnsi="Times New Roman"/>
          <w:b/>
          <w:sz w:val="28"/>
          <w:szCs w:val="28"/>
        </w:rPr>
        <w:t>Обязательства сторон</w:t>
      </w:r>
    </w:p>
    <w:p w:rsidR="00404860" w:rsidRDefault="00404860" w:rsidP="004A07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2.1. Библиотека принимает на себя следующие обязательства:</w:t>
      </w:r>
    </w:p>
    <w:p w:rsidR="00404860" w:rsidRDefault="00404860" w:rsidP="004A07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2.1.1. Информировать ТИК о тематических планах, календарных графиках, организационных условиях, списках участников  проводимых </w:t>
      </w:r>
      <w:r w:rsidRPr="00644AA0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>.</w:t>
      </w:r>
    </w:p>
    <w:p w:rsidR="00404860" w:rsidRDefault="00404860" w:rsidP="004A07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2.1.2. Предоставлять сотрудникам ТИК возможность принимать участие в </w:t>
      </w:r>
      <w:r w:rsidRPr="00644AA0">
        <w:rPr>
          <w:rFonts w:ascii="Times New Roman" w:hAnsi="Times New Roman"/>
          <w:sz w:val="28"/>
          <w:szCs w:val="28"/>
        </w:rPr>
        <w:t xml:space="preserve">проводимых </w:t>
      </w:r>
      <w:r>
        <w:rPr>
          <w:rFonts w:ascii="Times New Roman" w:hAnsi="Times New Roman"/>
          <w:sz w:val="28"/>
          <w:szCs w:val="28"/>
        </w:rPr>
        <w:t>мероприятиях в качестве  модераторов профессионального цикла, внешних рецензентов по вопросам избирательного права.</w:t>
      </w:r>
    </w:p>
    <w:p w:rsidR="00404860" w:rsidRDefault="00404860" w:rsidP="004A07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2.1.3. Приглашать сотрудников ТИК для участия в совместных программах, проектах и других мероприятиях (научно-практические конференции, «круглые столы» и др.).</w:t>
      </w:r>
    </w:p>
    <w:p w:rsidR="00404860" w:rsidRDefault="00404860" w:rsidP="004A07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2.2. ТИК принимает на себя следующие обязательства:</w:t>
      </w:r>
    </w:p>
    <w:p w:rsidR="00404860" w:rsidRDefault="00404860" w:rsidP="004A07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2.2.1. Заключать с Библиотекой договоры о  проведении совместных мероприятий.</w:t>
      </w:r>
    </w:p>
    <w:p w:rsidR="00404860" w:rsidRDefault="00404860" w:rsidP="004A07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2.2.2. Оказывать содействие в организации для сотрудников Библиотеки мероприятий, в том числе предоставлять на безвозмездной основе материально-техническую базу в соответствии с программами мероприятий.</w:t>
      </w:r>
    </w:p>
    <w:p w:rsidR="00404860" w:rsidRDefault="00404860" w:rsidP="004A07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2.2.3. Оказывать сотрудникам Библиотеки содействие в сборе практического материала, необходимого для выполнения работы по правовому обучению слушателей.</w:t>
      </w:r>
    </w:p>
    <w:p w:rsidR="00404860" w:rsidRDefault="00404860" w:rsidP="004A0702">
      <w:pPr>
        <w:jc w:val="both"/>
        <w:rPr>
          <w:rFonts w:ascii="Times New Roman" w:hAnsi="Times New Roman"/>
          <w:sz w:val="28"/>
          <w:szCs w:val="28"/>
        </w:rPr>
      </w:pPr>
    </w:p>
    <w:p w:rsidR="00404860" w:rsidRPr="00DC5898" w:rsidRDefault="00404860" w:rsidP="004A0702"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DC5898"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:rsidR="00404860" w:rsidRDefault="00404860" w:rsidP="004A07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404860" w:rsidRDefault="00404860" w:rsidP="004A07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3.2. 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силы, доказательством наличия и продолжительности которых является соответствующее письменное свидетельство компетентных органов государственной власти Российской Федерации.</w:t>
      </w:r>
    </w:p>
    <w:p w:rsidR="00404860" w:rsidRDefault="00404860" w:rsidP="004A07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4860" w:rsidRDefault="00404860" w:rsidP="004A0702"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DC589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04860" w:rsidRPr="000B7983" w:rsidRDefault="00404860" w:rsidP="004A07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4.1. Регулярно обобщать опыт совместной деятельности с размещением информации о сотрудничестве в электронных СМИ Библиотеки и ТИК.</w:t>
      </w:r>
    </w:p>
    <w:p w:rsidR="00404860" w:rsidRPr="00A51D6C" w:rsidRDefault="00404860" w:rsidP="004A07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4.2. Все споры, возникающие при исполнении настоящего Соглашения, решаются сторонами путем переговоров. </w:t>
      </w:r>
      <w:r w:rsidRPr="00A51D6C">
        <w:rPr>
          <w:rFonts w:ascii="Times New Roman" w:hAnsi="Times New Roman"/>
          <w:sz w:val="28"/>
          <w:szCs w:val="28"/>
        </w:rPr>
        <w:t>При не достижении согласия – в установленном законодательством Российской Федерации порядке.</w:t>
      </w:r>
    </w:p>
    <w:p w:rsidR="00404860" w:rsidRDefault="00404860" w:rsidP="004A07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4.3. Расторжение настоящего Соглашения возможно при взаимном согласии сторон, по требованию одной из сторон при нарушении другой стороной условий настоящего Соглашения при письменном извещении о расторжении с указанием причины расторжения настоящего Соглашения за один месяц до расторжения.</w:t>
      </w:r>
    </w:p>
    <w:p w:rsidR="00404860" w:rsidRDefault="00404860" w:rsidP="004A07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4.4. Соглашение вступает в силу со дня его подписания сторонами и действует в течении срока полномочий ТИК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 В случае если ни одна из сторон не заявит, о расторжении Соглашения, оно  пролонгируется на новый срок полномочий ТИК.</w:t>
      </w:r>
    </w:p>
    <w:p w:rsidR="00404860" w:rsidRDefault="00404860" w:rsidP="004A07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4.5. Все изменения в настоящее Соглашение стороны оформляют дополнительными соглашениями, которые с даты подписания сторонами становятся неотъемлемой частью настоящего Соглашения.</w:t>
      </w:r>
    </w:p>
    <w:p w:rsidR="00404860" w:rsidRDefault="00404860" w:rsidP="004A07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4.6. 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404860" w:rsidRPr="00A51D6C" w:rsidRDefault="00404860" w:rsidP="004A07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4.7</w:t>
      </w:r>
      <w:r w:rsidRPr="00A51D6C">
        <w:rPr>
          <w:rFonts w:ascii="Times New Roman" w:hAnsi="Times New Roman"/>
          <w:sz w:val="28"/>
          <w:szCs w:val="28"/>
        </w:rPr>
        <w:t>. Стороны не несут никаких имущественных и финансовых обязательств по Соглашению.</w:t>
      </w:r>
    </w:p>
    <w:p w:rsidR="00404860" w:rsidRPr="00A51D6C" w:rsidRDefault="00404860" w:rsidP="004A07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4860" w:rsidRDefault="00404860" w:rsidP="00CF6F42"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DD1C53">
        <w:rPr>
          <w:rFonts w:ascii="Times New Roman" w:hAnsi="Times New Roman"/>
          <w:b/>
          <w:sz w:val="28"/>
          <w:szCs w:val="28"/>
        </w:rPr>
        <w:t>Подписи и реквизиты сторон</w:t>
      </w:r>
    </w:p>
    <w:p w:rsidR="00404860" w:rsidRDefault="00404860" w:rsidP="0053364F">
      <w:pPr>
        <w:pStyle w:val="ListParagraph"/>
        <w:ind w:left="1820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Look w:val="01E0"/>
      </w:tblPr>
      <w:tblGrid>
        <w:gridCol w:w="2654"/>
        <w:gridCol w:w="2233"/>
        <w:gridCol w:w="2378"/>
        <w:gridCol w:w="2306"/>
      </w:tblGrid>
      <w:tr w:rsidR="00404860" w:rsidRPr="0053364F" w:rsidTr="0053364F">
        <w:tc>
          <w:tcPr>
            <w:tcW w:w="2654" w:type="dxa"/>
          </w:tcPr>
          <w:p w:rsidR="00404860" w:rsidRPr="0053364F" w:rsidRDefault="00404860" w:rsidP="00240913">
            <w:pPr>
              <w:pStyle w:val="ListParagraph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53364F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Муниципальное бюджетное учреждение Тамбовская «Межпоселенческая центральная библиотека» </w:t>
            </w:r>
          </w:p>
        </w:tc>
        <w:tc>
          <w:tcPr>
            <w:tcW w:w="2233" w:type="dxa"/>
          </w:tcPr>
          <w:p w:rsidR="00404860" w:rsidRPr="0053364F" w:rsidRDefault="00404860" w:rsidP="00240913">
            <w:pPr>
              <w:pStyle w:val="ListParagraph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04860" w:rsidRPr="0053364F" w:rsidRDefault="00404860" w:rsidP="00240913">
            <w:pPr>
              <w:pStyle w:val="ListParagraph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04860" w:rsidRPr="0053364F" w:rsidRDefault="00404860" w:rsidP="00240913">
            <w:pPr>
              <w:pStyle w:val="ListParagraph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04860" w:rsidRPr="0053364F" w:rsidRDefault="00404860" w:rsidP="00240913">
            <w:pPr>
              <w:pStyle w:val="ListParagraph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04860" w:rsidRPr="0053364F" w:rsidRDefault="00404860" w:rsidP="00240913">
            <w:pPr>
              <w:pStyle w:val="ListParagraph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53364F">
              <w:rPr>
                <w:rFonts w:ascii="Times New Roman" w:eastAsia="Calibri" w:hAnsi="Times New Roman"/>
                <w:sz w:val="28"/>
                <w:szCs w:val="28"/>
              </w:rPr>
              <w:t>директор</w:t>
            </w:r>
          </w:p>
          <w:p w:rsidR="00404860" w:rsidRPr="0053364F" w:rsidRDefault="00404860" w:rsidP="00240913">
            <w:pPr>
              <w:pStyle w:val="ListParagraph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53364F">
              <w:rPr>
                <w:rFonts w:ascii="Times New Roman" w:eastAsia="Calibri" w:hAnsi="Times New Roman"/>
                <w:sz w:val="28"/>
                <w:szCs w:val="28"/>
              </w:rPr>
              <w:t>Неежко Н. А.</w:t>
            </w:r>
          </w:p>
        </w:tc>
        <w:tc>
          <w:tcPr>
            <w:tcW w:w="2378" w:type="dxa"/>
          </w:tcPr>
          <w:p w:rsidR="00404860" w:rsidRPr="0053364F" w:rsidRDefault="00404860" w:rsidP="00240913">
            <w:pPr>
              <w:pStyle w:val="ListParagraph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53364F">
              <w:rPr>
                <w:rFonts w:ascii="Times New Roman" w:eastAsia="Calibri" w:hAnsi="Times New Roman"/>
                <w:sz w:val="28"/>
                <w:szCs w:val="28"/>
              </w:rPr>
              <w:t>Территориальная избирательная комиссия Тамбовского района</w:t>
            </w:r>
          </w:p>
        </w:tc>
        <w:tc>
          <w:tcPr>
            <w:tcW w:w="2306" w:type="dxa"/>
          </w:tcPr>
          <w:p w:rsidR="00404860" w:rsidRPr="0053364F" w:rsidRDefault="00404860" w:rsidP="00240913">
            <w:pPr>
              <w:pStyle w:val="ListParagraph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04860" w:rsidRPr="0053364F" w:rsidRDefault="00404860" w:rsidP="00240913">
            <w:pPr>
              <w:pStyle w:val="ListParagraph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04860" w:rsidRPr="0053364F" w:rsidRDefault="00404860" w:rsidP="00240913">
            <w:pPr>
              <w:pStyle w:val="ListParagraph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04860" w:rsidRPr="0053364F" w:rsidRDefault="00404860" w:rsidP="00240913">
            <w:pPr>
              <w:pStyle w:val="ListParagraph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04860" w:rsidRPr="0053364F" w:rsidRDefault="00404860" w:rsidP="00240913">
            <w:pPr>
              <w:pStyle w:val="ListParagraph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53364F">
              <w:rPr>
                <w:rFonts w:ascii="Times New Roman" w:eastAsia="Calibri" w:hAnsi="Times New Roman"/>
                <w:sz w:val="28"/>
                <w:szCs w:val="28"/>
              </w:rPr>
              <w:t>председатель Щукин И. И.</w:t>
            </w:r>
          </w:p>
        </w:tc>
      </w:tr>
    </w:tbl>
    <w:p w:rsidR="00404860" w:rsidRDefault="00404860" w:rsidP="0053364F">
      <w:pPr>
        <w:pStyle w:val="ListParagraph"/>
        <w:ind w:left="0"/>
      </w:pPr>
    </w:p>
    <w:sectPr w:rsidR="00404860" w:rsidSect="00A4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C7382"/>
    <w:multiLevelType w:val="hybridMultilevel"/>
    <w:tmpl w:val="152CA2C6"/>
    <w:lvl w:ilvl="0" w:tplc="FE3AA512">
      <w:start w:val="1"/>
      <w:numFmt w:val="decimal"/>
      <w:lvlText w:val="%1."/>
      <w:lvlJc w:val="left"/>
      <w:pPr>
        <w:ind w:left="2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702"/>
    <w:rsid w:val="000B7983"/>
    <w:rsid w:val="00240913"/>
    <w:rsid w:val="00241D70"/>
    <w:rsid w:val="0026319E"/>
    <w:rsid w:val="002A00CD"/>
    <w:rsid w:val="00404860"/>
    <w:rsid w:val="004A0702"/>
    <w:rsid w:val="00502C77"/>
    <w:rsid w:val="0053364F"/>
    <w:rsid w:val="00644AA0"/>
    <w:rsid w:val="00866623"/>
    <w:rsid w:val="00A4384F"/>
    <w:rsid w:val="00A51D6C"/>
    <w:rsid w:val="00A716B3"/>
    <w:rsid w:val="00AF5CDD"/>
    <w:rsid w:val="00CF6F42"/>
    <w:rsid w:val="00D97D71"/>
    <w:rsid w:val="00DC5898"/>
    <w:rsid w:val="00DD1C53"/>
    <w:rsid w:val="00EF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7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A0702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240913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4</Pages>
  <Words>922</Words>
  <Characters>5258</Characters>
  <Application>Microsoft Office Outlook</Application>
  <DocSecurity>0</DocSecurity>
  <Lines>0</Lines>
  <Paragraphs>0</Paragraphs>
  <ScaleCrop>false</ScaleCrop>
  <Company>избирательная комиссия Амурской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Владимирович Андреев</dc:creator>
  <cp:keywords/>
  <dc:description/>
  <cp:lastModifiedBy>ТИК</cp:lastModifiedBy>
  <cp:revision>6</cp:revision>
  <dcterms:created xsi:type="dcterms:W3CDTF">2017-05-17T03:00:00Z</dcterms:created>
  <dcterms:modified xsi:type="dcterms:W3CDTF">2017-05-26T06:13:00Z</dcterms:modified>
</cp:coreProperties>
</file>