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A0" w:rsidRDefault="009D55A0">
      <w:pPr>
        <w:pStyle w:val="ConsPlusTitlePage"/>
      </w:pPr>
      <w:bookmarkStart w:id="0" w:name="_GoBack"/>
      <w:bookmarkEnd w:id="0"/>
      <w:r>
        <w:br/>
      </w:r>
    </w:p>
    <w:p w:rsidR="009D55A0" w:rsidRDefault="009D55A0">
      <w:pPr>
        <w:pStyle w:val="ConsPlusNormal"/>
        <w:outlineLvl w:val="0"/>
      </w:pPr>
    </w:p>
    <w:p w:rsidR="009D55A0" w:rsidRDefault="009D55A0">
      <w:pPr>
        <w:pStyle w:val="ConsPlusTitle"/>
        <w:jc w:val="center"/>
        <w:outlineLvl w:val="0"/>
      </w:pPr>
      <w:r>
        <w:t>ПРАВИТЕЛЬСТВО АМУРСКОЙ ОБЛАСТИ</w:t>
      </w:r>
    </w:p>
    <w:p w:rsidR="009D55A0" w:rsidRDefault="009D55A0">
      <w:pPr>
        <w:pStyle w:val="ConsPlusTitle"/>
        <w:jc w:val="center"/>
      </w:pPr>
    </w:p>
    <w:p w:rsidR="009D55A0" w:rsidRDefault="009D55A0">
      <w:pPr>
        <w:pStyle w:val="ConsPlusTitle"/>
        <w:jc w:val="center"/>
      </w:pPr>
      <w:r>
        <w:t>РАСПОРЯЖЕНИЕ</w:t>
      </w:r>
      <w:r w:rsidRPr="009D55A0">
        <w:rPr>
          <w:color w:val="392C69"/>
        </w:rPr>
        <w:t xml:space="preserve"> </w:t>
      </w:r>
      <w:r>
        <w:rPr>
          <w:color w:val="392C69"/>
        </w:rPr>
        <w:t>Правительства Амурской области</w:t>
      </w:r>
    </w:p>
    <w:p w:rsidR="009D55A0" w:rsidRDefault="009D55A0">
      <w:pPr>
        <w:pStyle w:val="ConsPlusTitle"/>
        <w:jc w:val="center"/>
      </w:pPr>
      <w:r>
        <w:t>От 8 августа 2011 г. N 90-р</w:t>
      </w:r>
    </w:p>
    <w:p w:rsidR="009D55A0" w:rsidRDefault="009D55A0">
      <w:pPr>
        <w:pStyle w:val="ConsPlusTitle"/>
        <w:jc w:val="center"/>
      </w:pPr>
    </w:p>
    <w:p w:rsidR="009D55A0" w:rsidRDefault="009D55A0">
      <w:pPr>
        <w:pStyle w:val="ConsPlusTitle"/>
        <w:jc w:val="center"/>
      </w:pPr>
      <w:r>
        <w:t xml:space="preserve">«ОБ УТВЕРЖДЕНИИ ПЕРЕЧНЯ </w:t>
      </w:r>
      <w:proofErr w:type="gramStart"/>
      <w:r>
        <w:t>ПРИОРИТЕТНЫХ</w:t>
      </w:r>
      <w:proofErr w:type="gramEnd"/>
      <w:r>
        <w:t xml:space="preserve"> ИНВЕСТИЦИОННЫХ</w:t>
      </w:r>
    </w:p>
    <w:p w:rsidR="009D55A0" w:rsidRDefault="009D55A0">
      <w:pPr>
        <w:pStyle w:val="ConsPlusTitle"/>
        <w:jc w:val="center"/>
      </w:pPr>
      <w:r>
        <w:t>ПРОЕКТОВ АМУРСКОЙ ОБЛАСТИ»</w:t>
      </w:r>
    </w:p>
    <w:p w:rsidR="009D55A0" w:rsidRDefault="009D55A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D55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55A0" w:rsidRDefault="009D55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55A0" w:rsidRDefault="009D55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Правительства Амурской области</w:t>
            </w:r>
            <w:proofErr w:type="gramEnd"/>
          </w:p>
          <w:p w:rsidR="009D55A0" w:rsidRDefault="009D5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27.02.2012 </w:t>
            </w:r>
            <w:hyperlink r:id="rId5" w:history="1">
              <w:r>
                <w:rPr>
                  <w:color w:val="0000FF"/>
                </w:rPr>
                <w:t>N 23-р</w:t>
              </w:r>
            </w:hyperlink>
            <w:r>
              <w:rPr>
                <w:color w:val="392C69"/>
              </w:rPr>
              <w:t xml:space="preserve">, от 16.04.2013 </w:t>
            </w:r>
            <w:hyperlink r:id="rId6" w:history="1">
              <w:r>
                <w:rPr>
                  <w:color w:val="0000FF"/>
                </w:rPr>
                <w:t>N 45-р</w:t>
              </w:r>
            </w:hyperlink>
            <w:r>
              <w:rPr>
                <w:color w:val="392C69"/>
              </w:rPr>
              <w:t>,</w:t>
            </w:r>
          </w:p>
          <w:p w:rsidR="009D55A0" w:rsidRDefault="009D5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21.11.2013 </w:t>
            </w:r>
            <w:hyperlink r:id="rId7" w:history="1">
              <w:r>
                <w:rPr>
                  <w:color w:val="0000FF"/>
                </w:rPr>
                <w:t>N 211-р</w:t>
              </w:r>
            </w:hyperlink>
            <w:r>
              <w:rPr>
                <w:color w:val="392C69"/>
              </w:rPr>
              <w:t xml:space="preserve">, от 02.06.2014 </w:t>
            </w:r>
            <w:hyperlink r:id="rId8" w:history="1">
              <w:r>
                <w:rPr>
                  <w:color w:val="0000FF"/>
                </w:rPr>
                <w:t>N 125-р</w:t>
              </w:r>
            </w:hyperlink>
            <w:r>
              <w:rPr>
                <w:color w:val="392C69"/>
              </w:rPr>
              <w:t>,</w:t>
            </w:r>
          </w:p>
          <w:p w:rsidR="009D55A0" w:rsidRDefault="009D5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01.10.2014 </w:t>
            </w:r>
            <w:hyperlink r:id="rId9" w:history="1">
              <w:r>
                <w:rPr>
                  <w:color w:val="0000FF"/>
                </w:rPr>
                <w:t>N 260-р</w:t>
              </w:r>
            </w:hyperlink>
            <w:r>
              <w:rPr>
                <w:color w:val="392C69"/>
              </w:rPr>
              <w:t xml:space="preserve">, от 29.12.2014 </w:t>
            </w:r>
            <w:hyperlink r:id="rId10" w:history="1">
              <w:r>
                <w:rPr>
                  <w:color w:val="0000FF"/>
                </w:rPr>
                <w:t>N 303-р</w:t>
              </w:r>
            </w:hyperlink>
            <w:r>
              <w:rPr>
                <w:color w:val="392C69"/>
              </w:rPr>
              <w:t>,</w:t>
            </w:r>
          </w:p>
          <w:p w:rsidR="009D55A0" w:rsidRDefault="009D5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03.06.2015 </w:t>
            </w:r>
            <w:hyperlink r:id="rId11" w:history="1">
              <w:r>
                <w:rPr>
                  <w:color w:val="0000FF"/>
                </w:rPr>
                <w:t>N 70-р</w:t>
              </w:r>
            </w:hyperlink>
            <w:r>
              <w:rPr>
                <w:color w:val="392C69"/>
              </w:rPr>
              <w:t xml:space="preserve">, от 24.01.2017 </w:t>
            </w:r>
            <w:hyperlink r:id="rId12" w:history="1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,</w:t>
            </w:r>
          </w:p>
          <w:p w:rsidR="009D55A0" w:rsidRDefault="009D5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26.07.2017 </w:t>
            </w:r>
            <w:hyperlink r:id="rId13" w:history="1">
              <w:r>
                <w:rPr>
                  <w:color w:val="0000FF"/>
                </w:rPr>
                <w:t>N 90-р</w:t>
              </w:r>
            </w:hyperlink>
            <w:r>
              <w:rPr>
                <w:color w:val="392C69"/>
              </w:rPr>
              <w:t xml:space="preserve">, от 25.10.2017 </w:t>
            </w:r>
            <w:hyperlink r:id="rId14" w:history="1">
              <w:r>
                <w:rPr>
                  <w:color w:val="0000FF"/>
                </w:rPr>
                <w:t>N 128-р</w:t>
              </w:r>
            </w:hyperlink>
            <w:r>
              <w:rPr>
                <w:color w:val="392C69"/>
              </w:rPr>
              <w:t>,</w:t>
            </w:r>
          </w:p>
          <w:p w:rsidR="009D55A0" w:rsidRDefault="009D5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02.11.2017 </w:t>
            </w:r>
            <w:hyperlink r:id="rId15" w:history="1">
              <w:r>
                <w:rPr>
                  <w:color w:val="0000FF"/>
                </w:rPr>
                <w:t>N 133-р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D55A0" w:rsidRDefault="009D55A0">
      <w:pPr>
        <w:pStyle w:val="ConsPlusNormal"/>
        <w:jc w:val="center"/>
      </w:pPr>
    </w:p>
    <w:p w:rsidR="009D55A0" w:rsidRDefault="009D55A0">
      <w:pPr>
        <w:pStyle w:val="ConsPlusNormal"/>
        <w:ind w:firstLine="540"/>
        <w:jc w:val="both"/>
      </w:pPr>
      <w:r>
        <w:t xml:space="preserve">В соответствии с </w:t>
      </w:r>
      <w:hyperlink r:id="rId16" w:history="1">
        <w:r>
          <w:rPr>
            <w:color w:val="0000FF"/>
          </w:rPr>
          <w:t>Законом</w:t>
        </w:r>
      </w:hyperlink>
      <w:r>
        <w:t xml:space="preserve"> Амурской области от 5 сентября 2007 г. N 374-ОЗ "Об инвестиционной деятельности в Амурской области",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области от 4 апреля 2011 г. N 217 "Об утверждении Порядка формирования перечня приоритетных инвестиционных проектов":</w:t>
      </w:r>
    </w:p>
    <w:p w:rsidR="009D55A0" w:rsidRDefault="009D55A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4" w:history="1">
        <w:r>
          <w:rPr>
            <w:color w:val="0000FF"/>
          </w:rPr>
          <w:t>Перечень</w:t>
        </w:r>
      </w:hyperlink>
      <w:r>
        <w:t xml:space="preserve"> приоритетных инвестиционных проектов Амурской области.</w:t>
      </w:r>
    </w:p>
    <w:p w:rsidR="009D55A0" w:rsidRDefault="009D55A0">
      <w:pPr>
        <w:pStyle w:val="ConsPlusNormal"/>
        <w:spacing w:before="220"/>
        <w:ind w:firstLine="540"/>
        <w:jc w:val="both"/>
      </w:pPr>
      <w:r>
        <w:t>2. Органам исполнительной власти области, на которые возложены координация и регулирование деятельности в соответствующей сфере управления:</w:t>
      </w:r>
    </w:p>
    <w:p w:rsidR="009D55A0" w:rsidRDefault="009D55A0">
      <w:pPr>
        <w:pStyle w:val="ConsPlusNormal"/>
        <w:spacing w:before="220"/>
        <w:ind w:firstLine="540"/>
        <w:jc w:val="both"/>
      </w:pPr>
      <w:r>
        <w:t>осуществлять мониторинг реализации приоритетных инвестиционных проектов и ежеквартально представлять сводную информацию о ходе реализации приоритетных инвестиционных проектов в срок до 15 числа месяца, следующего за отчетным кварталом, в министерство экономического развития области;</w:t>
      </w:r>
    </w:p>
    <w:p w:rsidR="009D55A0" w:rsidRDefault="009D55A0">
      <w:pPr>
        <w:pStyle w:val="ConsPlusNormal"/>
        <w:jc w:val="both"/>
      </w:pPr>
      <w:r>
        <w:t xml:space="preserve">(в ред. распоряжения Правительства Амурской области от 16.04.2013 </w:t>
      </w:r>
      <w:hyperlink r:id="rId18" w:history="1">
        <w:r>
          <w:rPr>
            <w:color w:val="0000FF"/>
          </w:rPr>
          <w:t>N 45-р</w:t>
        </w:r>
      </w:hyperlink>
      <w:r>
        <w:t>)</w:t>
      </w:r>
    </w:p>
    <w:p w:rsidR="009D55A0" w:rsidRDefault="009D55A0">
      <w:pPr>
        <w:pStyle w:val="ConsPlusNormal"/>
        <w:spacing w:before="220"/>
        <w:ind w:firstLine="540"/>
        <w:jc w:val="both"/>
      </w:pPr>
      <w:r>
        <w:t>содействовать продвижению приоритетных инвестиционных проектов в части привлечения инвестиций для их реализации;</w:t>
      </w:r>
    </w:p>
    <w:p w:rsidR="009D55A0" w:rsidRDefault="009D55A0">
      <w:pPr>
        <w:pStyle w:val="ConsPlusNormal"/>
        <w:spacing w:before="220"/>
        <w:ind w:firstLine="540"/>
        <w:jc w:val="both"/>
      </w:pPr>
      <w:r>
        <w:t xml:space="preserve">определить кураторов приоритетных инвестиционных проектов в месячный срок после принятия распоряжения Правительства области о включении инвестиционного проекта в </w:t>
      </w:r>
      <w:hyperlink w:anchor="P44" w:history="1">
        <w:r>
          <w:rPr>
            <w:color w:val="0000FF"/>
          </w:rPr>
          <w:t>Перечень</w:t>
        </w:r>
      </w:hyperlink>
      <w:r>
        <w:t xml:space="preserve"> приоритетных инвестиционных проектов области, представить информацию в министерство экономического развития области.</w:t>
      </w:r>
    </w:p>
    <w:p w:rsidR="009D55A0" w:rsidRDefault="009D55A0">
      <w:pPr>
        <w:pStyle w:val="ConsPlusNormal"/>
        <w:jc w:val="both"/>
      </w:pPr>
      <w:r>
        <w:t xml:space="preserve">(в ред. распоряжения Правительства Амурской области от 16.04.2013 </w:t>
      </w:r>
      <w:hyperlink r:id="rId19" w:history="1">
        <w:r>
          <w:rPr>
            <w:color w:val="0000FF"/>
          </w:rPr>
          <w:t>N 45-р</w:t>
        </w:r>
      </w:hyperlink>
      <w:r>
        <w:t>)</w:t>
      </w:r>
    </w:p>
    <w:p w:rsidR="009D55A0" w:rsidRDefault="009D55A0">
      <w:pPr>
        <w:pStyle w:val="ConsPlusNormal"/>
        <w:spacing w:before="220"/>
        <w:ind w:firstLine="540"/>
        <w:jc w:val="both"/>
      </w:pPr>
      <w:r>
        <w:t>3. Министерству экономического развития области (</w:t>
      </w:r>
      <w:proofErr w:type="spellStart"/>
      <w:r>
        <w:t>С.И.Балова</w:t>
      </w:r>
      <w:proofErr w:type="spellEnd"/>
      <w:r>
        <w:t>) ежеквартально осуществлять подготовку общего анализа хода реализации приоритетных инвестиционных проектов, включенных в Перечень приоритетных инвестиционных проектов Амурской области.</w:t>
      </w:r>
    </w:p>
    <w:p w:rsidR="009D55A0" w:rsidRDefault="009D55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Правительства Амурской области от 21.11.2013 </w:t>
      </w:r>
      <w:hyperlink r:id="rId20" w:history="1">
        <w:r>
          <w:rPr>
            <w:color w:val="0000FF"/>
          </w:rPr>
          <w:t>N 211-р</w:t>
        </w:r>
      </w:hyperlink>
      <w:r>
        <w:t xml:space="preserve">, от 24.01.2017 </w:t>
      </w:r>
      <w:hyperlink r:id="rId21" w:history="1">
        <w:r>
          <w:rPr>
            <w:color w:val="0000FF"/>
          </w:rPr>
          <w:t>N 10-р</w:t>
        </w:r>
      </w:hyperlink>
      <w:r>
        <w:t>)</w:t>
      </w:r>
    </w:p>
    <w:p w:rsidR="009D55A0" w:rsidRDefault="009D55A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председателя Правительства области </w:t>
      </w:r>
      <w:proofErr w:type="spellStart"/>
      <w:r>
        <w:t>А.И.Донца</w:t>
      </w:r>
      <w:proofErr w:type="spellEnd"/>
      <w:r>
        <w:t>.</w:t>
      </w:r>
    </w:p>
    <w:p w:rsidR="009D55A0" w:rsidRDefault="009D55A0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распоряжений Правительства Амурской области от 16.04.2013 </w:t>
      </w:r>
      <w:hyperlink r:id="rId22" w:history="1">
        <w:r>
          <w:rPr>
            <w:color w:val="0000FF"/>
          </w:rPr>
          <w:t>N 45-р</w:t>
        </w:r>
      </w:hyperlink>
      <w:r>
        <w:t xml:space="preserve">, от 21.11.2013 </w:t>
      </w:r>
      <w:hyperlink r:id="rId23" w:history="1">
        <w:r>
          <w:rPr>
            <w:color w:val="0000FF"/>
          </w:rPr>
          <w:t>N 211-р</w:t>
        </w:r>
      </w:hyperlink>
      <w:r>
        <w:t xml:space="preserve">, от 24.01.2017 </w:t>
      </w:r>
      <w:hyperlink r:id="rId24" w:history="1">
        <w:r>
          <w:rPr>
            <w:color w:val="0000FF"/>
          </w:rPr>
          <w:t>N 10-р</w:t>
        </w:r>
      </w:hyperlink>
      <w:r>
        <w:t>)</w:t>
      </w:r>
    </w:p>
    <w:p w:rsidR="009D55A0" w:rsidRDefault="009D55A0">
      <w:pPr>
        <w:pStyle w:val="ConsPlusNormal"/>
        <w:ind w:firstLine="540"/>
        <w:jc w:val="both"/>
      </w:pPr>
    </w:p>
    <w:p w:rsidR="009D55A0" w:rsidRDefault="009D55A0">
      <w:pPr>
        <w:pStyle w:val="ConsPlusNormal"/>
        <w:jc w:val="right"/>
      </w:pPr>
      <w:r>
        <w:t>Губернатор</w:t>
      </w:r>
    </w:p>
    <w:p w:rsidR="009D55A0" w:rsidRDefault="009D55A0">
      <w:pPr>
        <w:pStyle w:val="ConsPlusNormal"/>
        <w:jc w:val="right"/>
      </w:pPr>
      <w:r>
        <w:t>Амурской области</w:t>
      </w:r>
    </w:p>
    <w:p w:rsidR="009D55A0" w:rsidRDefault="009D55A0">
      <w:pPr>
        <w:pStyle w:val="ConsPlusNormal"/>
        <w:jc w:val="right"/>
      </w:pPr>
      <w:r>
        <w:t>О.Н.КОЖЕМЯКО</w:t>
      </w:r>
    </w:p>
    <w:p w:rsidR="009D55A0" w:rsidRDefault="009D55A0">
      <w:pPr>
        <w:pStyle w:val="ConsPlusNormal"/>
        <w:ind w:firstLine="540"/>
        <w:jc w:val="both"/>
      </w:pPr>
    </w:p>
    <w:p w:rsidR="009D55A0" w:rsidRDefault="009D55A0">
      <w:pPr>
        <w:pStyle w:val="ConsPlusNormal"/>
        <w:ind w:firstLine="540"/>
        <w:jc w:val="both"/>
      </w:pPr>
    </w:p>
    <w:p w:rsidR="009D55A0" w:rsidRDefault="009D55A0">
      <w:pPr>
        <w:pStyle w:val="ConsPlusNormal"/>
        <w:ind w:firstLine="540"/>
        <w:jc w:val="both"/>
      </w:pPr>
    </w:p>
    <w:p w:rsidR="009D55A0" w:rsidRDefault="009D55A0">
      <w:pPr>
        <w:pStyle w:val="ConsPlusNormal"/>
        <w:ind w:firstLine="540"/>
        <w:jc w:val="both"/>
      </w:pPr>
    </w:p>
    <w:p w:rsidR="009D55A0" w:rsidRDefault="009D55A0">
      <w:pPr>
        <w:pStyle w:val="ConsPlusNormal"/>
        <w:ind w:firstLine="540"/>
        <w:jc w:val="both"/>
      </w:pPr>
    </w:p>
    <w:p w:rsidR="009D55A0" w:rsidRDefault="009D55A0">
      <w:pPr>
        <w:sectPr w:rsidR="009D55A0" w:rsidSect="001518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55A0" w:rsidRDefault="009D55A0">
      <w:pPr>
        <w:pStyle w:val="ConsPlusNormal"/>
        <w:jc w:val="right"/>
        <w:outlineLvl w:val="0"/>
      </w:pPr>
      <w:r>
        <w:lastRenderedPageBreak/>
        <w:t>Утвержден</w:t>
      </w:r>
    </w:p>
    <w:p w:rsidR="009D55A0" w:rsidRDefault="009D55A0">
      <w:pPr>
        <w:pStyle w:val="ConsPlusNormal"/>
        <w:jc w:val="right"/>
      </w:pPr>
      <w:r>
        <w:t>распоряжением</w:t>
      </w:r>
    </w:p>
    <w:p w:rsidR="009D55A0" w:rsidRDefault="009D55A0">
      <w:pPr>
        <w:pStyle w:val="ConsPlusNormal"/>
        <w:jc w:val="right"/>
      </w:pPr>
      <w:r>
        <w:t>Правительства</w:t>
      </w:r>
    </w:p>
    <w:p w:rsidR="009D55A0" w:rsidRDefault="009D55A0">
      <w:pPr>
        <w:pStyle w:val="ConsPlusNormal"/>
        <w:jc w:val="right"/>
      </w:pPr>
      <w:r>
        <w:t>Амурской области</w:t>
      </w:r>
    </w:p>
    <w:p w:rsidR="009D55A0" w:rsidRDefault="009D55A0">
      <w:pPr>
        <w:pStyle w:val="ConsPlusNormal"/>
        <w:jc w:val="right"/>
      </w:pPr>
      <w:r>
        <w:t>от 8 августа 2011 г. N 90-р</w:t>
      </w:r>
    </w:p>
    <w:p w:rsidR="009D55A0" w:rsidRDefault="009D55A0">
      <w:pPr>
        <w:pStyle w:val="ConsPlusNormal"/>
        <w:jc w:val="right"/>
      </w:pPr>
    </w:p>
    <w:p w:rsidR="009D55A0" w:rsidRDefault="009D55A0">
      <w:pPr>
        <w:pStyle w:val="ConsPlusTitle"/>
        <w:jc w:val="center"/>
      </w:pPr>
      <w:bookmarkStart w:id="1" w:name="P44"/>
      <w:bookmarkEnd w:id="1"/>
      <w:r>
        <w:t>ПЕРЕЧЕНЬ</w:t>
      </w:r>
    </w:p>
    <w:p w:rsidR="009D55A0" w:rsidRDefault="009D55A0">
      <w:pPr>
        <w:pStyle w:val="ConsPlusTitle"/>
        <w:jc w:val="center"/>
      </w:pPr>
      <w:r>
        <w:t>ПРИОРИТЕТНЫХ ИНВЕСТИЦИОННЫХ ПРОЕКТОВ АМУРСКОЙ ОБЛАСТИ</w:t>
      </w:r>
    </w:p>
    <w:p w:rsidR="009D55A0" w:rsidRDefault="009D55A0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9D55A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55A0" w:rsidRDefault="009D55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55A0" w:rsidRDefault="009D55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Правительства Амурской области</w:t>
            </w:r>
            <w:proofErr w:type="gramEnd"/>
          </w:p>
          <w:p w:rsidR="009D55A0" w:rsidRDefault="009D5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03.06.2015 </w:t>
            </w:r>
            <w:hyperlink r:id="rId25" w:history="1">
              <w:r>
                <w:rPr>
                  <w:color w:val="0000FF"/>
                </w:rPr>
                <w:t>N 70-р</w:t>
              </w:r>
            </w:hyperlink>
            <w:r>
              <w:rPr>
                <w:color w:val="392C69"/>
              </w:rPr>
              <w:t xml:space="preserve">, от 24.01.2017 </w:t>
            </w:r>
            <w:hyperlink r:id="rId26" w:history="1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,</w:t>
            </w:r>
          </w:p>
          <w:p w:rsidR="009D55A0" w:rsidRDefault="009D5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26.07.2017 </w:t>
            </w:r>
            <w:hyperlink r:id="rId27" w:history="1">
              <w:r>
                <w:rPr>
                  <w:color w:val="0000FF"/>
                </w:rPr>
                <w:t>N 90-р</w:t>
              </w:r>
            </w:hyperlink>
            <w:r>
              <w:rPr>
                <w:color w:val="392C69"/>
              </w:rPr>
              <w:t xml:space="preserve">, от 25.10.2017 </w:t>
            </w:r>
            <w:hyperlink r:id="rId28" w:history="1">
              <w:r>
                <w:rPr>
                  <w:color w:val="0000FF"/>
                </w:rPr>
                <w:t>N 128-р</w:t>
              </w:r>
            </w:hyperlink>
            <w:r>
              <w:rPr>
                <w:color w:val="392C69"/>
              </w:rPr>
              <w:t>,</w:t>
            </w:r>
          </w:p>
          <w:p w:rsidR="009D55A0" w:rsidRDefault="009D5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02.11.2017 </w:t>
            </w:r>
            <w:hyperlink r:id="rId29" w:history="1">
              <w:r>
                <w:rPr>
                  <w:color w:val="0000FF"/>
                </w:rPr>
                <w:t>N 133-р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D55A0" w:rsidRDefault="009D55A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948"/>
        <w:gridCol w:w="1928"/>
        <w:gridCol w:w="1928"/>
        <w:gridCol w:w="1205"/>
        <w:gridCol w:w="2098"/>
        <w:gridCol w:w="2041"/>
        <w:gridCol w:w="2778"/>
      </w:tblGrid>
      <w:tr w:rsidR="009D55A0">
        <w:tc>
          <w:tcPr>
            <w:tcW w:w="2098" w:type="dxa"/>
          </w:tcPr>
          <w:p w:rsidR="009D55A0" w:rsidRDefault="009D55A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8" w:type="dxa"/>
          </w:tcPr>
          <w:p w:rsidR="009D55A0" w:rsidRDefault="009D55A0">
            <w:pPr>
              <w:pStyle w:val="ConsPlusNormal"/>
              <w:jc w:val="center"/>
            </w:pPr>
            <w:r>
              <w:t>Инвестиционный проект/инициатор</w:t>
            </w:r>
          </w:p>
        </w:tc>
        <w:tc>
          <w:tcPr>
            <w:tcW w:w="1928" w:type="dxa"/>
          </w:tcPr>
          <w:p w:rsidR="009D55A0" w:rsidRDefault="009D55A0">
            <w:pPr>
              <w:pStyle w:val="ConsPlusNormal"/>
              <w:jc w:val="center"/>
            </w:pPr>
            <w:r>
              <w:t>Проектная мощность</w:t>
            </w:r>
          </w:p>
        </w:tc>
        <w:tc>
          <w:tcPr>
            <w:tcW w:w="1928" w:type="dxa"/>
          </w:tcPr>
          <w:p w:rsidR="009D55A0" w:rsidRDefault="009D55A0">
            <w:pPr>
              <w:pStyle w:val="ConsPlusNormal"/>
              <w:jc w:val="center"/>
            </w:pPr>
            <w:r>
              <w:t>Стоимость проекта, млн. руб.</w:t>
            </w:r>
          </w:p>
        </w:tc>
        <w:tc>
          <w:tcPr>
            <w:tcW w:w="1205" w:type="dxa"/>
          </w:tcPr>
          <w:p w:rsidR="009D55A0" w:rsidRDefault="009D55A0">
            <w:pPr>
              <w:pStyle w:val="ConsPlusNormal"/>
              <w:jc w:val="center"/>
            </w:pPr>
            <w:r>
              <w:t>Годы реализации проекта</w:t>
            </w:r>
          </w:p>
        </w:tc>
        <w:tc>
          <w:tcPr>
            <w:tcW w:w="2098" w:type="dxa"/>
          </w:tcPr>
          <w:p w:rsidR="009D55A0" w:rsidRDefault="009D55A0">
            <w:pPr>
              <w:pStyle w:val="ConsPlusNormal"/>
              <w:jc w:val="center"/>
            </w:pPr>
            <w:r>
              <w:t>Наименование органа государственной власти области, на который возложены координация и регулирование деятельности в соответствующей сфере</w:t>
            </w:r>
          </w:p>
        </w:tc>
        <w:tc>
          <w:tcPr>
            <w:tcW w:w="2041" w:type="dxa"/>
          </w:tcPr>
          <w:p w:rsidR="009D55A0" w:rsidRDefault="009D55A0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2778" w:type="dxa"/>
          </w:tcPr>
          <w:p w:rsidR="009D55A0" w:rsidRDefault="009D55A0">
            <w:pPr>
              <w:pStyle w:val="ConsPlusNormal"/>
              <w:jc w:val="center"/>
            </w:pPr>
            <w:r>
              <w:t>Стадия реализации проекта</w:t>
            </w:r>
          </w:p>
        </w:tc>
      </w:tr>
      <w:tr w:rsidR="009D55A0">
        <w:tc>
          <w:tcPr>
            <w:tcW w:w="2098" w:type="dxa"/>
          </w:tcPr>
          <w:p w:rsidR="009D55A0" w:rsidRDefault="009D55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9D55A0" w:rsidRDefault="009D55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9D55A0" w:rsidRDefault="009D55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9D55A0" w:rsidRDefault="009D55A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5" w:type="dxa"/>
          </w:tcPr>
          <w:p w:rsidR="009D55A0" w:rsidRDefault="009D55A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9D55A0" w:rsidRDefault="009D55A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9D55A0" w:rsidRDefault="009D55A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778" w:type="dxa"/>
          </w:tcPr>
          <w:p w:rsidR="009D55A0" w:rsidRDefault="009D55A0">
            <w:pPr>
              <w:pStyle w:val="ConsPlusNormal"/>
              <w:jc w:val="center"/>
            </w:pPr>
            <w:r>
              <w:t>8</w:t>
            </w:r>
          </w:p>
        </w:tc>
      </w:tr>
      <w:tr w:rsidR="009D55A0">
        <w:tblPrEx>
          <w:tblBorders>
            <w:insideH w:val="nil"/>
          </w:tblBorders>
        </w:tblPrEx>
        <w:tc>
          <w:tcPr>
            <w:tcW w:w="209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</w:p>
        </w:tc>
        <w:tc>
          <w:tcPr>
            <w:tcW w:w="14926" w:type="dxa"/>
            <w:gridSpan w:val="7"/>
            <w:tcBorders>
              <w:bottom w:val="nil"/>
            </w:tcBorders>
          </w:tcPr>
          <w:p w:rsidR="009D55A0" w:rsidRDefault="009D55A0">
            <w:pPr>
              <w:pStyle w:val="ConsPlusNormal"/>
              <w:jc w:val="center"/>
              <w:outlineLvl w:val="1"/>
            </w:pPr>
            <w:r>
              <w:t>Транспортный комплекс</w:t>
            </w:r>
          </w:p>
        </w:tc>
      </w:tr>
      <w:tr w:rsidR="009D55A0">
        <w:tblPrEx>
          <w:tblBorders>
            <w:insideH w:val="nil"/>
          </w:tblBorders>
        </w:tblPrEx>
        <w:tc>
          <w:tcPr>
            <w:tcW w:w="17024" w:type="dxa"/>
            <w:gridSpan w:val="8"/>
            <w:tcBorders>
              <w:top w:val="nil"/>
            </w:tcBorders>
          </w:tcPr>
          <w:p w:rsidR="009D55A0" w:rsidRDefault="009D55A0">
            <w:pPr>
              <w:pStyle w:val="ConsPlusNormal"/>
              <w:jc w:val="center"/>
            </w:pPr>
            <w:proofErr w:type="gramStart"/>
            <w:r>
              <w:t>(в ред. распоряжения Правительства Амурской области</w:t>
            </w:r>
            <w:proofErr w:type="gramEnd"/>
          </w:p>
          <w:p w:rsidR="009D55A0" w:rsidRDefault="009D55A0">
            <w:pPr>
              <w:pStyle w:val="ConsPlusNormal"/>
              <w:jc w:val="center"/>
            </w:pPr>
            <w:r>
              <w:t xml:space="preserve">от 26.07.2017 </w:t>
            </w:r>
            <w:hyperlink r:id="rId30" w:history="1">
              <w:r>
                <w:rPr>
                  <w:color w:val="0000FF"/>
                </w:rPr>
                <w:t>N 90-р</w:t>
              </w:r>
            </w:hyperlink>
            <w:r>
              <w:t>)</w:t>
            </w:r>
          </w:p>
        </w:tc>
      </w:tr>
      <w:tr w:rsidR="009D55A0">
        <w:tc>
          <w:tcPr>
            <w:tcW w:w="2098" w:type="dxa"/>
          </w:tcPr>
          <w:p w:rsidR="009D55A0" w:rsidRDefault="009D55A0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2948" w:type="dxa"/>
          </w:tcPr>
          <w:p w:rsidR="009D55A0" w:rsidRDefault="009D55A0">
            <w:pPr>
              <w:pStyle w:val="ConsPlusNormal"/>
            </w:pPr>
            <w:r>
              <w:t>Строительство пограничного мостового перехода через реку Амур (</w:t>
            </w:r>
            <w:proofErr w:type="spellStart"/>
            <w:r>
              <w:t>Хэйлунцзян</w:t>
            </w:r>
            <w:proofErr w:type="spellEnd"/>
            <w:r>
              <w:t xml:space="preserve">) в районе городов Благовещенск (РФ) - </w:t>
            </w:r>
            <w:proofErr w:type="spellStart"/>
            <w:r>
              <w:t>Хэйхэ</w:t>
            </w:r>
            <w:proofErr w:type="spellEnd"/>
            <w:r>
              <w:t xml:space="preserve"> (КНР). 1 этап. Автодорожный мостовой переход/Правительство Амурской области</w:t>
            </w:r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r>
              <w:t xml:space="preserve">Длина моста через реку Амур - 1080,5 м, мост через протоку </w:t>
            </w:r>
            <w:proofErr w:type="spellStart"/>
            <w:r>
              <w:t>Каникурганская</w:t>
            </w:r>
            <w:proofErr w:type="spellEnd"/>
            <w:r>
              <w:t xml:space="preserve"> - 278 м, протяженность объекта - 13430 м</w:t>
            </w:r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r>
              <w:t xml:space="preserve">19000,0, в </w:t>
            </w:r>
            <w:proofErr w:type="spellStart"/>
            <w:r>
              <w:t>т.ч</w:t>
            </w:r>
            <w:proofErr w:type="spellEnd"/>
            <w:r>
              <w:t>.: 14000,0 - российская часть, 5000,0 - китайская часть</w:t>
            </w:r>
          </w:p>
        </w:tc>
        <w:tc>
          <w:tcPr>
            <w:tcW w:w="1205" w:type="dxa"/>
          </w:tcPr>
          <w:p w:rsidR="009D55A0" w:rsidRDefault="009D55A0">
            <w:pPr>
              <w:pStyle w:val="ConsPlusNormal"/>
            </w:pPr>
            <w:r>
              <w:t>2016 - 2019</w:t>
            </w:r>
          </w:p>
        </w:tc>
        <w:tc>
          <w:tcPr>
            <w:tcW w:w="2098" w:type="dxa"/>
          </w:tcPr>
          <w:p w:rsidR="009D55A0" w:rsidRDefault="009D55A0">
            <w:pPr>
              <w:pStyle w:val="ConsPlusNormal"/>
            </w:pPr>
            <w:r>
              <w:t>Министерство транспорта и строительства области</w:t>
            </w:r>
          </w:p>
        </w:tc>
        <w:tc>
          <w:tcPr>
            <w:tcW w:w="2041" w:type="dxa"/>
          </w:tcPr>
          <w:p w:rsidR="009D55A0" w:rsidRDefault="009D55A0">
            <w:pPr>
              <w:pStyle w:val="ConsPlusNormal"/>
            </w:pPr>
            <w:r>
              <w:t>Создание международного транспортного коридора круглогодичного действия</w:t>
            </w:r>
          </w:p>
        </w:tc>
        <w:tc>
          <w:tcPr>
            <w:tcW w:w="2778" w:type="dxa"/>
          </w:tcPr>
          <w:p w:rsidR="009D55A0" w:rsidRDefault="009D55A0">
            <w:pPr>
              <w:pStyle w:val="ConsPlusNormal"/>
            </w:pPr>
            <w:r>
              <w:t xml:space="preserve">Получено положительное заключение </w:t>
            </w:r>
            <w:proofErr w:type="spellStart"/>
            <w:r>
              <w:t>Главгосэкспертизы</w:t>
            </w:r>
            <w:proofErr w:type="spellEnd"/>
            <w:r>
              <w:t xml:space="preserve"> на техническую часть проекта. Ведутся подготовительные работы по созданию строительной площадки, выполняется отсыпка земляного полотна</w:t>
            </w:r>
          </w:p>
        </w:tc>
      </w:tr>
      <w:tr w:rsidR="009D55A0">
        <w:tc>
          <w:tcPr>
            <w:tcW w:w="17024" w:type="dxa"/>
            <w:gridSpan w:val="8"/>
          </w:tcPr>
          <w:p w:rsidR="009D55A0" w:rsidRDefault="009D55A0">
            <w:pPr>
              <w:pStyle w:val="ConsPlusNormal"/>
              <w:jc w:val="center"/>
              <w:outlineLvl w:val="1"/>
            </w:pPr>
            <w:r>
              <w:t>Добыча полезных ископаемых</w:t>
            </w:r>
          </w:p>
        </w:tc>
      </w:tr>
      <w:tr w:rsidR="009D55A0">
        <w:tc>
          <w:tcPr>
            <w:tcW w:w="2098" w:type="dxa"/>
          </w:tcPr>
          <w:p w:rsidR="009D55A0" w:rsidRDefault="009D55A0">
            <w:pPr>
              <w:pStyle w:val="ConsPlusNormal"/>
            </w:pPr>
            <w:r>
              <w:t>2.</w:t>
            </w:r>
          </w:p>
        </w:tc>
        <w:tc>
          <w:tcPr>
            <w:tcW w:w="2948" w:type="dxa"/>
          </w:tcPr>
          <w:p w:rsidR="009D55A0" w:rsidRDefault="009D55A0">
            <w:pPr>
              <w:pStyle w:val="ConsPlusNormal"/>
            </w:pPr>
            <w:r>
              <w:t xml:space="preserve">Создание горно-металлургического кластера в Приамурье (освоение </w:t>
            </w:r>
            <w:proofErr w:type="spellStart"/>
            <w:r>
              <w:t>Гаринского</w:t>
            </w:r>
            <w:proofErr w:type="spellEnd"/>
            <w:r>
              <w:t xml:space="preserve"> месторождения железных руд и строительство ГОК)/ООО "</w:t>
            </w:r>
            <w:proofErr w:type="spellStart"/>
            <w:r>
              <w:t>Гаринский</w:t>
            </w:r>
            <w:proofErr w:type="spellEnd"/>
            <w:r>
              <w:t xml:space="preserve"> горно-металлургический комбинат" (</w:t>
            </w:r>
            <w:proofErr w:type="spellStart"/>
            <w:r>
              <w:t>Мазановский</w:t>
            </w:r>
            <w:proofErr w:type="spellEnd"/>
            <w:r>
              <w:t xml:space="preserve"> район)</w:t>
            </w:r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r>
              <w:t xml:space="preserve">10 млн. т руды, 7,25 млн. т </w:t>
            </w:r>
            <w:proofErr w:type="spellStart"/>
            <w:r>
              <w:t>промпродукта</w:t>
            </w:r>
            <w:proofErr w:type="spellEnd"/>
            <w:r>
              <w:t>/год</w:t>
            </w:r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r>
              <w:t>10700</w:t>
            </w:r>
          </w:p>
        </w:tc>
        <w:tc>
          <w:tcPr>
            <w:tcW w:w="1205" w:type="dxa"/>
          </w:tcPr>
          <w:p w:rsidR="009D55A0" w:rsidRDefault="009D55A0">
            <w:pPr>
              <w:pStyle w:val="ConsPlusNormal"/>
            </w:pPr>
            <w:r>
              <w:t>2014 - 2016</w:t>
            </w:r>
          </w:p>
        </w:tc>
        <w:tc>
          <w:tcPr>
            <w:tcW w:w="2098" w:type="dxa"/>
          </w:tcPr>
          <w:p w:rsidR="009D55A0" w:rsidRDefault="009D55A0">
            <w:pPr>
              <w:pStyle w:val="ConsPlusNormal"/>
            </w:pPr>
            <w:r>
              <w:t>Министерство лесного хозяйства, природных ресурсов и пожарной безопасности области</w:t>
            </w:r>
          </w:p>
        </w:tc>
        <w:tc>
          <w:tcPr>
            <w:tcW w:w="2041" w:type="dxa"/>
          </w:tcPr>
          <w:p w:rsidR="009D55A0" w:rsidRDefault="009D55A0">
            <w:pPr>
              <w:pStyle w:val="ConsPlusNormal"/>
            </w:pPr>
            <w:r>
              <w:t>Переработка железной руды</w:t>
            </w:r>
          </w:p>
        </w:tc>
        <w:tc>
          <w:tcPr>
            <w:tcW w:w="2778" w:type="dxa"/>
          </w:tcPr>
          <w:p w:rsidR="009D55A0" w:rsidRDefault="009D55A0">
            <w:pPr>
              <w:pStyle w:val="ConsPlusNormal"/>
            </w:pPr>
            <w:r>
              <w:t>Завершены геологоразведочные работы</w:t>
            </w:r>
          </w:p>
        </w:tc>
      </w:tr>
      <w:tr w:rsidR="009D55A0">
        <w:tc>
          <w:tcPr>
            <w:tcW w:w="2098" w:type="dxa"/>
            <w:vMerge w:val="restart"/>
          </w:tcPr>
          <w:p w:rsidR="009D55A0" w:rsidRDefault="009D55A0">
            <w:pPr>
              <w:pStyle w:val="ConsPlusNormal"/>
            </w:pPr>
          </w:p>
        </w:tc>
        <w:tc>
          <w:tcPr>
            <w:tcW w:w="2948" w:type="dxa"/>
          </w:tcPr>
          <w:p w:rsidR="009D55A0" w:rsidRDefault="009D55A0">
            <w:pPr>
              <w:pStyle w:val="ConsPlusNormal"/>
            </w:pPr>
            <w:r>
              <w:t>Строительство железнодорожной ветки Шимановская - Гарь/ООО "</w:t>
            </w:r>
            <w:proofErr w:type="spellStart"/>
            <w:r>
              <w:t>Гаринский</w:t>
            </w:r>
            <w:proofErr w:type="spellEnd"/>
            <w:r>
              <w:t xml:space="preserve"> горно-металлургический комбинат"</w:t>
            </w:r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r>
              <w:t>148 км</w:t>
            </w:r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r>
              <w:t>15842,0</w:t>
            </w:r>
          </w:p>
        </w:tc>
        <w:tc>
          <w:tcPr>
            <w:tcW w:w="1205" w:type="dxa"/>
          </w:tcPr>
          <w:p w:rsidR="009D55A0" w:rsidRDefault="009D55A0">
            <w:pPr>
              <w:pStyle w:val="ConsPlusNormal"/>
            </w:pPr>
            <w:r>
              <w:t>2014 - 2015</w:t>
            </w:r>
          </w:p>
        </w:tc>
        <w:tc>
          <w:tcPr>
            <w:tcW w:w="2098" w:type="dxa"/>
            <w:vMerge w:val="restart"/>
          </w:tcPr>
          <w:p w:rsidR="009D55A0" w:rsidRDefault="009D55A0">
            <w:pPr>
              <w:pStyle w:val="ConsPlusNormal"/>
            </w:pPr>
          </w:p>
        </w:tc>
        <w:tc>
          <w:tcPr>
            <w:tcW w:w="2041" w:type="dxa"/>
          </w:tcPr>
          <w:p w:rsidR="009D55A0" w:rsidRDefault="009D55A0">
            <w:pPr>
              <w:pStyle w:val="ConsPlusNormal"/>
            </w:pPr>
            <w:r>
              <w:t xml:space="preserve">Обеспечение транспортной доступности к </w:t>
            </w:r>
            <w:proofErr w:type="spellStart"/>
            <w:r>
              <w:t>Гаринскому</w:t>
            </w:r>
            <w:proofErr w:type="spellEnd"/>
            <w:r>
              <w:t xml:space="preserve"> месторождению</w:t>
            </w:r>
          </w:p>
        </w:tc>
        <w:tc>
          <w:tcPr>
            <w:tcW w:w="2778" w:type="dxa"/>
          </w:tcPr>
          <w:p w:rsidR="009D55A0" w:rsidRDefault="009D55A0">
            <w:pPr>
              <w:pStyle w:val="ConsPlusNormal"/>
            </w:pPr>
            <w:r>
              <w:t>В стадии проектирования и изучения механизмов финансирования. Заявка на финансирование проектирования в объеме 1,056 млрд. руб. за счет Инвестиционного фонда Российской Федерации одобрена Инвестиционной комиссией, окончательное решение не принято</w:t>
            </w:r>
          </w:p>
        </w:tc>
      </w:tr>
      <w:tr w:rsidR="009D55A0">
        <w:tc>
          <w:tcPr>
            <w:tcW w:w="2098" w:type="dxa"/>
            <w:vMerge/>
          </w:tcPr>
          <w:p w:rsidR="009D55A0" w:rsidRDefault="009D55A0"/>
        </w:tc>
        <w:tc>
          <w:tcPr>
            <w:tcW w:w="2948" w:type="dxa"/>
          </w:tcPr>
          <w:p w:rsidR="009D55A0" w:rsidRDefault="009D55A0">
            <w:pPr>
              <w:pStyle w:val="ConsPlusNormal"/>
            </w:pPr>
            <w:r>
              <w:t xml:space="preserve">Создание горнодобывающего предприятия по производству обогащенной железной руды на базе </w:t>
            </w:r>
            <w:proofErr w:type="spellStart"/>
            <w:r>
              <w:t>Куранахского</w:t>
            </w:r>
            <w:proofErr w:type="spellEnd"/>
            <w:r>
              <w:t xml:space="preserve"> месторождения железных руд/ООО "</w:t>
            </w:r>
            <w:proofErr w:type="spellStart"/>
            <w:r>
              <w:t>Олекминский</w:t>
            </w:r>
            <w:proofErr w:type="spellEnd"/>
            <w:r>
              <w:t xml:space="preserve"> рудник"</w:t>
            </w:r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r>
              <w:t>900 тыс. т титаномагнетитового концентрата, 290 тыс. т ильменитового концентрата/год</w:t>
            </w:r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r>
              <w:t>8500,0</w:t>
            </w:r>
          </w:p>
        </w:tc>
        <w:tc>
          <w:tcPr>
            <w:tcW w:w="1205" w:type="dxa"/>
          </w:tcPr>
          <w:p w:rsidR="009D55A0" w:rsidRDefault="009D55A0">
            <w:pPr>
              <w:pStyle w:val="ConsPlusNormal"/>
            </w:pPr>
            <w:r>
              <w:t>2003 - 2026</w:t>
            </w:r>
          </w:p>
        </w:tc>
        <w:tc>
          <w:tcPr>
            <w:tcW w:w="2098" w:type="dxa"/>
            <w:vMerge/>
          </w:tcPr>
          <w:p w:rsidR="009D55A0" w:rsidRDefault="009D55A0"/>
        </w:tc>
        <w:tc>
          <w:tcPr>
            <w:tcW w:w="2041" w:type="dxa"/>
          </w:tcPr>
          <w:p w:rsidR="009D55A0" w:rsidRDefault="009D55A0">
            <w:pPr>
              <w:pStyle w:val="ConsPlusNormal"/>
            </w:pPr>
            <w:r>
              <w:t>Производство железорудного концентрата</w:t>
            </w:r>
          </w:p>
        </w:tc>
        <w:tc>
          <w:tcPr>
            <w:tcW w:w="2778" w:type="dxa"/>
          </w:tcPr>
          <w:p w:rsidR="009D55A0" w:rsidRDefault="009D55A0">
            <w:pPr>
              <w:pStyle w:val="ConsPlusNormal"/>
            </w:pPr>
            <w:proofErr w:type="gramStart"/>
            <w:r>
              <w:t>Введен</w:t>
            </w:r>
            <w:proofErr w:type="gramEnd"/>
            <w:r>
              <w:t xml:space="preserve"> в эксплуатацию в 2010 году</w:t>
            </w:r>
          </w:p>
        </w:tc>
      </w:tr>
      <w:tr w:rsidR="009D55A0">
        <w:tc>
          <w:tcPr>
            <w:tcW w:w="2098" w:type="dxa"/>
          </w:tcPr>
          <w:p w:rsidR="009D55A0" w:rsidRDefault="009D55A0">
            <w:pPr>
              <w:pStyle w:val="ConsPlusNormal"/>
            </w:pPr>
            <w:r>
              <w:t>3.</w:t>
            </w:r>
          </w:p>
        </w:tc>
        <w:tc>
          <w:tcPr>
            <w:tcW w:w="2948" w:type="dxa"/>
          </w:tcPr>
          <w:p w:rsidR="009D55A0" w:rsidRDefault="009D55A0">
            <w:pPr>
              <w:pStyle w:val="ConsPlusNormal"/>
            </w:pPr>
            <w:r>
              <w:t xml:space="preserve">Освоение </w:t>
            </w:r>
            <w:proofErr w:type="spellStart"/>
            <w:r>
              <w:t>Албынского</w:t>
            </w:r>
            <w:proofErr w:type="spellEnd"/>
            <w:r>
              <w:t xml:space="preserve"> золоторудного месторождения/ООО "</w:t>
            </w:r>
            <w:proofErr w:type="spellStart"/>
            <w:r>
              <w:t>Албынский</w:t>
            </w:r>
            <w:proofErr w:type="spellEnd"/>
            <w:r>
              <w:t xml:space="preserve"> рудник"</w:t>
            </w:r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r>
              <w:t>7 т золота/год</w:t>
            </w:r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r>
              <w:t>13317,2</w:t>
            </w:r>
          </w:p>
        </w:tc>
        <w:tc>
          <w:tcPr>
            <w:tcW w:w="1205" w:type="dxa"/>
          </w:tcPr>
          <w:p w:rsidR="009D55A0" w:rsidRDefault="009D55A0">
            <w:pPr>
              <w:pStyle w:val="ConsPlusNormal"/>
            </w:pPr>
            <w:r>
              <w:t>2011 - 2019</w:t>
            </w:r>
          </w:p>
        </w:tc>
        <w:tc>
          <w:tcPr>
            <w:tcW w:w="2098" w:type="dxa"/>
          </w:tcPr>
          <w:p w:rsidR="009D55A0" w:rsidRDefault="009D55A0">
            <w:pPr>
              <w:pStyle w:val="ConsPlusNormal"/>
            </w:pPr>
            <w:r>
              <w:t>Министерство лесного хозяйства, природных ресурсов и пожарной безопасности области</w:t>
            </w:r>
          </w:p>
        </w:tc>
        <w:tc>
          <w:tcPr>
            <w:tcW w:w="2041" w:type="dxa"/>
          </w:tcPr>
          <w:p w:rsidR="009D55A0" w:rsidRDefault="009D55A0">
            <w:pPr>
              <w:pStyle w:val="ConsPlusNormal"/>
            </w:pPr>
            <w:r>
              <w:t>Увеличение добычи золота</w:t>
            </w:r>
          </w:p>
        </w:tc>
        <w:tc>
          <w:tcPr>
            <w:tcW w:w="2778" w:type="dxa"/>
          </w:tcPr>
          <w:p w:rsidR="009D55A0" w:rsidRDefault="009D55A0">
            <w:pPr>
              <w:pStyle w:val="ConsPlusNormal"/>
            </w:pPr>
            <w:r>
              <w:t xml:space="preserve">В стадии реализации, в 2011 году запущена первая очередь </w:t>
            </w:r>
            <w:proofErr w:type="spellStart"/>
            <w:r>
              <w:t>золотоизвлекательной</w:t>
            </w:r>
            <w:proofErr w:type="spellEnd"/>
            <w:r>
              <w:t xml:space="preserve"> фабрики</w:t>
            </w:r>
          </w:p>
        </w:tc>
      </w:tr>
      <w:tr w:rsidR="009D55A0">
        <w:tc>
          <w:tcPr>
            <w:tcW w:w="2098" w:type="dxa"/>
          </w:tcPr>
          <w:p w:rsidR="009D55A0" w:rsidRDefault="009D55A0">
            <w:pPr>
              <w:pStyle w:val="ConsPlusNormal"/>
            </w:pPr>
            <w:r>
              <w:t>4.</w:t>
            </w:r>
          </w:p>
        </w:tc>
        <w:tc>
          <w:tcPr>
            <w:tcW w:w="2948" w:type="dxa"/>
          </w:tcPr>
          <w:p w:rsidR="009D55A0" w:rsidRDefault="009D55A0">
            <w:pPr>
              <w:pStyle w:val="ConsPlusNormal"/>
            </w:pPr>
            <w:r>
              <w:t xml:space="preserve">Освоение </w:t>
            </w:r>
            <w:proofErr w:type="spellStart"/>
            <w:r>
              <w:t>Маломырского</w:t>
            </w:r>
            <w:proofErr w:type="spellEnd"/>
            <w:r>
              <w:t xml:space="preserve"> золоторудного месторождения/ООО "</w:t>
            </w:r>
            <w:proofErr w:type="spellStart"/>
            <w:r>
              <w:t>Маломырский</w:t>
            </w:r>
            <w:proofErr w:type="spellEnd"/>
            <w:r>
              <w:t xml:space="preserve"> рудник"</w:t>
            </w:r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r>
              <w:t>4,85 т золота/год</w:t>
            </w:r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r>
              <w:t>15877,0</w:t>
            </w:r>
          </w:p>
        </w:tc>
        <w:tc>
          <w:tcPr>
            <w:tcW w:w="1205" w:type="dxa"/>
          </w:tcPr>
          <w:p w:rsidR="009D55A0" w:rsidRDefault="009D55A0">
            <w:pPr>
              <w:pStyle w:val="ConsPlusNormal"/>
            </w:pPr>
            <w:r>
              <w:t>2011 - 2021</w:t>
            </w:r>
          </w:p>
        </w:tc>
        <w:tc>
          <w:tcPr>
            <w:tcW w:w="2098" w:type="dxa"/>
          </w:tcPr>
          <w:p w:rsidR="009D55A0" w:rsidRDefault="009D55A0">
            <w:pPr>
              <w:pStyle w:val="ConsPlusNormal"/>
            </w:pPr>
            <w:r>
              <w:t>Министерство лесного хозяйства, природных ресурсов и пожарной безопасности области</w:t>
            </w:r>
          </w:p>
        </w:tc>
        <w:tc>
          <w:tcPr>
            <w:tcW w:w="2041" w:type="dxa"/>
          </w:tcPr>
          <w:p w:rsidR="009D55A0" w:rsidRDefault="009D55A0">
            <w:pPr>
              <w:pStyle w:val="ConsPlusNormal"/>
            </w:pPr>
            <w:r>
              <w:t>Увеличение добычи золота</w:t>
            </w:r>
          </w:p>
        </w:tc>
        <w:tc>
          <w:tcPr>
            <w:tcW w:w="2778" w:type="dxa"/>
          </w:tcPr>
          <w:p w:rsidR="009D55A0" w:rsidRDefault="009D55A0">
            <w:pPr>
              <w:pStyle w:val="ConsPlusNormal"/>
            </w:pPr>
            <w:r>
              <w:t xml:space="preserve">В стадии реализации, в 2011 - 2012 годах запущены первая и вторая очереди </w:t>
            </w:r>
            <w:proofErr w:type="spellStart"/>
            <w:r>
              <w:t>золотоизвлекательной</w:t>
            </w:r>
            <w:proofErr w:type="spellEnd"/>
            <w:r>
              <w:t xml:space="preserve"> фабрики</w:t>
            </w:r>
          </w:p>
        </w:tc>
      </w:tr>
      <w:tr w:rsidR="009D55A0">
        <w:tc>
          <w:tcPr>
            <w:tcW w:w="2098" w:type="dxa"/>
          </w:tcPr>
          <w:p w:rsidR="009D55A0" w:rsidRDefault="009D55A0">
            <w:pPr>
              <w:pStyle w:val="ConsPlusNormal"/>
            </w:pPr>
            <w:r>
              <w:t>5.</w:t>
            </w:r>
          </w:p>
        </w:tc>
        <w:tc>
          <w:tcPr>
            <w:tcW w:w="2948" w:type="dxa"/>
          </w:tcPr>
          <w:p w:rsidR="009D55A0" w:rsidRDefault="009D55A0">
            <w:pPr>
              <w:pStyle w:val="ConsPlusNormal"/>
            </w:pPr>
            <w:r>
              <w:t xml:space="preserve">Разработка </w:t>
            </w:r>
            <w:proofErr w:type="spellStart"/>
            <w:r>
              <w:t>Дармаканского</w:t>
            </w:r>
            <w:proofErr w:type="spellEnd"/>
            <w:r>
              <w:t xml:space="preserve"> месторождения кварцевых песков и строительство горно-обогатительного комбинат</w:t>
            </w:r>
            <w:proofErr w:type="gramStart"/>
            <w:r>
              <w:t>а/ООО</w:t>
            </w:r>
            <w:proofErr w:type="gramEnd"/>
            <w:r>
              <w:t xml:space="preserve"> "</w:t>
            </w:r>
            <w:proofErr w:type="spellStart"/>
            <w:r>
              <w:t>Дармаканский</w:t>
            </w:r>
            <w:proofErr w:type="spellEnd"/>
            <w:r>
              <w:t xml:space="preserve"> ГОК"</w:t>
            </w:r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r>
              <w:t>350 тыс. т обогащенного кварцевого песка</w:t>
            </w:r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r>
              <w:t>379,4</w:t>
            </w:r>
          </w:p>
        </w:tc>
        <w:tc>
          <w:tcPr>
            <w:tcW w:w="1205" w:type="dxa"/>
          </w:tcPr>
          <w:p w:rsidR="009D55A0" w:rsidRDefault="009D55A0">
            <w:pPr>
              <w:pStyle w:val="ConsPlusNormal"/>
            </w:pPr>
            <w:r>
              <w:t>2015 - 2022</w:t>
            </w:r>
          </w:p>
        </w:tc>
        <w:tc>
          <w:tcPr>
            <w:tcW w:w="2098" w:type="dxa"/>
          </w:tcPr>
          <w:p w:rsidR="009D55A0" w:rsidRDefault="009D55A0">
            <w:pPr>
              <w:pStyle w:val="ConsPlusNormal"/>
            </w:pPr>
            <w:r>
              <w:t>Министерство экономического развития области</w:t>
            </w:r>
          </w:p>
        </w:tc>
        <w:tc>
          <w:tcPr>
            <w:tcW w:w="2041" w:type="dxa"/>
          </w:tcPr>
          <w:p w:rsidR="009D55A0" w:rsidRDefault="009D55A0">
            <w:pPr>
              <w:pStyle w:val="ConsPlusNormal"/>
            </w:pPr>
            <w:r>
              <w:t>Добыча и обогащение кварцевого песка</w:t>
            </w:r>
          </w:p>
        </w:tc>
        <w:tc>
          <w:tcPr>
            <w:tcW w:w="2778" w:type="dxa"/>
          </w:tcPr>
          <w:p w:rsidR="009D55A0" w:rsidRDefault="009D55A0">
            <w:pPr>
              <w:pStyle w:val="ConsPlusNormal"/>
            </w:pPr>
            <w:r>
              <w:t xml:space="preserve">Лицензия на право разработки </w:t>
            </w:r>
            <w:proofErr w:type="spellStart"/>
            <w:r>
              <w:t>Дармаканского</w:t>
            </w:r>
            <w:proofErr w:type="spellEnd"/>
            <w:r>
              <w:t xml:space="preserve"> месторождения кварцевых песков выдан</w:t>
            </w:r>
            <w:proofErr w:type="gramStart"/>
            <w:r>
              <w:t>а ООО</w:t>
            </w:r>
            <w:proofErr w:type="gramEnd"/>
            <w:r>
              <w:t xml:space="preserve"> "Хабаровское геологоразведочное предприятие", которое является учредителем ООО "</w:t>
            </w:r>
            <w:proofErr w:type="spellStart"/>
            <w:r>
              <w:t>Дармаканский</w:t>
            </w:r>
            <w:proofErr w:type="spellEnd"/>
            <w:r>
              <w:t xml:space="preserve"> ГОК"</w:t>
            </w:r>
          </w:p>
        </w:tc>
      </w:tr>
      <w:tr w:rsidR="009D55A0">
        <w:tc>
          <w:tcPr>
            <w:tcW w:w="2098" w:type="dxa"/>
          </w:tcPr>
          <w:p w:rsidR="009D55A0" w:rsidRDefault="009D55A0">
            <w:pPr>
              <w:pStyle w:val="ConsPlusNormal"/>
            </w:pPr>
          </w:p>
        </w:tc>
        <w:tc>
          <w:tcPr>
            <w:tcW w:w="14926" w:type="dxa"/>
            <w:gridSpan w:val="7"/>
          </w:tcPr>
          <w:p w:rsidR="009D55A0" w:rsidRDefault="009D55A0">
            <w:pPr>
              <w:pStyle w:val="ConsPlusNormal"/>
              <w:jc w:val="center"/>
              <w:outlineLvl w:val="1"/>
            </w:pPr>
            <w:r>
              <w:t>Лесопереработка</w:t>
            </w:r>
          </w:p>
        </w:tc>
      </w:tr>
      <w:tr w:rsidR="009D55A0">
        <w:tc>
          <w:tcPr>
            <w:tcW w:w="2098" w:type="dxa"/>
          </w:tcPr>
          <w:p w:rsidR="009D55A0" w:rsidRDefault="009D55A0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948" w:type="dxa"/>
          </w:tcPr>
          <w:p w:rsidR="009D55A0" w:rsidRDefault="009D55A0">
            <w:pPr>
              <w:pStyle w:val="ConsPlusNormal"/>
            </w:pPr>
            <w:r>
              <w:t>Строительство деревообрабатывающего завода "Восточный" (Тындинский район)/ЗАО "</w:t>
            </w:r>
            <w:proofErr w:type="spellStart"/>
            <w:r>
              <w:t>Туранлес</w:t>
            </w:r>
            <w:proofErr w:type="spellEnd"/>
            <w:r>
              <w:t>"</w:t>
            </w:r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proofErr w:type="gramStart"/>
            <w:r>
              <w:t>Пиломатериалы - 26,36 тыс. куб. м, клееные конструкции - 5,5 тыс. куб. м, комплекты малоэтажного домостроения - 5 тыс. кв. м, древесные топливные гранулы - 9,9 тыс. тонн/год</w:t>
            </w:r>
            <w:proofErr w:type="gramEnd"/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r>
              <w:t>402,55</w:t>
            </w:r>
          </w:p>
        </w:tc>
        <w:tc>
          <w:tcPr>
            <w:tcW w:w="1205" w:type="dxa"/>
          </w:tcPr>
          <w:p w:rsidR="009D55A0" w:rsidRDefault="009D55A0">
            <w:pPr>
              <w:pStyle w:val="ConsPlusNormal"/>
            </w:pPr>
            <w:r>
              <w:t>2006 - 2018</w:t>
            </w:r>
          </w:p>
        </w:tc>
        <w:tc>
          <w:tcPr>
            <w:tcW w:w="2098" w:type="dxa"/>
          </w:tcPr>
          <w:p w:rsidR="009D55A0" w:rsidRDefault="009D55A0">
            <w:pPr>
              <w:pStyle w:val="ConsPlusNormal"/>
            </w:pPr>
            <w:r>
              <w:t>Министерство лесного хозяйства, природных ресурсов и пожарной безопасности области</w:t>
            </w:r>
          </w:p>
        </w:tc>
        <w:tc>
          <w:tcPr>
            <w:tcW w:w="2041" w:type="dxa"/>
          </w:tcPr>
          <w:p w:rsidR="009D55A0" w:rsidRDefault="009D55A0">
            <w:pPr>
              <w:pStyle w:val="ConsPlusNormal"/>
            </w:pPr>
            <w:r>
              <w:t>Увеличение объемов переработанной древесины</w:t>
            </w:r>
          </w:p>
        </w:tc>
        <w:tc>
          <w:tcPr>
            <w:tcW w:w="2778" w:type="dxa"/>
          </w:tcPr>
          <w:p w:rsidR="009D55A0" w:rsidRDefault="009D55A0">
            <w:pPr>
              <w:pStyle w:val="ConsPlusNormal"/>
            </w:pPr>
            <w:r>
              <w:t xml:space="preserve">В стадии реализации. Осуществлен запуск деревообрабатывающего производства в п. Восточный и п. </w:t>
            </w:r>
            <w:proofErr w:type="spellStart"/>
            <w:r>
              <w:t>Исса</w:t>
            </w:r>
            <w:proofErr w:type="spellEnd"/>
          </w:p>
        </w:tc>
      </w:tr>
      <w:tr w:rsidR="009D55A0">
        <w:tc>
          <w:tcPr>
            <w:tcW w:w="2098" w:type="dxa"/>
          </w:tcPr>
          <w:p w:rsidR="009D55A0" w:rsidRDefault="009D55A0">
            <w:pPr>
              <w:pStyle w:val="ConsPlusNormal"/>
            </w:pPr>
            <w:r>
              <w:t>7.</w:t>
            </w:r>
          </w:p>
        </w:tc>
        <w:tc>
          <w:tcPr>
            <w:tcW w:w="2948" w:type="dxa"/>
          </w:tcPr>
          <w:p w:rsidR="009D55A0" w:rsidRDefault="009D55A0">
            <w:pPr>
              <w:pStyle w:val="ConsPlusNormal"/>
            </w:pPr>
            <w:r>
              <w:t xml:space="preserve">Строительство завода по производству шпона и фанеры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Ядрино</w:t>
            </w:r>
            <w:proofErr w:type="spellEnd"/>
            <w:r>
              <w:t xml:space="preserve">, </w:t>
            </w:r>
            <w:proofErr w:type="gramStart"/>
            <w:r>
              <w:t>Амурская</w:t>
            </w:r>
            <w:proofErr w:type="gramEnd"/>
            <w:r>
              <w:t xml:space="preserve"> область/ООО "СМАРТ-Амур"</w:t>
            </w:r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proofErr w:type="gramStart"/>
            <w:r>
              <w:t>Шпон - 50 тыс. куб. м, фанера - 30 тыс. куб. м, топливные гранулы - 60 тыс. тонн/год</w:t>
            </w:r>
            <w:proofErr w:type="gramEnd"/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r>
              <w:t>200,0</w:t>
            </w:r>
          </w:p>
        </w:tc>
        <w:tc>
          <w:tcPr>
            <w:tcW w:w="1205" w:type="dxa"/>
          </w:tcPr>
          <w:p w:rsidR="009D55A0" w:rsidRDefault="009D55A0">
            <w:pPr>
              <w:pStyle w:val="ConsPlusNormal"/>
            </w:pPr>
            <w:r>
              <w:t>2014 - 2015</w:t>
            </w:r>
          </w:p>
        </w:tc>
        <w:tc>
          <w:tcPr>
            <w:tcW w:w="2098" w:type="dxa"/>
          </w:tcPr>
          <w:p w:rsidR="009D55A0" w:rsidRDefault="009D55A0">
            <w:pPr>
              <w:pStyle w:val="ConsPlusNormal"/>
            </w:pPr>
            <w:r>
              <w:t>Министерство лесного хозяйства, природных ресурсов и пожарной безопасности области</w:t>
            </w:r>
          </w:p>
        </w:tc>
        <w:tc>
          <w:tcPr>
            <w:tcW w:w="2041" w:type="dxa"/>
          </w:tcPr>
          <w:p w:rsidR="009D55A0" w:rsidRDefault="009D55A0">
            <w:pPr>
              <w:pStyle w:val="ConsPlusNormal"/>
            </w:pPr>
            <w:r>
              <w:t>Увеличение объемов переработанной древесины</w:t>
            </w:r>
          </w:p>
        </w:tc>
        <w:tc>
          <w:tcPr>
            <w:tcW w:w="2778" w:type="dxa"/>
          </w:tcPr>
          <w:p w:rsidR="009D55A0" w:rsidRDefault="009D55A0">
            <w:pPr>
              <w:pStyle w:val="ConsPlusNormal"/>
            </w:pPr>
            <w:r>
              <w:t>В стадии реализации, ведется оформление земельных участков</w:t>
            </w:r>
          </w:p>
        </w:tc>
      </w:tr>
      <w:tr w:rsidR="009D55A0">
        <w:tc>
          <w:tcPr>
            <w:tcW w:w="2098" w:type="dxa"/>
          </w:tcPr>
          <w:p w:rsidR="009D55A0" w:rsidRDefault="009D55A0">
            <w:pPr>
              <w:pStyle w:val="ConsPlusNormal"/>
            </w:pPr>
          </w:p>
        </w:tc>
        <w:tc>
          <w:tcPr>
            <w:tcW w:w="14926" w:type="dxa"/>
            <w:gridSpan w:val="7"/>
          </w:tcPr>
          <w:p w:rsidR="009D55A0" w:rsidRDefault="009D55A0">
            <w:pPr>
              <w:pStyle w:val="ConsPlusNormal"/>
              <w:jc w:val="center"/>
              <w:outlineLvl w:val="1"/>
            </w:pPr>
            <w:r>
              <w:t>Жилищное строительство</w:t>
            </w:r>
          </w:p>
        </w:tc>
      </w:tr>
      <w:tr w:rsidR="009D55A0">
        <w:tc>
          <w:tcPr>
            <w:tcW w:w="2098" w:type="dxa"/>
          </w:tcPr>
          <w:p w:rsidR="009D55A0" w:rsidRDefault="009D55A0">
            <w:pPr>
              <w:pStyle w:val="ConsPlusNormal"/>
            </w:pPr>
            <w:r>
              <w:t>8.</w:t>
            </w:r>
          </w:p>
        </w:tc>
        <w:tc>
          <w:tcPr>
            <w:tcW w:w="2948" w:type="dxa"/>
          </w:tcPr>
          <w:p w:rsidR="009D55A0" w:rsidRDefault="009D55A0">
            <w:pPr>
              <w:pStyle w:val="ConsPlusNormal"/>
            </w:pPr>
            <w:r>
              <w:t>Застройка "Северного жилого района" города Благовещенск/администрация г. Благовещенск</w:t>
            </w:r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r>
              <w:t>Площадь застройки - 237 га, площадь жилья - 1,7 млн. кв. м</w:t>
            </w:r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r>
              <w:t>98797,0</w:t>
            </w:r>
          </w:p>
        </w:tc>
        <w:tc>
          <w:tcPr>
            <w:tcW w:w="1205" w:type="dxa"/>
          </w:tcPr>
          <w:p w:rsidR="009D55A0" w:rsidRDefault="009D55A0">
            <w:pPr>
              <w:pStyle w:val="ConsPlusNormal"/>
            </w:pPr>
            <w:r>
              <w:t>С 2007 года</w:t>
            </w:r>
          </w:p>
        </w:tc>
        <w:tc>
          <w:tcPr>
            <w:tcW w:w="2098" w:type="dxa"/>
          </w:tcPr>
          <w:p w:rsidR="009D55A0" w:rsidRDefault="009D55A0">
            <w:pPr>
              <w:pStyle w:val="ConsPlusNormal"/>
            </w:pPr>
            <w:r>
              <w:t>Министерство транспорта и строительства области</w:t>
            </w:r>
          </w:p>
        </w:tc>
        <w:tc>
          <w:tcPr>
            <w:tcW w:w="2041" w:type="dxa"/>
          </w:tcPr>
          <w:p w:rsidR="009D55A0" w:rsidRDefault="009D55A0">
            <w:pPr>
              <w:pStyle w:val="ConsPlusNormal"/>
            </w:pPr>
            <w:r>
              <w:t>Проект позволит обеспечить 1778 тыс. кв. м жилья, открыть 3980 мест в дошкольных учреждениях, организовать 8840 мест для учащихся в спортивных школах</w:t>
            </w:r>
          </w:p>
        </w:tc>
        <w:tc>
          <w:tcPr>
            <w:tcW w:w="2778" w:type="dxa"/>
          </w:tcPr>
          <w:p w:rsidR="009D55A0" w:rsidRDefault="009D55A0">
            <w:pPr>
              <w:pStyle w:val="ConsPlusNormal"/>
            </w:pPr>
            <w:r>
              <w:t xml:space="preserve">В стадии реализации, ведутся строительство инженерной инфраструктуры и жилья, </w:t>
            </w:r>
            <w:proofErr w:type="spellStart"/>
            <w:r>
              <w:t>предпроектная</w:t>
            </w:r>
            <w:proofErr w:type="spellEnd"/>
            <w:r>
              <w:t xml:space="preserve"> проработка строительства социальной инфраструктуры</w:t>
            </w:r>
          </w:p>
        </w:tc>
      </w:tr>
      <w:tr w:rsidR="009D55A0">
        <w:tc>
          <w:tcPr>
            <w:tcW w:w="2098" w:type="dxa"/>
          </w:tcPr>
          <w:p w:rsidR="009D55A0" w:rsidRDefault="009D55A0">
            <w:pPr>
              <w:pStyle w:val="ConsPlusNormal"/>
            </w:pPr>
            <w:r>
              <w:t>9.</w:t>
            </w:r>
          </w:p>
        </w:tc>
        <w:tc>
          <w:tcPr>
            <w:tcW w:w="2948" w:type="dxa"/>
          </w:tcPr>
          <w:p w:rsidR="009D55A0" w:rsidRDefault="009D55A0">
            <w:pPr>
              <w:pStyle w:val="ConsPlusNormal"/>
            </w:pPr>
            <w:r>
              <w:t xml:space="preserve">Застройка территории в </w:t>
            </w:r>
            <w:r>
              <w:lastRenderedPageBreak/>
              <w:t>районе с. Плодопитомник муниципального образования г. Благовещенск "</w:t>
            </w:r>
            <w:proofErr w:type="spellStart"/>
            <w:r>
              <w:t>Игнатьевская</w:t>
            </w:r>
            <w:proofErr w:type="spellEnd"/>
            <w:r>
              <w:t xml:space="preserve"> усадьба"/ООО "</w:t>
            </w:r>
            <w:proofErr w:type="spellStart"/>
            <w:r>
              <w:t>Буреяжилпромстрой</w:t>
            </w:r>
            <w:proofErr w:type="spellEnd"/>
            <w:r>
              <w:t>"</w:t>
            </w:r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proofErr w:type="gramStart"/>
            <w:r>
              <w:lastRenderedPageBreak/>
              <w:t xml:space="preserve">Площадь </w:t>
            </w:r>
            <w:r>
              <w:lastRenderedPageBreak/>
              <w:t>застройки - 402 га, 338 тыс. кв. м жилья, 13,2 тыс. чел. жителей</w:t>
            </w:r>
            <w:proofErr w:type="gramEnd"/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r>
              <w:lastRenderedPageBreak/>
              <w:t>11982,0</w:t>
            </w:r>
          </w:p>
        </w:tc>
        <w:tc>
          <w:tcPr>
            <w:tcW w:w="1205" w:type="dxa"/>
          </w:tcPr>
          <w:p w:rsidR="009D55A0" w:rsidRDefault="009D55A0">
            <w:pPr>
              <w:pStyle w:val="ConsPlusNormal"/>
            </w:pPr>
            <w:r>
              <w:t>2010 - 2020</w:t>
            </w:r>
          </w:p>
        </w:tc>
        <w:tc>
          <w:tcPr>
            <w:tcW w:w="2098" w:type="dxa"/>
          </w:tcPr>
          <w:p w:rsidR="009D55A0" w:rsidRDefault="009D55A0">
            <w:pPr>
              <w:pStyle w:val="ConsPlusNormal"/>
            </w:pPr>
            <w:r>
              <w:t xml:space="preserve">Министерство </w:t>
            </w:r>
            <w:r>
              <w:lastRenderedPageBreak/>
              <w:t>транспорта и строительства области</w:t>
            </w:r>
          </w:p>
        </w:tc>
        <w:tc>
          <w:tcPr>
            <w:tcW w:w="2041" w:type="dxa"/>
          </w:tcPr>
          <w:p w:rsidR="009D55A0" w:rsidRDefault="009D55A0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 xml:space="preserve">многоквартирных домов, коттеджей и </w:t>
            </w:r>
            <w:proofErr w:type="spellStart"/>
            <w:r>
              <w:t>таунхаусов</w:t>
            </w:r>
            <w:proofErr w:type="spellEnd"/>
            <w:r>
              <w:t xml:space="preserve"> на 13,5 тыс. жителей, обеспечение жильем социально незащищенных слоев населения - 1008 чел.</w:t>
            </w:r>
          </w:p>
        </w:tc>
        <w:tc>
          <w:tcPr>
            <w:tcW w:w="2778" w:type="dxa"/>
          </w:tcPr>
          <w:p w:rsidR="009D55A0" w:rsidRDefault="009D55A0">
            <w:pPr>
              <w:pStyle w:val="ConsPlusNormal"/>
            </w:pPr>
            <w:r>
              <w:lastRenderedPageBreak/>
              <w:t xml:space="preserve">В стадии реализации, </w:t>
            </w:r>
            <w:r>
              <w:lastRenderedPageBreak/>
              <w:t>ведутся малоэтажная застройка, строительство объектов инженерной инфраструктуры. Заканчивается разработка рабочей документации по магистральным сетям</w:t>
            </w:r>
          </w:p>
        </w:tc>
      </w:tr>
      <w:tr w:rsidR="009D55A0">
        <w:tc>
          <w:tcPr>
            <w:tcW w:w="2098" w:type="dxa"/>
          </w:tcPr>
          <w:p w:rsidR="009D55A0" w:rsidRDefault="009D55A0">
            <w:pPr>
              <w:pStyle w:val="ConsPlusNormal"/>
            </w:pPr>
          </w:p>
        </w:tc>
        <w:tc>
          <w:tcPr>
            <w:tcW w:w="14926" w:type="dxa"/>
            <w:gridSpan w:val="7"/>
          </w:tcPr>
          <w:p w:rsidR="009D55A0" w:rsidRDefault="009D55A0">
            <w:pPr>
              <w:pStyle w:val="ConsPlusNormal"/>
              <w:jc w:val="center"/>
              <w:outlineLvl w:val="1"/>
            </w:pPr>
            <w:r>
              <w:t>Производство неметаллических минеральных продуктов</w:t>
            </w:r>
          </w:p>
        </w:tc>
      </w:tr>
      <w:tr w:rsidR="009D55A0">
        <w:tc>
          <w:tcPr>
            <w:tcW w:w="2098" w:type="dxa"/>
          </w:tcPr>
          <w:p w:rsidR="009D55A0" w:rsidRDefault="009D55A0">
            <w:pPr>
              <w:pStyle w:val="ConsPlusNormal"/>
            </w:pPr>
            <w:r>
              <w:t>10.</w:t>
            </w:r>
          </w:p>
        </w:tc>
        <w:tc>
          <w:tcPr>
            <w:tcW w:w="2948" w:type="dxa"/>
          </w:tcPr>
          <w:p w:rsidR="009D55A0" w:rsidRDefault="009D55A0">
            <w:pPr>
              <w:pStyle w:val="ConsPlusNormal"/>
            </w:pPr>
            <w:r>
              <w:t>Модернизация и реконструкция Благовещенского завода строительных материалов/ООО "Благовещенский завод строительных материалов"</w:t>
            </w:r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proofErr w:type="gramStart"/>
            <w:r>
              <w:t>Кирпич силикатный - 25 млн. шт./год, газобетонные, газосиликатные блоки - 45 тыс. куб. м/год</w:t>
            </w:r>
            <w:proofErr w:type="gramEnd"/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r>
              <w:t>256,1</w:t>
            </w:r>
          </w:p>
        </w:tc>
        <w:tc>
          <w:tcPr>
            <w:tcW w:w="1205" w:type="dxa"/>
          </w:tcPr>
          <w:p w:rsidR="009D55A0" w:rsidRDefault="009D55A0">
            <w:pPr>
              <w:pStyle w:val="ConsPlusNormal"/>
            </w:pPr>
            <w:r>
              <w:t>2010 - 2015</w:t>
            </w:r>
          </w:p>
        </w:tc>
        <w:tc>
          <w:tcPr>
            <w:tcW w:w="2098" w:type="dxa"/>
          </w:tcPr>
          <w:p w:rsidR="009D55A0" w:rsidRDefault="009D55A0">
            <w:pPr>
              <w:pStyle w:val="ConsPlusNormal"/>
            </w:pPr>
            <w:r>
              <w:t>Министерство транспорта и строительства области</w:t>
            </w:r>
          </w:p>
        </w:tc>
        <w:tc>
          <w:tcPr>
            <w:tcW w:w="2041" w:type="dxa"/>
          </w:tcPr>
          <w:p w:rsidR="009D55A0" w:rsidRDefault="009D55A0">
            <w:pPr>
              <w:pStyle w:val="ConsPlusNormal"/>
            </w:pPr>
            <w:r>
              <w:t>Повышение качества силикатного кирпича, выпуск новых видов строительных материалов</w:t>
            </w:r>
          </w:p>
        </w:tc>
        <w:tc>
          <w:tcPr>
            <w:tcW w:w="2778" w:type="dxa"/>
          </w:tcPr>
          <w:p w:rsidR="009D55A0" w:rsidRDefault="009D55A0">
            <w:pPr>
              <w:pStyle w:val="ConsPlusNormal"/>
            </w:pPr>
            <w:r>
              <w:t>Завершен 2-й этап реконструкции</w:t>
            </w:r>
          </w:p>
        </w:tc>
      </w:tr>
      <w:tr w:rsidR="009D55A0">
        <w:tc>
          <w:tcPr>
            <w:tcW w:w="2098" w:type="dxa"/>
          </w:tcPr>
          <w:p w:rsidR="009D55A0" w:rsidRDefault="009D55A0">
            <w:pPr>
              <w:pStyle w:val="ConsPlusNormal"/>
            </w:pPr>
            <w:r>
              <w:t>10.1.</w:t>
            </w:r>
          </w:p>
        </w:tc>
        <w:tc>
          <w:tcPr>
            <w:tcW w:w="2948" w:type="dxa"/>
          </w:tcPr>
          <w:p w:rsidR="009D55A0" w:rsidRDefault="009D55A0">
            <w:pPr>
              <w:pStyle w:val="ConsPlusNormal"/>
            </w:pPr>
            <w:r>
              <w:t>Модернизация и реконструкция Благовещенского завода строительных материалов (2-й этап)/ООО "Благовещенский завод строительных материалов"</w:t>
            </w:r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proofErr w:type="gramStart"/>
            <w:r>
              <w:t>Кирпич силикатный - 20 млн. шт./год, газобетонные, газосиликатные блоки - 35 тыс. куб. м/год</w:t>
            </w:r>
            <w:proofErr w:type="gramEnd"/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r>
              <w:t>141,1</w:t>
            </w:r>
          </w:p>
        </w:tc>
        <w:tc>
          <w:tcPr>
            <w:tcW w:w="1205" w:type="dxa"/>
          </w:tcPr>
          <w:p w:rsidR="009D55A0" w:rsidRDefault="009D55A0">
            <w:pPr>
              <w:pStyle w:val="ConsPlusNormal"/>
            </w:pPr>
            <w:r>
              <w:t>2010 - 2013</w:t>
            </w:r>
          </w:p>
        </w:tc>
        <w:tc>
          <w:tcPr>
            <w:tcW w:w="2098" w:type="dxa"/>
          </w:tcPr>
          <w:p w:rsidR="009D55A0" w:rsidRDefault="009D55A0">
            <w:pPr>
              <w:pStyle w:val="ConsPlusNormal"/>
            </w:pPr>
            <w:r>
              <w:t>Министерство транспорта и строительства области</w:t>
            </w:r>
          </w:p>
        </w:tc>
        <w:tc>
          <w:tcPr>
            <w:tcW w:w="2041" w:type="dxa"/>
          </w:tcPr>
          <w:p w:rsidR="009D55A0" w:rsidRDefault="009D55A0">
            <w:pPr>
              <w:pStyle w:val="ConsPlusNormal"/>
            </w:pPr>
            <w:r>
              <w:t>Повышение качества силикатного кирпича, выпуск новых видов строительных материалов</w:t>
            </w:r>
          </w:p>
        </w:tc>
        <w:tc>
          <w:tcPr>
            <w:tcW w:w="2778" w:type="dxa"/>
          </w:tcPr>
          <w:p w:rsidR="009D55A0" w:rsidRDefault="009D55A0">
            <w:pPr>
              <w:pStyle w:val="ConsPlusNormal"/>
            </w:pPr>
            <w:r>
              <w:t>Завершен</w:t>
            </w:r>
          </w:p>
        </w:tc>
      </w:tr>
      <w:tr w:rsidR="009D55A0">
        <w:tc>
          <w:tcPr>
            <w:tcW w:w="2098" w:type="dxa"/>
          </w:tcPr>
          <w:p w:rsidR="009D55A0" w:rsidRDefault="009D55A0">
            <w:pPr>
              <w:pStyle w:val="ConsPlusNormal"/>
            </w:pPr>
            <w:r>
              <w:t>10.2.</w:t>
            </w:r>
          </w:p>
        </w:tc>
        <w:tc>
          <w:tcPr>
            <w:tcW w:w="2948" w:type="dxa"/>
          </w:tcPr>
          <w:p w:rsidR="009D55A0" w:rsidRDefault="009D55A0">
            <w:pPr>
              <w:pStyle w:val="ConsPlusNormal"/>
            </w:pPr>
            <w:r>
              <w:t xml:space="preserve">Модернизация и реконструкция Благовещенского завода строительных материалов (3-й этап)/ООО "Благовещенский завод </w:t>
            </w:r>
            <w:r>
              <w:lastRenderedPageBreak/>
              <w:t>строительных материалов"</w:t>
            </w:r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proofErr w:type="gramStart"/>
            <w:r>
              <w:lastRenderedPageBreak/>
              <w:t xml:space="preserve">Кирпич силикатный - 5 млн. шт./год, газобетонные, газосиликатные блоки - 10 тыс. </w:t>
            </w:r>
            <w:r>
              <w:lastRenderedPageBreak/>
              <w:t>куб. м/год, общий объем товарной продукции - 310 млн. руб.</w:t>
            </w:r>
            <w:proofErr w:type="gramEnd"/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r>
              <w:lastRenderedPageBreak/>
              <w:t>115,0</w:t>
            </w:r>
          </w:p>
        </w:tc>
        <w:tc>
          <w:tcPr>
            <w:tcW w:w="1205" w:type="dxa"/>
          </w:tcPr>
          <w:p w:rsidR="009D55A0" w:rsidRDefault="009D55A0">
            <w:pPr>
              <w:pStyle w:val="ConsPlusNormal"/>
            </w:pPr>
            <w:r>
              <w:t>2014 - 2016</w:t>
            </w:r>
          </w:p>
        </w:tc>
        <w:tc>
          <w:tcPr>
            <w:tcW w:w="2098" w:type="dxa"/>
          </w:tcPr>
          <w:p w:rsidR="009D55A0" w:rsidRDefault="009D55A0">
            <w:pPr>
              <w:pStyle w:val="ConsPlusNormal"/>
            </w:pPr>
            <w:r>
              <w:t>Министерство транспорта и строительства области</w:t>
            </w:r>
          </w:p>
        </w:tc>
        <w:tc>
          <w:tcPr>
            <w:tcW w:w="2041" w:type="dxa"/>
          </w:tcPr>
          <w:p w:rsidR="009D55A0" w:rsidRDefault="009D55A0">
            <w:pPr>
              <w:pStyle w:val="ConsPlusNormal"/>
            </w:pPr>
            <w:r>
              <w:t xml:space="preserve">Повышение качества силикатного кирпича, выпуск новых видов строительных </w:t>
            </w:r>
            <w:r>
              <w:lastRenderedPageBreak/>
              <w:t>материалов</w:t>
            </w:r>
          </w:p>
        </w:tc>
        <w:tc>
          <w:tcPr>
            <w:tcW w:w="2778" w:type="dxa"/>
          </w:tcPr>
          <w:p w:rsidR="009D55A0" w:rsidRDefault="009D55A0">
            <w:pPr>
              <w:pStyle w:val="ConsPlusNormal"/>
            </w:pPr>
            <w:r>
              <w:lastRenderedPageBreak/>
              <w:t>В стадии реализации</w:t>
            </w:r>
          </w:p>
        </w:tc>
      </w:tr>
      <w:tr w:rsidR="009D55A0">
        <w:tblPrEx>
          <w:tblBorders>
            <w:insideH w:val="nil"/>
          </w:tblBorders>
        </w:tblPrEx>
        <w:tc>
          <w:tcPr>
            <w:tcW w:w="209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294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 xml:space="preserve">Производство по переработке цементного клинкера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Березовка Амурской области/ООО "С-Технология"</w:t>
            </w:r>
          </w:p>
        </w:tc>
        <w:tc>
          <w:tcPr>
            <w:tcW w:w="192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Цемент - 500 тыс. тонн в год</w:t>
            </w:r>
          </w:p>
        </w:tc>
        <w:tc>
          <w:tcPr>
            <w:tcW w:w="192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1600,0</w:t>
            </w:r>
          </w:p>
        </w:tc>
        <w:tc>
          <w:tcPr>
            <w:tcW w:w="1205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2013 - 2015</w:t>
            </w:r>
          </w:p>
        </w:tc>
        <w:tc>
          <w:tcPr>
            <w:tcW w:w="209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Министерство транспорта и строительства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Выпуск цемента</w:t>
            </w:r>
          </w:p>
        </w:tc>
        <w:tc>
          <w:tcPr>
            <w:tcW w:w="277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proofErr w:type="gramStart"/>
            <w:r>
              <w:t>Введен</w:t>
            </w:r>
            <w:proofErr w:type="gramEnd"/>
            <w:r>
              <w:t xml:space="preserve"> в эксплуатацию в 2016 году</w:t>
            </w:r>
          </w:p>
        </w:tc>
      </w:tr>
      <w:tr w:rsidR="009D55A0">
        <w:tblPrEx>
          <w:tblBorders>
            <w:insideH w:val="nil"/>
          </w:tblBorders>
        </w:tblPrEx>
        <w:tc>
          <w:tcPr>
            <w:tcW w:w="17024" w:type="dxa"/>
            <w:gridSpan w:val="8"/>
            <w:tcBorders>
              <w:top w:val="nil"/>
            </w:tcBorders>
          </w:tcPr>
          <w:p w:rsidR="009D55A0" w:rsidRDefault="009D55A0">
            <w:pPr>
              <w:pStyle w:val="ConsPlusNormal"/>
              <w:jc w:val="both"/>
            </w:pPr>
            <w:r>
              <w:t xml:space="preserve">(в ред. распоряжения Правительства Амурской области от 24.01.2017 </w:t>
            </w:r>
            <w:hyperlink r:id="rId31" w:history="1">
              <w:r>
                <w:rPr>
                  <w:color w:val="0000FF"/>
                </w:rPr>
                <w:t>N 10-р</w:t>
              </w:r>
            </w:hyperlink>
            <w:r>
              <w:t>)</w:t>
            </w:r>
          </w:p>
        </w:tc>
      </w:tr>
      <w:tr w:rsidR="009D55A0">
        <w:tc>
          <w:tcPr>
            <w:tcW w:w="2098" w:type="dxa"/>
          </w:tcPr>
          <w:p w:rsidR="009D55A0" w:rsidRDefault="009D55A0">
            <w:pPr>
              <w:pStyle w:val="ConsPlusNormal"/>
            </w:pPr>
            <w:r>
              <w:t>12.</w:t>
            </w:r>
          </w:p>
        </w:tc>
        <w:tc>
          <w:tcPr>
            <w:tcW w:w="2948" w:type="dxa"/>
          </w:tcPr>
          <w:p w:rsidR="009D55A0" w:rsidRDefault="009D55A0">
            <w:pPr>
              <w:pStyle w:val="ConsPlusNormal"/>
            </w:pPr>
            <w:r>
              <w:t xml:space="preserve">Строительство цеха по выпуску изделий из газобетона/ЗАО "Управление </w:t>
            </w:r>
            <w:proofErr w:type="spellStart"/>
            <w:r>
              <w:t>карьерно</w:t>
            </w:r>
            <w:proofErr w:type="spellEnd"/>
            <w:r>
              <w:t>-бетонного хозяйства"</w:t>
            </w:r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proofErr w:type="gramStart"/>
            <w:r>
              <w:t>Газобетонные блоки - 90 тыс. куб. м, газобетонные плиты - 30 тыс. куб. м/год</w:t>
            </w:r>
            <w:proofErr w:type="gramEnd"/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r>
              <w:t>543,0</w:t>
            </w:r>
          </w:p>
        </w:tc>
        <w:tc>
          <w:tcPr>
            <w:tcW w:w="1205" w:type="dxa"/>
          </w:tcPr>
          <w:p w:rsidR="009D55A0" w:rsidRDefault="009D55A0">
            <w:pPr>
              <w:pStyle w:val="ConsPlusNormal"/>
            </w:pPr>
            <w:r>
              <w:t>2013 - 2015</w:t>
            </w:r>
          </w:p>
        </w:tc>
        <w:tc>
          <w:tcPr>
            <w:tcW w:w="2098" w:type="dxa"/>
          </w:tcPr>
          <w:p w:rsidR="009D55A0" w:rsidRDefault="009D55A0">
            <w:pPr>
              <w:pStyle w:val="ConsPlusNormal"/>
            </w:pPr>
            <w:r>
              <w:t>Министерство транспорта и строительства области</w:t>
            </w:r>
          </w:p>
        </w:tc>
        <w:tc>
          <w:tcPr>
            <w:tcW w:w="2041" w:type="dxa"/>
          </w:tcPr>
          <w:p w:rsidR="009D55A0" w:rsidRDefault="009D55A0">
            <w:pPr>
              <w:pStyle w:val="ConsPlusNormal"/>
            </w:pPr>
            <w:r>
              <w:t>Увеличение производства газобетонных блоков и плит</w:t>
            </w:r>
          </w:p>
        </w:tc>
        <w:tc>
          <w:tcPr>
            <w:tcW w:w="2778" w:type="dxa"/>
          </w:tcPr>
          <w:p w:rsidR="009D55A0" w:rsidRDefault="009D55A0">
            <w:pPr>
              <w:pStyle w:val="ConsPlusNormal"/>
            </w:pPr>
            <w:r>
              <w:t>В стадии реализации</w:t>
            </w:r>
          </w:p>
        </w:tc>
      </w:tr>
      <w:tr w:rsidR="009D55A0">
        <w:tc>
          <w:tcPr>
            <w:tcW w:w="2098" w:type="dxa"/>
          </w:tcPr>
          <w:p w:rsidR="009D55A0" w:rsidRDefault="009D55A0">
            <w:pPr>
              <w:pStyle w:val="ConsPlusNormal"/>
            </w:pPr>
          </w:p>
        </w:tc>
        <w:tc>
          <w:tcPr>
            <w:tcW w:w="14926" w:type="dxa"/>
            <w:gridSpan w:val="7"/>
          </w:tcPr>
          <w:p w:rsidR="009D55A0" w:rsidRDefault="009D55A0">
            <w:pPr>
              <w:pStyle w:val="ConsPlusNormal"/>
              <w:jc w:val="center"/>
              <w:outlineLvl w:val="1"/>
            </w:pPr>
            <w:r>
              <w:t>Производство лекарственных средств</w:t>
            </w:r>
          </w:p>
        </w:tc>
      </w:tr>
      <w:tr w:rsidR="009D55A0">
        <w:tc>
          <w:tcPr>
            <w:tcW w:w="2098" w:type="dxa"/>
          </w:tcPr>
          <w:p w:rsidR="009D55A0" w:rsidRDefault="009D55A0">
            <w:pPr>
              <w:pStyle w:val="ConsPlusNormal"/>
            </w:pPr>
            <w:r>
              <w:t>13.</w:t>
            </w:r>
          </w:p>
        </w:tc>
        <w:tc>
          <w:tcPr>
            <w:tcW w:w="2948" w:type="dxa"/>
          </w:tcPr>
          <w:p w:rsidR="009D55A0" w:rsidRDefault="009D55A0">
            <w:pPr>
              <w:pStyle w:val="ConsPlusNormal"/>
            </w:pPr>
            <w:r>
              <w:t xml:space="preserve">Реконструкция цеха по производству </w:t>
            </w:r>
            <w:proofErr w:type="spellStart"/>
            <w:r>
              <w:t>фармсубстанции</w:t>
            </w:r>
            <w:proofErr w:type="spellEnd"/>
            <w:r>
              <w:t xml:space="preserve"> </w:t>
            </w:r>
            <w:proofErr w:type="spellStart"/>
            <w:r>
              <w:t>арабиногалактана</w:t>
            </w:r>
            <w:proofErr w:type="spellEnd"/>
            <w:r>
              <w:t xml:space="preserve">, </w:t>
            </w:r>
            <w:proofErr w:type="spellStart"/>
            <w:r>
              <w:t>дигидрокверцетина</w:t>
            </w:r>
            <w:proofErr w:type="spellEnd"/>
            <w:r>
              <w:t xml:space="preserve"> и готового лекарственного средства на их основе/ЗАО "</w:t>
            </w:r>
            <w:proofErr w:type="spellStart"/>
            <w:r>
              <w:t>Аметис</w:t>
            </w:r>
            <w:proofErr w:type="spellEnd"/>
            <w:r>
              <w:t>"</w:t>
            </w:r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proofErr w:type="spellStart"/>
            <w:r>
              <w:t>Фармсубстанция</w:t>
            </w:r>
            <w:proofErr w:type="spellEnd"/>
            <w:r>
              <w:t xml:space="preserve"> </w:t>
            </w:r>
            <w:proofErr w:type="spellStart"/>
            <w:r>
              <w:t>арабиногалактана</w:t>
            </w:r>
            <w:proofErr w:type="spellEnd"/>
            <w:r>
              <w:t xml:space="preserve"> - 66 т/год, </w:t>
            </w:r>
            <w:proofErr w:type="spellStart"/>
            <w:r>
              <w:t>дигидрокверцетина</w:t>
            </w:r>
            <w:proofErr w:type="spellEnd"/>
            <w:r>
              <w:t xml:space="preserve"> - 6 т/год. Лекарственное средство "</w:t>
            </w:r>
            <w:proofErr w:type="spellStart"/>
            <w:r>
              <w:t>Лавиокард</w:t>
            </w:r>
            <w:proofErr w:type="spellEnd"/>
            <w:r>
              <w:t>" - 25 млн. шт./год</w:t>
            </w:r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r>
              <w:t>195,7</w:t>
            </w:r>
          </w:p>
        </w:tc>
        <w:tc>
          <w:tcPr>
            <w:tcW w:w="1205" w:type="dxa"/>
          </w:tcPr>
          <w:p w:rsidR="009D55A0" w:rsidRDefault="009D55A0">
            <w:pPr>
              <w:pStyle w:val="ConsPlusNormal"/>
            </w:pPr>
            <w:r>
              <w:t>2012 - 2016</w:t>
            </w:r>
          </w:p>
        </w:tc>
        <w:tc>
          <w:tcPr>
            <w:tcW w:w="2098" w:type="dxa"/>
          </w:tcPr>
          <w:p w:rsidR="009D55A0" w:rsidRDefault="009D55A0">
            <w:pPr>
              <w:pStyle w:val="ConsPlusNormal"/>
            </w:pPr>
            <w:r>
              <w:t>Министерство экономического развития области</w:t>
            </w:r>
          </w:p>
        </w:tc>
        <w:tc>
          <w:tcPr>
            <w:tcW w:w="2041" w:type="dxa"/>
          </w:tcPr>
          <w:p w:rsidR="009D55A0" w:rsidRDefault="009D55A0">
            <w:pPr>
              <w:pStyle w:val="ConsPlusNormal"/>
            </w:pPr>
            <w:r>
              <w:t>Выпуск лекарственного средства в соответствии с международными стандартами</w:t>
            </w:r>
          </w:p>
        </w:tc>
        <w:tc>
          <w:tcPr>
            <w:tcW w:w="2778" w:type="dxa"/>
          </w:tcPr>
          <w:p w:rsidR="009D55A0" w:rsidRDefault="009D55A0">
            <w:pPr>
              <w:pStyle w:val="ConsPlusNormal"/>
            </w:pPr>
            <w:r>
              <w:t>В стадии реализации. Приобретено здание цеха, закуплен комплекс оборудования, ведутся общестроительные работы</w:t>
            </w:r>
          </w:p>
        </w:tc>
      </w:tr>
      <w:tr w:rsidR="009D55A0">
        <w:tc>
          <w:tcPr>
            <w:tcW w:w="17024" w:type="dxa"/>
            <w:gridSpan w:val="8"/>
          </w:tcPr>
          <w:p w:rsidR="009D55A0" w:rsidRDefault="009D55A0">
            <w:pPr>
              <w:pStyle w:val="ConsPlusNormal"/>
              <w:jc w:val="center"/>
              <w:outlineLvl w:val="1"/>
            </w:pPr>
            <w:r>
              <w:t>Туризм</w:t>
            </w:r>
          </w:p>
        </w:tc>
      </w:tr>
      <w:tr w:rsidR="009D55A0">
        <w:tblPrEx>
          <w:tblBorders>
            <w:insideH w:val="nil"/>
          </w:tblBorders>
        </w:tblPrEx>
        <w:tc>
          <w:tcPr>
            <w:tcW w:w="209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14.</w:t>
            </w:r>
          </w:p>
        </w:tc>
        <w:tc>
          <w:tcPr>
            <w:tcW w:w="294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Туристический торгово-</w:t>
            </w:r>
            <w:r>
              <w:lastRenderedPageBreak/>
              <w:t>гостиничный комплекс "Маленькая Венеция"/ООО "Коммерческо-строительная компания "ХУАФУ"</w:t>
            </w:r>
          </w:p>
        </w:tc>
        <w:tc>
          <w:tcPr>
            <w:tcW w:w="192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lastRenderedPageBreak/>
              <w:t>Многофункционал</w:t>
            </w:r>
            <w:r>
              <w:lastRenderedPageBreak/>
              <w:t>ьный туристско-развлекательный комплекс - 1,5 тыс. чел. в день</w:t>
            </w:r>
          </w:p>
        </w:tc>
        <w:tc>
          <w:tcPr>
            <w:tcW w:w="192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lastRenderedPageBreak/>
              <w:t>6342,9</w:t>
            </w:r>
          </w:p>
        </w:tc>
        <w:tc>
          <w:tcPr>
            <w:tcW w:w="1205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2014 - 2022</w:t>
            </w:r>
          </w:p>
        </w:tc>
        <w:tc>
          <w:tcPr>
            <w:tcW w:w="209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 xml:space="preserve">Министерство </w:t>
            </w:r>
            <w:r>
              <w:lastRenderedPageBreak/>
              <w:t>внешнеэкономических связей, туризма и предпринимательства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lastRenderedPageBreak/>
              <w:t xml:space="preserve">Повышение </w:t>
            </w:r>
            <w:r>
              <w:lastRenderedPageBreak/>
              <w:t>качества оказания туристско-развлекательных услуг</w:t>
            </w:r>
          </w:p>
        </w:tc>
        <w:tc>
          <w:tcPr>
            <w:tcW w:w="277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lastRenderedPageBreak/>
              <w:t>Разработана проектно-</w:t>
            </w:r>
            <w:r>
              <w:lastRenderedPageBreak/>
              <w:t>сметная документация, ведутся строительные работы</w:t>
            </w:r>
          </w:p>
        </w:tc>
      </w:tr>
      <w:tr w:rsidR="009D55A0">
        <w:tblPrEx>
          <w:tblBorders>
            <w:insideH w:val="nil"/>
          </w:tblBorders>
        </w:tblPrEx>
        <w:tc>
          <w:tcPr>
            <w:tcW w:w="17024" w:type="dxa"/>
            <w:gridSpan w:val="8"/>
            <w:tcBorders>
              <w:top w:val="nil"/>
            </w:tcBorders>
          </w:tcPr>
          <w:p w:rsidR="009D55A0" w:rsidRDefault="009D55A0">
            <w:pPr>
              <w:pStyle w:val="ConsPlusNormal"/>
              <w:jc w:val="both"/>
            </w:pPr>
            <w:r>
              <w:lastRenderedPageBreak/>
              <w:t xml:space="preserve">(п. 14 в ред. распоряжения Правительства Амурской области от 26.07.2017 </w:t>
            </w:r>
            <w:hyperlink r:id="rId32" w:history="1">
              <w:r>
                <w:rPr>
                  <w:color w:val="0000FF"/>
                </w:rPr>
                <w:t>N 90-р</w:t>
              </w:r>
            </w:hyperlink>
            <w:r>
              <w:t>)</w:t>
            </w:r>
          </w:p>
        </w:tc>
      </w:tr>
      <w:tr w:rsidR="009D55A0">
        <w:tblPrEx>
          <w:tblBorders>
            <w:insideH w:val="nil"/>
          </w:tblBorders>
        </w:tblPrEx>
        <w:tc>
          <w:tcPr>
            <w:tcW w:w="209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15.</w:t>
            </w:r>
          </w:p>
        </w:tc>
        <w:tc>
          <w:tcPr>
            <w:tcW w:w="294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 xml:space="preserve">Строительство трансграничной канатно-подвесной дороги через реку Амур между городами Благовещенск (РФ) - </w:t>
            </w:r>
            <w:proofErr w:type="spellStart"/>
            <w:r>
              <w:t>Хэйхэ</w:t>
            </w:r>
            <w:proofErr w:type="spellEnd"/>
            <w:r>
              <w:t xml:space="preserve"> (КНР)/ООО "ЗЭД </w:t>
            </w:r>
            <w:proofErr w:type="spellStart"/>
            <w:r>
              <w:t>Девелопмент</w:t>
            </w:r>
            <w:proofErr w:type="spellEnd"/>
            <w:r>
              <w:t>"</w:t>
            </w:r>
          </w:p>
        </w:tc>
        <w:tc>
          <w:tcPr>
            <w:tcW w:w="192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Пропускная способность - 3000 чел./час, 2,5 млн. человек к 2025 году</w:t>
            </w:r>
          </w:p>
        </w:tc>
        <w:tc>
          <w:tcPr>
            <w:tcW w:w="192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2150,0</w:t>
            </w:r>
          </w:p>
        </w:tc>
        <w:tc>
          <w:tcPr>
            <w:tcW w:w="1205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2017 - 2020</w:t>
            </w:r>
          </w:p>
        </w:tc>
        <w:tc>
          <w:tcPr>
            <w:tcW w:w="209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Министерство экономического развития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Создание международного транспортного коридора круглогодичного действия, увеличение въездного потока китайских туристов</w:t>
            </w:r>
          </w:p>
        </w:tc>
        <w:tc>
          <w:tcPr>
            <w:tcW w:w="277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 xml:space="preserve">Подготовлено технико-экономическое обоснование проекта. Согласована с китайской стороной техническая концепция проекта, подписан ряд совместных документов с участием инвестора и представителей органов власти провинции </w:t>
            </w:r>
            <w:proofErr w:type="spellStart"/>
            <w:r>
              <w:t>Хэйлунцзян</w:t>
            </w:r>
            <w:proofErr w:type="spellEnd"/>
            <w:r>
              <w:t xml:space="preserve">, г. </w:t>
            </w:r>
            <w:proofErr w:type="spellStart"/>
            <w:r>
              <w:t>Хэйхэ</w:t>
            </w:r>
            <w:proofErr w:type="spellEnd"/>
          </w:p>
        </w:tc>
      </w:tr>
      <w:tr w:rsidR="009D55A0">
        <w:tblPrEx>
          <w:tblBorders>
            <w:insideH w:val="nil"/>
          </w:tblBorders>
        </w:tblPrEx>
        <w:tc>
          <w:tcPr>
            <w:tcW w:w="17024" w:type="dxa"/>
            <w:gridSpan w:val="8"/>
            <w:tcBorders>
              <w:top w:val="nil"/>
            </w:tcBorders>
          </w:tcPr>
          <w:p w:rsidR="009D55A0" w:rsidRDefault="009D55A0">
            <w:pPr>
              <w:pStyle w:val="ConsPlusNormal"/>
              <w:jc w:val="both"/>
            </w:pPr>
            <w:proofErr w:type="gramStart"/>
            <w:r>
              <w:t xml:space="preserve">(в ред. распоряжений Правительства Амурской области от 25.10.2017 </w:t>
            </w:r>
            <w:hyperlink r:id="rId33" w:history="1">
              <w:r>
                <w:rPr>
                  <w:color w:val="0000FF"/>
                </w:rPr>
                <w:t>N 128-р</w:t>
              </w:r>
            </w:hyperlink>
            <w:r>
              <w:t>,</w:t>
            </w:r>
            <w:proofErr w:type="gramEnd"/>
          </w:p>
          <w:p w:rsidR="009D55A0" w:rsidRDefault="009D55A0">
            <w:pPr>
              <w:pStyle w:val="ConsPlusNormal"/>
              <w:jc w:val="both"/>
            </w:pPr>
            <w:r>
              <w:t xml:space="preserve">от 02.11.2017 </w:t>
            </w:r>
            <w:hyperlink r:id="rId34" w:history="1">
              <w:r>
                <w:rPr>
                  <w:color w:val="0000FF"/>
                </w:rPr>
                <w:t>N 133-р</w:t>
              </w:r>
            </w:hyperlink>
            <w:r>
              <w:t>)</w:t>
            </w:r>
          </w:p>
        </w:tc>
      </w:tr>
      <w:tr w:rsidR="009D55A0">
        <w:tc>
          <w:tcPr>
            <w:tcW w:w="17024" w:type="dxa"/>
            <w:gridSpan w:val="8"/>
          </w:tcPr>
          <w:p w:rsidR="009D55A0" w:rsidRDefault="009D55A0">
            <w:pPr>
              <w:pStyle w:val="ConsPlusNormal"/>
              <w:jc w:val="center"/>
              <w:outlineLvl w:val="1"/>
            </w:pPr>
            <w:r>
              <w:t>Агропромышленный комплекс</w:t>
            </w:r>
          </w:p>
        </w:tc>
      </w:tr>
      <w:tr w:rsidR="009D55A0">
        <w:tblPrEx>
          <w:tblBorders>
            <w:insideH w:val="nil"/>
          </w:tblBorders>
        </w:tblPrEx>
        <w:tc>
          <w:tcPr>
            <w:tcW w:w="209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16.</w:t>
            </w:r>
          </w:p>
        </w:tc>
        <w:tc>
          <w:tcPr>
            <w:tcW w:w="14926" w:type="dxa"/>
            <w:gridSpan w:val="7"/>
            <w:tcBorders>
              <w:bottom w:val="nil"/>
            </w:tcBorders>
          </w:tcPr>
          <w:p w:rsidR="009D55A0" w:rsidRDefault="009D55A0">
            <w:pPr>
              <w:pStyle w:val="ConsPlusNormal"/>
              <w:jc w:val="both"/>
            </w:pPr>
            <w:r>
              <w:t xml:space="preserve">Утратил силу. - Распоряжение Правительства Амурской области от 26.07.2017 </w:t>
            </w:r>
            <w:hyperlink r:id="rId35" w:history="1">
              <w:r>
                <w:rPr>
                  <w:color w:val="0000FF"/>
                </w:rPr>
                <w:t>N 90-р</w:t>
              </w:r>
            </w:hyperlink>
          </w:p>
        </w:tc>
      </w:tr>
      <w:tr w:rsidR="009D55A0">
        <w:tblPrEx>
          <w:tblBorders>
            <w:insideH w:val="nil"/>
          </w:tblBorders>
        </w:tblPrEx>
        <w:tc>
          <w:tcPr>
            <w:tcW w:w="17024" w:type="dxa"/>
            <w:gridSpan w:val="8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6840"/>
            </w:tblGrid>
            <w:tr w:rsidR="009D55A0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D55A0" w:rsidRDefault="009D55A0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9D55A0" w:rsidRDefault="009D55A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 столбце 3, видимо, допущена опечатка: одно</w:t>
                  </w:r>
                </w:p>
                <w:p w:rsidR="009D55A0" w:rsidRDefault="009D55A0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и то же слово повторяется дважды.</w:t>
                  </w:r>
                </w:p>
              </w:tc>
            </w:tr>
          </w:tbl>
          <w:p w:rsidR="009D55A0" w:rsidRDefault="009D55A0"/>
        </w:tc>
      </w:tr>
      <w:tr w:rsidR="009D55A0">
        <w:tblPrEx>
          <w:tblBorders>
            <w:insideH w:val="nil"/>
          </w:tblBorders>
        </w:tblPrEx>
        <w:tc>
          <w:tcPr>
            <w:tcW w:w="2098" w:type="dxa"/>
            <w:tcBorders>
              <w:top w:val="nil"/>
            </w:tcBorders>
          </w:tcPr>
          <w:p w:rsidR="009D55A0" w:rsidRDefault="009D55A0">
            <w:pPr>
              <w:pStyle w:val="ConsPlusNormal"/>
            </w:pPr>
            <w:r>
              <w:t>17.</w:t>
            </w:r>
          </w:p>
        </w:tc>
        <w:tc>
          <w:tcPr>
            <w:tcW w:w="2948" w:type="dxa"/>
            <w:tcBorders>
              <w:top w:val="nil"/>
            </w:tcBorders>
          </w:tcPr>
          <w:p w:rsidR="009D55A0" w:rsidRDefault="009D55A0">
            <w:pPr>
              <w:pStyle w:val="ConsPlusNormal"/>
            </w:pPr>
            <w:r>
              <w:t xml:space="preserve">Семенной завод по адресу: </w:t>
            </w:r>
            <w:proofErr w:type="gramStart"/>
            <w:r>
              <w:t xml:space="preserve">Амурская область, Октябрьский район, в 1,5 км </w:t>
            </w:r>
            <w:r>
              <w:lastRenderedPageBreak/>
              <w:t>на северо-запад от с. Екатеринославка/ООО "Амур Агро Холдинг"</w:t>
            </w:r>
            <w:proofErr w:type="gramEnd"/>
          </w:p>
        </w:tc>
        <w:tc>
          <w:tcPr>
            <w:tcW w:w="1928" w:type="dxa"/>
            <w:tcBorders>
              <w:top w:val="nil"/>
            </w:tcBorders>
          </w:tcPr>
          <w:p w:rsidR="009D55A0" w:rsidRDefault="009D55A0">
            <w:pPr>
              <w:pStyle w:val="ConsPlusNormal"/>
            </w:pPr>
            <w:r>
              <w:lastRenderedPageBreak/>
              <w:t xml:space="preserve">Производство семян сои высоких репродукций сои - </w:t>
            </w:r>
            <w:r>
              <w:lastRenderedPageBreak/>
              <w:t>10 тыс. тонн/год</w:t>
            </w:r>
          </w:p>
        </w:tc>
        <w:tc>
          <w:tcPr>
            <w:tcW w:w="1928" w:type="dxa"/>
            <w:tcBorders>
              <w:top w:val="nil"/>
            </w:tcBorders>
          </w:tcPr>
          <w:p w:rsidR="009D55A0" w:rsidRDefault="009D55A0">
            <w:pPr>
              <w:pStyle w:val="ConsPlusNormal"/>
            </w:pPr>
            <w:r>
              <w:lastRenderedPageBreak/>
              <w:t>800,3</w:t>
            </w:r>
          </w:p>
        </w:tc>
        <w:tc>
          <w:tcPr>
            <w:tcW w:w="1205" w:type="dxa"/>
            <w:tcBorders>
              <w:top w:val="nil"/>
            </w:tcBorders>
          </w:tcPr>
          <w:p w:rsidR="009D55A0" w:rsidRDefault="009D55A0">
            <w:pPr>
              <w:pStyle w:val="ConsPlusNormal"/>
            </w:pPr>
            <w:r>
              <w:t>2014 - 2016</w:t>
            </w:r>
          </w:p>
        </w:tc>
        <w:tc>
          <w:tcPr>
            <w:tcW w:w="2098" w:type="dxa"/>
            <w:tcBorders>
              <w:top w:val="nil"/>
            </w:tcBorders>
          </w:tcPr>
          <w:p w:rsidR="009D55A0" w:rsidRDefault="009D55A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2041" w:type="dxa"/>
            <w:tcBorders>
              <w:top w:val="nil"/>
            </w:tcBorders>
          </w:tcPr>
          <w:p w:rsidR="009D55A0" w:rsidRDefault="009D55A0">
            <w:pPr>
              <w:pStyle w:val="ConsPlusNormal"/>
            </w:pPr>
            <w:r>
              <w:t xml:space="preserve">Обеспечение производства семян высоких </w:t>
            </w:r>
            <w:r>
              <w:lastRenderedPageBreak/>
              <w:t>репродукций сои</w:t>
            </w:r>
          </w:p>
        </w:tc>
        <w:tc>
          <w:tcPr>
            <w:tcW w:w="2778" w:type="dxa"/>
            <w:tcBorders>
              <w:top w:val="nil"/>
            </w:tcBorders>
          </w:tcPr>
          <w:p w:rsidR="009D55A0" w:rsidRDefault="009D55A0">
            <w:pPr>
              <w:pStyle w:val="ConsPlusNormal"/>
            </w:pPr>
            <w:r>
              <w:lastRenderedPageBreak/>
              <w:t>В стадии реализации</w:t>
            </w:r>
          </w:p>
        </w:tc>
      </w:tr>
      <w:tr w:rsidR="009D55A0">
        <w:tc>
          <w:tcPr>
            <w:tcW w:w="2098" w:type="dxa"/>
          </w:tcPr>
          <w:p w:rsidR="009D55A0" w:rsidRDefault="009D55A0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2948" w:type="dxa"/>
          </w:tcPr>
          <w:p w:rsidR="009D55A0" w:rsidRDefault="009D55A0">
            <w:pPr>
              <w:pStyle w:val="ConsPlusNormal"/>
            </w:pPr>
            <w:r>
              <w:t>Тепличный комплекс площадью 31540 кв. м/ООО "СХПК Тепличный"</w:t>
            </w:r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r>
              <w:t>Выращивание овощей закрытого грунта - 3082 тонны/год</w:t>
            </w:r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r>
              <w:t>458,1</w:t>
            </w:r>
          </w:p>
        </w:tc>
        <w:tc>
          <w:tcPr>
            <w:tcW w:w="1205" w:type="dxa"/>
          </w:tcPr>
          <w:p w:rsidR="009D55A0" w:rsidRDefault="009D55A0">
            <w:pPr>
              <w:pStyle w:val="ConsPlusNormal"/>
            </w:pPr>
            <w:r>
              <w:t>2014 - 2016</w:t>
            </w:r>
          </w:p>
        </w:tc>
        <w:tc>
          <w:tcPr>
            <w:tcW w:w="2098" w:type="dxa"/>
          </w:tcPr>
          <w:p w:rsidR="009D55A0" w:rsidRDefault="009D55A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2041" w:type="dxa"/>
          </w:tcPr>
          <w:p w:rsidR="009D55A0" w:rsidRDefault="009D55A0">
            <w:pPr>
              <w:pStyle w:val="ConsPlusNormal"/>
            </w:pPr>
            <w:r>
              <w:t>Увеличение производства овощной продукции закрытого грунта</w:t>
            </w:r>
          </w:p>
        </w:tc>
        <w:tc>
          <w:tcPr>
            <w:tcW w:w="2778" w:type="dxa"/>
          </w:tcPr>
          <w:p w:rsidR="009D55A0" w:rsidRDefault="009D55A0">
            <w:pPr>
              <w:pStyle w:val="ConsPlusNormal"/>
            </w:pPr>
            <w:r>
              <w:t>В стадии реализации</w:t>
            </w:r>
          </w:p>
        </w:tc>
      </w:tr>
      <w:tr w:rsidR="009D55A0">
        <w:tblPrEx>
          <w:tblBorders>
            <w:insideH w:val="nil"/>
          </w:tblBorders>
        </w:tblPrEx>
        <w:tc>
          <w:tcPr>
            <w:tcW w:w="209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19.</w:t>
            </w:r>
          </w:p>
        </w:tc>
        <w:tc>
          <w:tcPr>
            <w:tcW w:w="14926" w:type="dxa"/>
            <w:gridSpan w:val="7"/>
            <w:tcBorders>
              <w:bottom w:val="nil"/>
            </w:tcBorders>
          </w:tcPr>
          <w:p w:rsidR="009D55A0" w:rsidRDefault="009D55A0">
            <w:pPr>
              <w:pStyle w:val="ConsPlusNormal"/>
              <w:jc w:val="both"/>
            </w:pPr>
            <w:r>
              <w:t xml:space="preserve">Утратил силу. - Распоряжение Правительства Амурской области от 24.01.2017 </w:t>
            </w:r>
            <w:hyperlink r:id="rId36" w:history="1">
              <w:r>
                <w:rPr>
                  <w:color w:val="0000FF"/>
                </w:rPr>
                <w:t>N 10-р</w:t>
              </w:r>
            </w:hyperlink>
          </w:p>
        </w:tc>
      </w:tr>
      <w:tr w:rsidR="009D55A0">
        <w:tblPrEx>
          <w:tblBorders>
            <w:insideH w:val="nil"/>
          </w:tblBorders>
        </w:tblPrEx>
        <w:tc>
          <w:tcPr>
            <w:tcW w:w="2098" w:type="dxa"/>
            <w:tcBorders>
              <w:bottom w:val="nil"/>
            </w:tcBorders>
          </w:tcPr>
          <w:p w:rsidR="009D55A0" w:rsidRDefault="009D55A0">
            <w:pPr>
              <w:pStyle w:val="ConsPlusNonformat"/>
              <w:jc w:val="both"/>
            </w:pPr>
            <w:r>
              <w:t xml:space="preserve">  1</w:t>
            </w:r>
          </w:p>
          <w:p w:rsidR="009D55A0" w:rsidRDefault="009D55A0">
            <w:pPr>
              <w:pStyle w:val="ConsPlusNonformat"/>
              <w:jc w:val="both"/>
            </w:pPr>
            <w:r>
              <w:t>19 .</w:t>
            </w:r>
          </w:p>
        </w:tc>
        <w:tc>
          <w:tcPr>
            <w:tcW w:w="294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Тепличный комплекс площадью 6,19 га для СХПК "Тепличный" с. Чигири Благовещенского района, Амурская область (1, 2 очередь) с трансформаторными подстанциями N 1 и N 2/ООО "Тепличный"</w:t>
            </w:r>
          </w:p>
        </w:tc>
        <w:tc>
          <w:tcPr>
            <w:tcW w:w="192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Овощи закрытого грунта мощностью 7215,6 тонн</w:t>
            </w:r>
          </w:p>
        </w:tc>
        <w:tc>
          <w:tcPr>
            <w:tcW w:w="192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841,5</w:t>
            </w:r>
          </w:p>
        </w:tc>
        <w:tc>
          <w:tcPr>
            <w:tcW w:w="1205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2016 - 2017</w:t>
            </w:r>
          </w:p>
        </w:tc>
        <w:tc>
          <w:tcPr>
            <w:tcW w:w="209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Увеличение производства овощной продукции закрытого грунта</w:t>
            </w:r>
          </w:p>
        </w:tc>
        <w:tc>
          <w:tcPr>
            <w:tcW w:w="277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В стадии реализации</w:t>
            </w:r>
          </w:p>
        </w:tc>
      </w:tr>
      <w:tr w:rsidR="009D55A0">
        <w:tblPrEx>
          <w:tblBorders>
            <w:insideH w:val="nil"/>
          </w:tblBorders>
        </w:tblPrEx>
        <w:tc>
          <w:tcPr>
            <w:tcW w:w="17024" w:type="dxa"/>
            <w:gridSpan w:val="8"/>
            <w:tcBorders>
              <w:top w:val="nil"/>
            </w:tcBorders>
          </w:tcPr>
          <w:p w:rsidR="009D55A0" w:rsidRDefault="009D55A0">
            <w:pPr>
              <w:pStyle w:val="ConsPlusNormal"/>
              <w:jc w:val="both"/>
            </w:pPr>
            <w:r>
              <w:t xml:space="preserve">(п. 19.1 </w:t>
            </w:r>
            <w:proofErr w:type="gramStart"/>
            <w:r>
              <w:t>введен</w:t>
            </w:r>
            <w:proofErr w:type="gramEnd"/>
            <w:r>
              <w:t xml:space="preserve"> распоряжением Правительства Амурской области от 24.01.2017 </w:t>
            </w:r>
            <w:hyperlink r:id="rId37" w:history="1">
              <w:r>
                <w:rPr>
                  <w:color w:val="0000FF"/>
                </w:rPr>
                <w:t>N 10-р</w:t>
              </w:r>
            </w:hyperlink>
            <w:r>
              <w:t>)</w:t>
            </w:r>
          </w:p>
        </w:tc>
      </w:tr>
      <w:tr w:rsidR="009D55A0">
        <w:tblPrEx>
          <w:tblBorders>
            <w:insideH w:val="nil"/>
          </w:tblBorders>
        </w:tblPrEx>
        <w:tc>
          <w:tcPr>
            <w:tcW w:w="2098" w:type="dxa"/>
            <w:tcBorders>
              <w:bottom w:val="nil"/>
            </w:tcBorders>
          </w:tcPr>
          <w:p w:rsidR="009D55A0" w:rsidRDefault="009D55A0">
            <w:pPr>
              <w:pStyle w:val="ConsPlusNonformat"/>
              <w:jc w:val="both"/>
            </w:pPr>
            <w:r>
              <w:t xml:space="preserve">  2</w:t>
            </w:r>
          </w:p>
          <w:p w:rsidR="009D55A0" w:rsidRDefault="009D55A0">
            <w:pPr>
              <w:pStyle w:val="ConsPlusNonformat"/>
              <w:jc w:val="both"/>
            </w:pPr>
            <w:r>
              <w:t>19 .</w:t>
            </w:r>
          </w:p>
        </w:tc>
        <w:tc>
          <w:tcPr>
            <w:tcW w:w="294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Строительство свиноводческого комплекса по производству до 70000 голов в год в Амурской област</w:t>
            </w:r>
            <w:proofErr w:type="gramStart"/>
            <w:r>
              <w:t>и/ООО</w:t>
            </w:r>
            <w:proofErr w:type="gramEnd"/>
            <w:r>
              <w:t xml:space="preserve"> "СКИФАГРО"</w:t>
            </w:r>
          </w:p>
        </w:tc>
        <w:tc>
          <w:tcPr>
            <w:tcW w:w="192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 xml:space="preserve">Производство </w:t>
            </w:r>
            <w:proofErr w:type="gramStart"/>
            <w:r>
              <w:t>мяса свинины</w:t>
            </w:r>
            <w:proofErr w:type="gramEnd"/>
            <w:r>
              <w:t xml:space="preserve"> - 5405 тонн и субпродуктов - 912 тонн в год</w:t>
            </w:r>
          </w:p>
        </w:tc>
        <w:tc>
          <w:tcPr>
            <w:tcW w:w="192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1650,13</w:t>
            </w:r>
          </w:p>
        </w:tc>
        <w:tc>
          <w:tcPr>
            <w:tcW w:w="1205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2017 - 2020</w:t>
            </w:r>
          </w:p>
        </w:tc>
        <w:tc>
          <w:tcPr>
            <w:tcW w:w="209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 xml:space="preserve">Производство </w:t>
            </w:r>
            <w:proofErr w:type="gramStart"/>
            <w:r>
              <w:t>мяса свинины</w:t>
            </w:r>
            <w:proofErr w:type="gramEnd"/>
          </w:p>
        </w:tc>
        <w:tc>
          <w:tcPr>
            <w:tcW w:w="277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Подготовительная стадия</w:t>
            </w:r>
          </w:p>
        </w:tc>
      </w:tr>
      <w:tr w:rsidR="009D55A0">
        <w:tblPrEx>
          <w:tblBorders>
            <w:insideH w:val="nil"/>
          </w:tblBorders>
        </w:tblPrEx>
        <w:tc>
          <w:tcPr>
            <w:tcW w:w="17024" w:type="dxa"/>
            <w:gridSpan w:val="8"/>
            <w:tcBorders>
              <w:top w:val="nil"/>
            </w:tcBorders>
          </w:tcPr>
          <w:p w:rsidR="009D55A0" w:rsidRDefault="009D55A0">
            <w:pPr>
              <w:pStyle w:val="ConsPlusNormal"/>
              <w:jc w:val="both"/>
            </w:pPr>
            <w:r>
              <w:t xml:space="preserve">(п. 19.2 в ред. распоряжения Правительства Амурской области от 25.10.2017 </w:t>
            </w:r>
            <w:hyperlink r:id="rId38" w:history="1">
              <w:r>
                <w:rPr>
                  <w:color w:val="0000FF"/>
                </w:rPr>
                <w:t>N 128-р</w:t>
              </w:r>
            </w:hyperlink>
            <w:r>
              <w:t>)</w:t>
            </w:r>
          </w:p>
        </w:tc>
      </w:tr>
      <w:tr w:rsidR="009D55A0">
        <w:tblPrEx>
          <w:tblBorders>
            <w:insideH w:val="nil"/>
          </w:tblBorders>
        </w:tblPrEx>
        <w:tc>
          <w:tcPr>
            <w:tcW w:w="2098" w:type="dxa"/>
            <w:tcBorders>
              <w:bottom w:val="nil"/>
            </w:tcBorders>
          </w:tcPr>
          <w:p w:rsidR="009D55A0" w:rsidRDefault="009D55A0">
            <w:pPr>
              <w:pStyle w:val="ConsPlusNonformat"/>
              <w:jc w:val="both"/>
            </w:pPr>
            <w:r>
              <w:t xml:space="preserve">  3</w:t>
            </w:r>
          </w:p>
          <w:p w:rsidR="009D55A0" w:rsidRDefault="009D55A0">
            <w:pPr>
              <w:pStyle w:val="ConsPlusNonformat"/>
              <w:jc w:val="both"/>
            </w:pPr>
            <w:r>
              <w:t>19 .</w:t>
            </w:r>
          </w:p>
        </w:tc>
        <w:tc>
          <w:tcPr>
            <w:tcW w:w="294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 xml:space="preserve">Строительство мощностей хранения растительного сырья с оборудованием для </w:t>
            </w:r>
            <w:r>
              <w:lastRenderedPageBreak/>
              <w:t>подработки, сушки, перевалки зерн</w:t>
            </w:r>
            <w:proofErr w:type="gramStart"/>
            <w:r>
              <w:t>а/ООО</w:t>
            </w:r>
            <w:proofErr w:type="gramEnd"/>
            <w:r>
              <w:t xml:space="preserve"> "</w:t>
            </w:r>
            <w:proofErr w:type="spellStart"/>
            <w:r>
              <w:t>Амурагрокомплекс</w:t>
            </w:r>
            <w:proofErr w:type="spellEnd"/>
            <w:r>
              <w:t>"</w:t>
            </w:r>
          </w:p>
        </w:tc>
        <w:tc>
          <w:tcPr>
            <w:tcW w:w="192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lastRenderedPageBreak/>
              <w:t>30 тыс. тонн</w:t>
            </w:r>
          </w:p>
        </w:tc>
        <w:tc>
          <w:tcPr>
            <w:tcW w:w="192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166,88</w:t>
            </w:r>
          </w:p>
        </w:tc>
        <w:tc>
          <w:tcPr>
            <w:tcW w:w="1205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2016 - 2018</w:t>
            </w:r>
          </w:p>
        </w:tc>
        <w:tc>
          <w:tcPr>
            <w:tcW w:w="209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Обеспечение сушки и хранение зерновых</w:t>
            </w:r>
          </w:p>
        </w:tc>
        <w:tc>
          <w:tcPr>
            <w:tcW w:w="277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В стадии реализации</w:t>
            </w:r>
          </w:p>
        </w:tc>
      </w:tr>
      <w:tr w:rsidR="009D55A0">
        <w:tblPrEx>
          <w:tblBorders>
            <w:insideH w:val="nil"/>
          </w:tblBorders>
        </w:tblPrEx>
        <w:tc>
          <w:tcPr>
            <w:tcW w:w="17024" w:type="dxa"/>
            <w:gridSpan w:val="8"/>
            <w:tcBorders>
              <w:top w:val="nil"/>
            </w:tcBorders>
          </w:tcPr>
          <w:p w:rsidR="009D55A0" w:rsidRDefault="009D55A0">
            <w:pPr>
              <w:pStyle w:val="ConsPlusNormal"/>
              <w:jc w:val="both"/>
            </w:pPr>
            <w:r>
              <w:lastRenderedPageBreak/>
              <w:t xml:space="preserve">(п. 19.3 </w:t>
            </w:r>
            <w:proofErr w:type="gramStart"/>
            <w:r>
              <w:t>введен</w:t>
            </w:r>
            <w:proofErr w:type="gramEnd"/>
            <w:r>
              <w:t xml:space="preserve"> распоряжением Правительства Амурской области от 25.10.2017 </w:t>
            </w:r>
            <w:hyperlink r:id="rId39" w:history="1">
              <w:r>
                <w:rPr>
                  <w:color w:val="0000FF"/>
                </w:rPr>
                <w:t>N 128-р</w:t>
              </w:r>
            </w:hyperlink>
            <w:r>
              <w:t>)</w:t>
            </w:r>
          </w:p>
        </w:tc>
      </w:tr>
      <w:tr w:rsidR="009D55A0">
        <w:tblPrEx>
          <w:tblBorders>
            <w:insideH w:val="nil"/>
          </w:tblBorders>
        </w:tblPrEx>
        <w:tc>
          <w:tcPr>
            <w:tcW w:w="2098" w:type="dxa"/>
            <w:tcBorders>
              <w:bottom w:val="nil"/>
            </w:tcBorders>
          </w:tcPr>
          <w:p w:rsidR="009D55A0" w:rsidRDefault="009D55A0">
            <w:pPr>
              <w:pStyle w:val="ConsPlusNonformat"/>
              <w:jc w:val="both"/>
            </w:pPr>
            <w:r>
              <w:t xml:space="preserve">  4</w:t>
            </w:r>
          </w:p>
          <w:p w:rsidR="009D55A0" w:rsidRDefault="009D55A0">
            <w:pPr>
              <w:pStyle w:val="ConsPlusNonformat"/>
              <w:jc w:val="both"/>
            </w:pPr>
            <w:r>
              <w:t>19 .</w:t>
            </w:r>
          </w:p>
        </w:tc>
        <w:tc>
          <w:tcPr>
            <w:tcW w:w="294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 xml:space="preserve">Строительство коровника на 490 голов и доильно-молочного блока в рамках расширения производства молочной продукции МТФ N 8 по адресу: Амурская область, Тамбовский район, с. </w:t>
            </w:r>
            <w:proofErr w:type="spellStart"/>
            <w:r>
              <w:t>Козьмодемьяновка</w:t>
            </w:r>
            <w:proofErr w:type="spellEnd"/>
            <w:r>
              <w:t>/ООО "Приамурье"</w:t>
            </w:r>
          </w:p>
        </w:tc>
        <w:tc>
          <w:tcPr>
            <w:tcW w:w="192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3087 тонн молока в год</w:t>
            </w:r>
          </w:p>
        </w:tc>
        <w:tc>
          <w:tcPr>
            <w:tcW w:w="192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346,88</w:t>
            </w:r>
          </w:p>
        </w:tc>
        <w:tc>
          <w:tcPr>
            <w:tcW w:w="1205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2016 - 2017</w:t>
            </w:r>
          </w:p>
        </w:tc>
        <w:tc>
          <w:tcPr>
            <w:tcW w:w="209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Министерство сельского хозяйства области</w:t>
            </w:r>
          </w:p>
        </w:tc>
        <w:tc>
          <w:tcPr>
            <w:tcW w:w="2041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Увеличение производства молока</w:t>
            </w:r>
          </w:p>
        </w:tc>
        <w:tc>
          <w:tcPr>
            <w:tcW w:w="2778" w:type="dxa"/>
            <w:tcBorders>
              <w:bottom w:val="nil"/>
            </w:tcBorders>
          </w:tcPr>
          <w:p w:rsidR="009D55A0" w:rsidRDefault="009D55A0">
            <w:pPr>
              <w:pStyle w:val="ConsPlusNormal"/>
            </w:pPr>
            <w:r>
              <w:t>В стадии реализации</w:t>
            </w:r>
          </w:p>
        </w:tc>
      </w:tr>
      <w:tr w:rsidR="009D55A0">
        <w:tblPrEx>
          <w:tblBorders>
            <w:insideH w:val="nil"/>
          </w:tblBorders>
        </w:tblPrEx>
        <w:tc>
          <w:tcPr>
            <w:tcW w:w="17024" w:type="dxa"/>
            <w:gridSpan w:val="8"/>
            <w:tcBorders>
              <w:top w:val="nil"/>
            </w:tcBorders>
          </w:tcPr>
          <w:p w:rsidR="009D55A0" w:rsidRDefault="009D55A0">
            <w:pPr>
              <w:pStyle w:val="ConsPlusNormal"/>
              <w:jc w:val="both"/>
            </w:pPr>
            <w:r>
              <w:t xml:space="preserve">(п. 19.4 </w:t>
            </w:r>
            <w:proofErr w:type="gramStart"/>
            <w:r>
              <w:t>введен</w:t>
            </w:r>
            <w:proofErr w:type="gramEnd"/>
            <w:r>
              <w:t xml:space="preserve"> распоряжением Правительства Амурской области от 25.10.2017 </w:t>
            </w:r>
            <w:hyperlink r:id="rId40" w:history="1">
              <w:r>
                <w:rPr>
                  <w:color w:val="0000FF"/>
                </w:rPr>
                <w:t>N 128-р</w:t>
              </w:r>
            </w:hyperlink>
            <w:r>
              <w:t>)</w:t>
            </w:r>
          </w:p>
        </w:tc>
      </w:tr>
      <w:tr w:rsidR="009D55A0">
        <w:tc>
          <w:tcPr>
            <w:tcW w:w="17024" w:type="dxa"/>
            <w:gridSpan w:val="8"/>
          </w:tcPr>
          <w:p w:rsidR="009D55A0" w:rsidRDefault="009D55A0">
            <w:pPr>
              <w:pStyle w:val="ConsPlusNormal"/>
              <w:jc w:val="center"/>
              <w:outlineLvl w:val="1"/>
            </w:pPr>
            <w:r>
              <w:t>Нефтехимическая промышленность</w:t>
            </w:r>
          </w:p>
        </w:tc>
      </w:tr>
      <w:tr w:rsidR="009D55A0">
        <w:tc>
          <w:tcPr>
            <w:tcW w:w="2098" w:type="dxa"/>
          </w:tcPr>
          <w:p w:rsidR="009D55A0" w:rsidRDefault="009D55A0">
            <w:pPr>
              <w:pStyle w:val="ConsPlusNormal"/>
            </w:pPr>
            <w:r>
              <w:t>20.</w:t>
            </w:r>
          </w:p>
        </w:tc>
        <w:tc>
          <w:tcPr>
            <w:tcW w:w="2948" w:type="dxa"/>
          </w:tcPr>
          <w:p w:rsidR="009D55A0" w:rsidRDefault="009D55A0">
            <w:pPr>
              <w:pStyle w:val="ConsPlusNormal"/>
            </w:pPr>
            <w:r>
              <w:t>Комплекс по переработке нефти и транспортировке нефтепродуктов "Амурский нефтеперерабатывающий завод мощностью 6 млн. тонн в год", ООО "Амурская Энергетическая Компания"</w:t>
            </w:r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r>
              <w:t>Переработка нефти мощностью 6 млн. тонн в год</w:t>
            </w:r>
          </w:p>
        </w:tc>
        <w:tc>
          <w:tcPr>
            <w:tcW w:w="1928" w:type="dxa"/>
          </w:tcPr>
          <w:p w:rsidR="009D55A0" w:rsidRDefault="009D55A0">
            <w:pPr>
              <w:pStyle w:val="ConsPlusNormal"/>
            </w:pPr>
            <w:r>
              <w:t>123121,7</w:t>
            </w:r>
          </w:p>
        </w:tc>
        <w:tc>
          <w:tcPr>
            <w:tcW w:w="1205" w:type="dxa"/>
          </w:tcPr>
          <w:p w:rsidR="009D55A0" w:rsidRDefault="009D55A0">
            <w:pPr>
              <w:pStyle w:val="ConsPlusNormal"/>
            </w:pPr>
            <w:r>
              <w:t>2015 - 2022</w:t>
            </w:r>
          </w:p>
        </w:tc>
        <w:tc>
          <w:tcPr>
            <w:tcW w:w="2098" w:type="dxa"/>
          </w:tcPr>
          <w:p w:rsidR="009D55A0" w:rsidRDefault="009D55A0">
            <w:pPr>
              <w:pStyle w:val="ConsPlusNormal"/>
            </w:pPr>
            <w:r>
              <w:t>Министерство экономического развития области</w:t>
            </w:r>
          </w:p>
        </w:tc>
        <w:tc>
          <w:tcPr>
            <w:tcW w:w="2041" w:type="dxa"/>
          </w:tcPr>
          <w:p w:rsidR="009D55A0" w:rsidRDefault="009D55A0">
            <w:pPr>
              <w:pStyle w:val="ConsPlusNormal"/>
            </w:pPr>
            <w:r>
              <w:t>Производство бензина, дизтоплива</w:t>
            </w:r>
          </w:p>
        </w:tc>
        <w:tc>
          <w:tcPr>
            <w:tcW w:w="2778" w:type="dxa"/>
          </w:tcPr>
          <w:p w:rsidR="009D55A0" w:rsidRDefault="009D55A0">
            <w:pPr>
              <w:pStyle w:val="ConsPlusNormal"/>
            </w:pPr>
            <w:r>
              <w:t>Проектная документация подготовлена на объекты инфраструктуры. Земельный участок 180 га находится в собственности компании, инженерные изыскания на участке проведены. Проводится подготовка площадки под застройку</w:t>
            </w:r>
          </w:p>
        </w:tc>
      </w:tr>
    </w:tbl>
    <w:p w:rsidR="009D55A0" w:rsidRDefault="009D55A0">
      <w:pPr>
        <w:pStyle w:val="ConsPlusNormal"/>
      </w:pPr>
    </w:p>
    <w:p w:rsidR="009D55A0" w:rsidRDefault="009D55A0">
      <w:pPr>
        <w:pStyle w:val="ConsPlusNormal"/>
      </w:pPr>
    </w:p>
    <w:p w:rsidR="009D55A0" w:rsidRDefault="009D55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0E2F" w:rsidRDefault="009D55A0"/>
    <w:sectPr w:rsidR="005C0E2F" w:rsidSect="00D553A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A0"/>
    <w:rsid w:val="0033652B"/>
    <w:rsid w:val="009D55A0"/>
    <w:rsid w:val="00B9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5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55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55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55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5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55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55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55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12704D270CA6AFA0938C943B7412B1462C421793C69BF84BA514F4EC1D6D4EFD16118A672BFD0D94DA9b4IEC" TargetMode="External"/><Relationship Id="rId13" Type="http://schemas.openxmlformats.org/officeDocument/2006/relationships/hyperlink" Target="consultantplus://offline/ref=3A912704D270CA6AFA0938C943B7412B1462C421773B6FB382BA514F4EC1D6D4EFD16118A672BFD0D94DA9b4IEC" TargetMode="External"/><Relationship Id="rId18" Type="http://schemas.openxmlformats.org/officeDocument/2006/relationships/hyperlink" Target="consultantplus://offline/ref=3A912704D270CA6AFA0938C943B7412B1462C421783C6FB184BA514F4EC1D6D4EFD16118A672BFD0D94DA9b4IDC" TargetMode="External"/><Relationship Id="rId26" Type="http://schemas.openxmlformats.org/officeDocument/2006/relationships/hyperlink" Target="consultantplus://offline/ref=3A912704D270CA6AFA0938C943B7412B1462C421773F6EB585BA514F4EC1D6D4EFD16118A672BFD0D94DA9b4I2C" TargetMode="External"/><Relationship Id="rId39" Type="http://schemas.openxmlformats.org/officeDocument/2006/relationships/hyperlink" Target="consultantplus://offline/ref=3A912704D270CA6AFA0938C943B7412B1462C42177356FB087BA514F4EC1D6D4EFD16118A672BFD0D94DABb4IE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A912704D270CA6AFA0938C943B7412B1462C421773F6EB585BA514F4EC1D6D4EFD16118A672BFD0D94DA9b4ICC" TargetMode="External"/><Relationship Id="rId34" Type="http://schemas.openxmlformats.org/officeDocument/2006/relationships/hyperlink" Target="consultantplus://offline/ref=3A912704D270CA6AFA0938C943B7412B1462C421773569B080BA514F4EC1D6D4EFD16118A672BFD0D94DA9b4IEC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3A912704D270CA6AFA0938C943B7412B1462C421783B6DB183BA514F4EC1D6D4EFD16118A672BFD0D94DA9b4IEC" TargetMode="External"/><Relationship Id="rId12" Type="http://schemas.openxmlformats.org/officeDocument/2006/relationships/hyperlink" Target="consultantplus://offline/ref=3A912704D270CA6AFA0938C943B7412B1462C421773F6EB585BA514F4EC1D6D4EFD16118A672BFD0D94DA9b4IEC" TargetMode="External"/><Relationship Id="rId17" Type="http://schemas.openxmlformats.org/officeDocument/2006/relationships/hyperlink" Target="consultantplus://offline/ref=3A912704D270CA6AFA0938C943B7412B1462C4217A3E6EBF82BA514F4EC1D6D4EFD16118A672BFD0D94DA8b4ICC" TargetMode="External"/><Relationship Id="rId25" Type="http://schemas.openxmlformats.org/officeDocument/2006/relationships/hyperlink" Target="consultantplus://offline/ref=3A912704D270CA6AFA0938C943B7412B1462C421793564BE84BA514F4EC1D6D4EFD16118A672BFD0D94DA9b4IEC" TargetMode="External"/><Relationship Id="rId33" Type="http://schemas.openxmlformats.org/officeDocument/2006/relationships/hyperlink" Target="consultantplus://offline/ref=3A912704D270CA6AFA0938C943B7412B1462C42177356FB087BA514F4EC1D6D4EFD16118A672BFD0D94DA9b4IFC" TargetMode="External"/><Relationship Id="rId38" Type="http://schemas.openxmlformats.org/officeDocument/2006/relationships/hyperlink" Target="consultantplus://offline/ref=3A912704D270CA6AFA0938C943B7412B1462C42177356FB087BA514F4EC1D6D4EFD16118A672BFD0D94DA8b4IF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A912704D270CA6AFA0938C943B7412B1462C4217A3D6CB28ABA514F4EC1D6D4bEIFC" TargetMode="External"/><Relationship Id="rId20" Type="http://schemas.openxmlformats.org/officeDocument/2006/relationships/hyperlink" Target="consultantplus://offline/ref=3A912704D270CA6AFA0938C943B7412B1462C421783B6DB183BA514F4EC1D6D4EFD16118A672BFD0D94DA9b4IFC" TargetMode="External"/><Relationship Id="rId29" Type="http://schemas.openxmlformats.org/officeDocument/2006/relationships/hyperlink" Target="consultantplus://offline/ref=3A912704D270CA6AFA0938C943B7412B1462C421773569B080BA514F4EC1D6D4EFD16118A672BFD0D94DA9b4IEC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912704D270CA6AFA0938C943B7412B1462C421783C6FB184BA514F4EC1D6D4EFD16118A672BFD0D94DA9b4IEC" TargetMode="External"/><Relationship Id="rId11" Type="http://schemas.openxmlformats.org/officeDocument/2006/relationships/hyperlink" Target="consultantplus://offline/ref=3A912704D270CA6AFA0938C943B7412B1462C421793564BE84BA514F4EC1D6D4EFD16118A672BFD0D94DA9b4IEC" TargetMode="External"/><Relationship Id="rId24" Type="http://schemas.openxmlformats.org/officeDocument/2006/relationships/hyperlink" Target="consultantplus://offline/ref=3A912704D270CA6AFA0938C943B7412B1462C421773F6EB585BA514F4EC1D6D4EFD16118A672BFD0D94DA9b4IDC" TargetMode="External"/><Relationship Id="rId32" Type="http://schemas.openxmlformats.org/officeDocument/2006/relationships/hyperlink" Target="consultantplus://offline/ref=3A912704D270CA6AFA0938C943B7412B1462C421773B6FB382BA514F4EC1D6D4EFD16118A672BFD0D94DA8b4ICC" TargetMode="External"/><Relationship Id="rId37" Type="http://schemas.openxmlformats.org/officeDocument/2006/relationships/hyperlink" Target="consultantplus://offline/ref=3A912704D270CA6AFA0938C943B7412B1462C421773F6EB585BA514F4EC1D6D4EFD16118A672BFD0D94DA8b4I9C" TargetMode="External"/><Relationship Id="rId40" Type="http://schemas.openxmlformats.org/officeDocument/2006/relationships/hyperlink" Target="consultantplus://offline/ref=3A912704D270CA6AFA0938C943B7412B1462C42177356FB087BA514F4EC1D6D4EFD16118A672BFD0D94DAAb4I9C" TargetMode="External"/><Relationship Id="rId5" Type="http://schemas.openxmlformats.org/officeDocument/2006/relationships/hyperlink" Target="consultantplus://offline/ref=3A912704D270CA6AFA0938C943B7412B1462C4217B3D6EB083BA514F4EC1D6D4EFD16118A672BFD0D94DA9b4IEC" TargetMode="External"/><Relationship Id="rId15" Type="http://schemas.openxmlformats.org/officeDocument/2006/relationships/hyperlink" Target="consultantplus://offline/ref=3A912704D270CA6AFA0938C943B7412B1462C421773569B080BA514F4EC1D6D4EFD16118A672BFD0D94DA9b4IEC" TargetMode="External"/><Relationship Id="rId23" Type="http://schemas.openxmlformats.org/officeDocument/2006/relationships/hyperlink" Target="consultantplus://offline/ref=3A912704D270CA6AFA0938C943B7412B1462C421783B6DB183BA514F4EC1D6D4EFD16118A672BFD0D94DA9b4IDC" TargetMode="External"/><Relationship Id="rId28" Type="http://schemas.openxmlformats.org/officeDocument/2006/relationships/hyperlink" Target="consultantplus://offline/ref=3A912704D270CA6AFA0938C943B7412B1462C42177356FB087BA514F4EC1D6D4EFD16118A672BFD0D94DA9b4IEC" TargetMode="External"/><Relationship Id="rId36" Type="http://schemas.openxmlformats.org/officeDocument/2006/relationships/hyperlink" Target="consultantplus://offline/ref=3A912704D270CA6AFA0938C943B7412B1462C421773F6EB585BA514F4EC1D6D4EFD16118A672BFD0D94DA8b4I8C" TargetMode="External"/><Relationship Id="rId10" Type="http://schemas.openxmlformats.org/officeDocument/2006/relationships/hyperlink" Target="consultantplus://offline/ref=3A912704D270CA6AFA0938C943B7412B1462C42179386BB186BA514F4EC1D6D4EFD16118A672BFD0D94DA9b4IEC" TargetMode="External"/><Relationship Id="rId19" Type="http://schemas.openxmlformats.org/officeDocument/2006/relationships/hyperlink" Target="consultantplus://offline/ref=3A912704D270CA6AFA0938C943B7412B1462C421783C6FB184BA514F4EC1D6D4EFD16118A672BFD0D94DA9b4I2C" TargetMode="External"/><Relationship Id="rId31" Type="http://schemas.openxmlformats.org/officeDocument/2006/relationships/hyperlink" Target="consultantplus://offline/ref=3A912704D270CA6AFA0938C943B7412B1462C421773F6EB585BA514F4EC1D6D4EFD16118A672BFD0D94DA9b4I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912704D270CA6AFA0938C943B7412B1462C421793E6BB784BA514F4EC1D6D4EFD16118A672BFD0D94DA9b4IEC" TargetMode="External"/><Relationship Id="rId14" Type="http://schemas.openxmlformats.org/officeDocument/2006/relationships/hyperlink" Target="consultantplus://offline/ref=3A912704D270CA6AFA0938C943B7412B1462C42177356FB087BA514F4EC1D6D4EFD16118A672BFD0D94DA9b4IEC" TargetMode="External"/><Relationship Id="rId22" Type="http://schemas.openxmlformats.org/officeDocument/2006/relationships/hyperlink" Target="consultantplus://offline/ref=3A912704D270CA6AFA0938C943B7412B1462C421783C6FB184BA514F4EC1D6D4EFD16118A672BFD0D94DA8b4IBC" TargetMode="External"/><Relationship Id="rId27" Type="http://schemas.openxmlformats.org/officeDocument/2006/relationships/hyperlink" Target="consultantplus://offline/ref=3A912704D270CA6AFA0938C943B7412B1462C421773B6FB382BA514F4EC1D6D4EFD16118A672BFD0D94DA9b4IFC" TargetMode="External"/><Relationship Id="rId30" Type="http://schemas.openxmlformats.org/officeDocument/2006/relationships/hyperlink" Target="consultantplus://offline/ref=3A912704D270CA6AFA0938C943B7412B1462C421773B6FB382BA514F4EC1D6D4EFD16118A672BFD0D94DA9b4ICC" TargetMode="External"/><Relationship Id="rId35" Type="http://schemas.openxmlformats.org/officeDocument/2006/relationships/hyperlink" Target="consultantplus://offline/ref=3A912704D270CA6AFA0938C943B7412B1462C421773B6FB382BA514F4EC1D6D4EFD16118A672BFD0D94DABb4I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3008</Words>
  <Characters>17150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2018-01-25T02:08:00Z</dcterms:created>
  <dcterms:modified xsi:type="dcterms:W3CDTF">2018-01-25T02:11:00Z</dcterms:modified>
</cp:coreProperties>
</file>