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C9" w:rsidRPr="00D55600" w:rsidRDefault="00066EC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55600">
        <w:rPr>
          <w:b/>
        </w:rPr>
        <w:t xml:space="preserve">Сообщение </w:t>
      </w:r>
      <w:r w:rsidR="00660E29" w:rsidRPr="00D55600">
        <w:rPr>
          <w:b/>
        </w:rPr>
        <w:t xml:space="preserve">о </w:t>
      </w:r>
      <w:proofErr w:type="gramStart"/>
      <w:r w:rsidRPr="00D55600">
        <w:rPr>
          <w:b/>
        </w:rPr>
        <w:t>возможном</w:t>
      </w:r>
      <w:proofErr w:type="gramEnd"/>
      <w:r w:rsidRPr="00D55600">
        <w:rPr>
          <w:b/>
        </w:rPr>
        <w:t xml:space="preserve">  </w:t>
      </w:r>
    </w:p>
    <w:p w:rsidR="00066EC9" w:rsidRPr="00D55600" w:rsidRDefault="00066EC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 w:rsidRPr="00D55600">
        <w:rPr>
          <w:b/>
        </w:rPr>
        <w:t>установлении</w:t>
      </w:r>
      <w:proofErr w:type="gramEnd"/>
      <w:r w:rsidRPr="00D55600">
        <w:rPr>
          <w:b/>
        </w:rPr>
        <w:t xml:space="preserve">  публичного сервитута</w:t>
      </w:r>
    </w:p>
    <w:p w:rsidR="00660E29" w:rsidRPr="00D55600" w:rsidRDefault="00660E2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26BDE" w:rsidRPr="00D55600" w:rsidRDefault="00066EC9" w:rsidP="005931DA">
      <w:pPr>
        <w:pStyle w:val="a5"/>
        <w:spacing w:after="0"/>
        <w:ind w:left="284" w:firstLine="708"/>
        <w:jc w:val="both"/>
      </w:pPr>
      <w:r w:rsidRPr="00D55600">
        <w:t>Администраци</w:t>
      </w:r>
      <w:r w:rsidR="006A7FB8" w:rsidRPr="00D55600">
        <w:t>ей</w:t>
      </w:r>
      <w:r w:rsidRPr="00D55600">
        <w:t xml:space="preserve"> Тамбовского района</w:t>
      </w:r>
      <w:r w:rsidR="006A7FB8" w:rsidRPr="00D55600">
        <w:t xml:space="preserve"> Амурской области </w:t>
      </w:r>
      <w:r w:rsidRPr="00D55600">
        <w:t xml:space="preserve"> </w:t>
      </w:r>
      <w:r w:rsidR="006A7FB8" w:rsidRPr="00D55600">
        <w:t>рассматривается</w:t>
      </w:r>
      <w:r w:rsidRPr="00D55600">
        <w:t xml:space="preserve"> ходатайство АО «Дальневосточная распределительная сетевая компания» филиал «Амурские электрические сети» об установлении публичного сервитута</w:t>
      </w:r>
      <w:r w:rsidR="006A7FB8" w:rsidRPr="00D55600">
        <w:t xml:space="preserve"> </w:t>
      </w:r>
      <w:r w:rsidRPr="00D55600">
        <w:t>для использования земельных участков и земель</w:t>
      </w:r>
      <w:r w:rsidR="00E26BDE" w:rsidRPr="00D55600">
        <w:t>.</w:t>
      </w:r>
    </w:p>
    <w:p w:rsidR="00F0010C" w:rsidRPr="00AD6C33" w:rsidRDefault="00E26BDE" w:rsidP="00F0010C">
      <w:pPr>
        <w:pStyle w:val="a5"/>
        <w:ind w:left="284" w:firstLine="720"/>
        <w:jc w:val="both"/>
        <w:rPr>
          <w:sz w:val="22"/>
          <w:szCs w:val="22"/>
        </w:rPr>
      </w:pPr>
      <w:r w:rsidRPr="00D55600">
        <w:t xml:space="preserve">В целях размещения объектов электросетевого хозяйства  - ВЛ-10 </w:t>
      </w:r>
      <w:proofErr w:type="spellStart"/>
      <w:r w:rsidRPr="00D55600">
        <w:t>кВ</w:t>
      </w:r>
      <w:proofErr w:type="spellEnd"/>
      <w:r w:rsidRPr="00D55600">
        <w:t xml:space="preserve"> Ф-</w:t>
      </w:r>
      <w:r w:rsidR="00F63438">
        <w:t>6 Тамбовка</w:t>
      </w:r>
      <w:r w:rsidRPr="00D55600">
        <w:t>, принадлежащей АО «ДРСК»</w:t>
      </w:r>
      <w:r w:rsidR="00185057">
        <w:t>,</w:t>
      </w:r>
      <w:r w:rsidRPr="00D55600">
        <w:t xml:space="preserve"> </w:t>
      </w:r>
      <w:r w:rsidR="00641110" w:rsidRPr="00D55600">
        <w:t xml:space="preserve">заявитель просит </w:t>
      </w:r>
      <w:r w:rsidRPr="00D55600">
        <w:t>установить:</w:t>
      </w:r>
    </w:p>
    <w:tbl>
      <w:tblPr>
        <w:tblpPr w:leftFromText="180" w:rightFromText="180" w:vertAnchor="text" w:tblpX="63" w:tblpY="1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259"/>
        <w:gridCol w:w="3480"/>
        <w:gridCol w:w="1198"/>
        <w:gridCol w:w="1177"/>
      </w:tblGrid>
      <w:tr w:rsidR="00F0010C" w:rsidTr="00B42CF5"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0C" w:rsidRDefault="00F0010C" w:rsidP="00B42CF5">
            <w:pPr>
              <w:jc w:val="center"/>
              <w:rPr>
                <w:sz w:val="20"/>
                <w:szCs w:val="20"/>
              </w:rPr>
            </w:pPr>
          </w:p>
        </w:tc>
      </w:tr>
      <w:tr w:rsidR="00B42CF5" w:rsidRPr="004A56E1" w:rsidTr="00E20725">
        <w:trPr>
          <w:trHeight w:val="5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E1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4A56E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A56E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Pr="004A56E1" w:rsidRDefault="00B42CF5" w:rsidP="00B42CF5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Адрес или иное описание местоположения земельного участка, в отношении которого испрашивается публичный сервитут</w:t>
            </w:r>
          </w:p>
          <w:p w:rsidR="00B42CF5" w:rsidRPr="004A56E1" w:rsidRDefault="00B42CF5" w:rsidP="00B42CF5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(Амурская область, Тамбовский район)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Default="00B42CF5" w:rsidP="00B42CF5">
            <w:pPr>
              <w:jc w:val="center"/>
            </w:pPr>
            <w:r>
              <w:t>Объект расположен в пределах земельного участка</w:t>
            </w:r>
          </w:p>
          <w:p w:rsidR="00B42CF5" w:rsidRDefault="00B42CF5" w:rsidP="00B42CF5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CF5" w:rsidRDefault="00B42CF5" w:rsidP="00B42CF5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CF5" w:rsidRDefault="00B42CF5" w:rsidP="00B42CF5">
            <w:pPr>
              <w:jc w:val="center"/>
            </w:pPr>
          </w:p>
        </w:tc>
      </w:tr>
      <w:tr w:rsidR="00877E14" w:rsidRPr="004A56E1" w:rsidTr="002D0E4B">
        <w:trPr>
          <w:trHeight w:val="98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14" w:rsidRPr="004A56E1" w:rsidRDefault="00877E14" w:rsidP="00B42CF5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14" w:rsidRPr="004A56E1" w:rsidRDefault="00877E14" w:rsidP="00B42CF5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877E14" w:rsidP="00B42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Площадь границ сервитута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Количество контуров на участке</w:t>
            </w:r>
          </w:p>
        </w:tc>
      </w:tr>
      <w:tr w:rsidR="002D0E4B" w:rsidRPr="004A56E1" w:rsidTr="002D0E4B">
        <w:trPr>
          <w:trHeight w:val="2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D0E4B" w:rsidRPr="004A56E1" w:rsidRDefault="002D0E4B" w:rsidP="002D0E4B">
            <w:pPr>
              <w:jc w:val="center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E4B" w:rsidRPr="004A56E1" w:rsidRDefault="002D0E4B" w:rsidP="002D0E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Тамбовка, ул. Электрическая, д. 4А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28:25:010239:3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0E4B" w:rsidRPr="004A56E1" w:rsidTr="002D0E4B">
        <w:trPr>
          <w:trHeight w:val="5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E4B" w:rsidRPr="004A56E1" w:rsidRDefault="002D0E4B" w:rsidP="002D0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E4B" w:rsidRPr="004A56E1" w:rsidRDefault="002D0E4B" w:rsidP="002D0E4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Pr="009F13D9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28:25:010239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2D0E4B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E4B" w:rsidRPr="004A56E1" w:rsidRDefault="002D0E4B" w:rsidP="002D0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E4B" w:rsidRPr="004A56E1" w:rsidRDefault="002D0E4B" w:rsidP="002D0E4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28:25:010209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D0E4B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E4B" w:rsidRPr="004A56E1" w:rsidRDefault="002D0E4B" w:rsidP="002D0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E4B" w:rsidRPr="004A56E1" w:rsidRDefault="002D0E4B" w:rsidP="002D0E4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D0E4B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E4B" w:rsidRPr="004A56E1" w:rsidRDefault="002D0E4B" w:rsidP="002D0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E4B" w:rsidRPr="004A56E1" w:rsidRDefault="002D0E4B" w:rsidP="002D0E4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28:25:010327:26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2D0E4B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E4B" w:rsidRPr="004A56E1" w:rsidRDefault="002D0E4B" w:rsidP="002D0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E4B" w:rsidRPr="004A56E1" w:rsidRDefault="002D0E4B" w:rsidP="002D0E4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11,66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</w:tr>
      <w:tr w:rsidR="002D0E4B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E4B" w:rsidRPr="004A56E1" w:rsidRDefault="002D0E4B" w:rsidP="002D0E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E4B" w:rsidRPr="004A56E1" w:rsidRDefault="002D0E4B" w:rsidP="002D0E4B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E4B" w:rsidRDefault="002D0E4B" w:rsidP="002D0E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E20725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25" w:rsidRPr="004A56E1" w:rsidRDefault="00E20725" w:rsidP="00E20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25" w:rsidRPr="004A56E1" w:rsidRDefault="00E20725" w:rsidP="00E2072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Pr="009F13D9" w:rsidRDefault="00E20725" w:rsidP="00E2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28:25:010327:225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Default="00E20725" w:rsidP="00E2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Default="00E20725" w:rsidP="00E2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20725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25" w:rsidRPr="004A56E1" w:rsidRDefault="00E20725" w:rsidP="00E20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25" w:rsidRPr="004A56E1" w:rsidRDefault="00E20725" w:rsidP="00E2072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Pr="009F13D9" w:rsidRDefault="00E20725" w:rsidP="00E2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28:25:000000:1805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Default="00E20725" w:rsidP="00E2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Default="00E20725" w:rsidP="00E2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E20725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25" w:rsidRPr="004A56E1" w:rsidRDefault="00E20725" w:rsidP="00E20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725" w:rsidRPr="004A56E1" w:rsidRDefault="00E20725" w:rsidP="00E2072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Pr="009F13D9" w:rsidRDefault="00E20725" w:rsidP="00E2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28:25:000000:494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Default="00E20725" w:rsidP="00E2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Default="00E20725" w:rsidP="00E2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20725" w:rsidRPr="004A56E1" w:rsidTr="002D0E4B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Pr="004A56E1" w:rsidRDefault="00E20725" w:rsidP="00E207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Pr="004A56E1" w:rsidRDefault="00E20725" w:rsidP="00E2072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Pr="009F13D9" w:rsidRDefault="00E20725" w:rsidP="00E2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28:25:010327:188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Default="00E20725" w:rsidP="00E2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725" w:rsidRDefault="00E20725" w:rsidP="00E207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A73E8" w:rsidRPr="004A56E1" w:rsidTr="002D0E4B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Pr="004A56E1" w:rsidRDefault="00FA73E8" w:rsidP="00FA73E8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Pr="009F13D9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28:25:010327:180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A73E8" w:rsidRPr="004A56E1" w:rsidTr="002D0E4B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Pr="004A56E1" w:rsidRDefault="00FA73E8" w:rsidP="00FA73E8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Pr="009F13D9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28:25:010327:39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A73E8" w:rsidRPr="004A56E1" w:rsidTr="002D0E4B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Pr="004A56E1" w:rsidRDefault="00FA73E8" w:rsidP="00FA73E8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28:25:010327:37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A73E8" w:rsidRPr="004A56E1" w:rsidTr="002D0E4B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Pr="004A56E1" w:rsidRDefault="00FA73E8" w:rsidP="00FA73E8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28:25:011309:13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</w:tr>
      <w:tr w:rsidR="00FA73E8" w:rsidRPr="004A56E1" w:rsidTr="002D0E4B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Pr="004A56E1" w:rsidRDefault="00FA73E8" w:rsidP="00FA73E8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28:25:000000:1520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FA73E8" w:rsidRPr="004A56E1" w:rsidTr="002D0E4B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Pr="004A56E1" w:rsidRDefault="00FA73E8" w:rsidP="00FA73E8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28:25:011309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16,78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</w:tr>
      <w:tr w:rsidR="00FA73E8" w:rsidRPr="004A56E1" w:rsidTr="002D0E4B">
        <w:trPr>
          <w:trHeight w:val="30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Pr="004A56E1" w:rsidRDefault="00FA73E8" w:rsidP="00FA73E8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28:25:011302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E8" w:rsidRDefault="00FA73E8" w:rsidP="00FA73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2D0E4B" w:rsidRDefault="002D0E4B" w:rsidP="00066EC9">
      <w:pPr>
        <w:pStyle w:val="a5"/>
        <w:spacing w:after="0"/>
        <w:ind w:left="0" w:firstLine="708"/>
        <w:jc w:val="both"/>
      </w:pPr>
      <w:bookmarkStart w:id="0" w:name="_GoBack"/>
      <w:bookmarkEnd w:id="0"/>
    </w:p>
    <w:p w:rsidR="00066EC9" w:rsidRPr="00D55600" w:rsidRDefault="00066EC9" w:rsidP="00066EC9">
      <w:pPr>
        <w:pStyle w:val="a5"/>
        <w:spacing w:after="0"/>
        <w:ind w:left="0" w:firstLine="708"/>
        <w:jc w:val="both"/>
      </w:pPr>
      <w:r w:rsidRPr="00D55600">
        <w:t xml:space="preserve">Общая площадь границ публичного сервитута составляет </w:t>
      </w:r>
      <w:r w:rsidR="0093181A">
        <w:t>86</w:t>
      </w:r>
      <w:r w:rsidR="00232133">
        <w:t>,</w:t>
      </w:r>
      <w:r w:rsidR="0093181A">
        <w:t>93</w:t>
      </w:r>
      <w:r w:rsidR="00631F47">
        <w:rPr>
          <w:b/>
        </w:rPr>
        <w:t xml:space="preserve"> </w:t>
      </w:r>
      <w:proofErr w:type="spellStart"/>
      <w:r w:rsidRPr="00631F47">
        <w:t>кв</w:t>
      </w:r>
      <w:r w:rsidRPr="00D55600">
        <w:t>.м</w:t>
      </w:r>
      <w:proofErr w:type="spellEnd"/>
      <w:r w:rsidRPr="00D55600">
        <w:t xml:space="preserve">. Срок действия сервитута 49 лет. </w:t>
      </w:r>
    </w:p>
    <w:p w:rsidR="00027749" w:rsidRPr="00D55600" w:rsidRDefault="00027749" w:rsidP="00027749">
      <w:pPr>
        <w:ind w:firstLine="708"/>
        <w:jc w:val="both"/>
      </w:pPr>
      <w:r w:rsidRPr="00D55600">
        <w:rPr>
          <w:color w:val="000000"/>
        </w:rPr>
        <w:t xml:space="preserve">Для ознакомления с </w:t>
      </w:r>
      <w:r w:rsidRPr="00D55600">
        <w:rPr>
          <w:b/>
          <w:color w:val="000000"/>
        </w:rPr>
        <w:t xml:space="preserve"> </w:t>
      </w:r>
      <w:r w:rsidRPr="00D55600">
        <w:rPr>
          <w:color w:val="000000"/>
        </w:rPr>
        <w:t xml:space="preserve">поступившим  ходатайством об установлении публичного сервитута и </w:t>
      </w:r>
      <w:proofErr w:type="gramStart"/>
      <w:r w:rsidRPr="00D55600">
        <w:rPr>
          <w:color w:val="000000"/>
        </w:rPr>
        <w:t>прилагаемыми</w:t>
      </w:r>
      <w:proofErr w:type="gramEnd"/>
      <w:r w:rsidRPr="00D55600">
        <w:rPr>
          <w:color w:val="000000"/>
        </w:rPr>
        <w:t xml:space="preserve"> к нему описанием местоположения границ  публичного сервитута заинтересованные лица могут обращаться по адресу: Амурская область, </w:t>
      </w:r>
      <w:proofErr w:type="spellStart"/>
      <w:r w:rsidRPr="00D55600">
        <w:rPr>
          <w:color w:val="000000"/>
        </w:rPr>
        <w:t>с</w:t>
      </w:r>
      <w:proofErr w:type="gramStart"/>
      <w:r w:rsidRPr="00D55600">
        <w:rPr>
          <w:color w:val="000000"/>
        </w:rPr>
        <w:t>.Т</w:t>
      </w:r>
      <w:proofErr w:type="gramEnd"/>
      <w:r w:rsidRPr="00D55600">
        <w:rPr>
          <w:color w:val="000000"/>
        </w:rPr>
        <w:t>амбовка</w:t>
      </w:r>
      <w:proofErr w:type="spellEnd"/>
      <w:r w:rsidRPr="00D55600">
        <w:rPr>
          <w:color w:val="000000"/>
        </w:rPr>
        <w:t xml:space="preserve">, ул. Ленинская, д. 90, администрация Тамбовского района </w:t>
      </w:r>
      <w:proofErr w:type="spellStart"/>
      <w:r w:rsidRPr="00D55600">
        <w:rPr>
          <w:color w:val="000000"/>
        </w:rPr>
        <w:t>каб</w:t>
      </w:r>
      <w:proofErr w:type="spellEnd"/>
      <w:r w:rsidRPr="00D55600">
        <w:rPr>
          <w:color w:val="000000"/>
        </w:rPr>
        <w:t>. 11- 13, в рабочие дни с 08-00 до 16-00 час.</w:t>
      </w:r>
    </w:p>
    <w:p w:rsidR="007772AA" w:rsidRPr="00D55600" w:rsidRDefault="00027749" w:rsidP="00066EC9">
      <w:pPr>
        <w:pStyle w:val="a5"/>
        <w:spacing w:after="0"/>
        <w:ind w:left="0" w:firstLine="708"/>
        <w:jc w:val="both"/>
        <w:rPr>
          <w:color w:val="FF0000"/>
        </w:rPr>
      </w:pPr>
      <w:r w:rsidRPr="00D55600">
        <w:t xml:space="preserve">Сообщение о поступившем ходатайстве об установлении публичного сервитута размещены </w:t>
      </w:r>
      <w:r w:rsidR="002E5BE7" w:rsidRPr="00D55600">
        <w:t xml:space="preserve"> на официальном сайте Тамбовского района  </w:t>
      </w:r>
      <w:proofErr w:type="spellStart"/>
      <w:r w:rsidR="002E5BE7" w:rsidRPr="00D55600">
        <w:rPr>
          <w:u w:val="single"/>
        </w:rPr>
        <w:t>тамбр</w:t>
      </w:r>
      <w:proofErr w:type="gramStart"/>
      <w:r w:rsidR="002E5BE7" w:rsidRPr="00D55600">
        <w:rPr>
          <w:u w:val="single"/>
        </w:rPr>
        <w:t>.р</w:t>
      </w:r>
      <w:proofErr w:type="gramEnd"/>
      <w:r w:rsidR="002E5BE7" w:rsidRPr="00D55600">
        <w:rPr>
          <w:u w:val="single"/>
        </w:rPr>
        <w:t>ф</w:t>
      </w:r>
      <w:proofErr w:type="spellEnd"/>
      <w:r w:rsidR="002E5BE7" w:rsidRPr="00D55600">
        <w:t xml:space="preserve"> в разделе «муниципальное имущество», «объявления», на официальном сайте </w:t>
      </w:r>
      <w:r w:rsidR="005241E7" w:rsidRPr="00D55600">
        <w:t>администрации</w:t>
      </w:r>
      <w:r w:rsidR="00BC6526" w:rsidRPr="00D55600">
        <w:t xml:space="preserve"> </w:t>
      </w:r>
      <w:r w:rsidR="005241E7" w:rsidRPr="00D55600">
        <w:t xml:space="preserve"> </w:t>
      </w:r>
      <w:r w:rsidR="00F35497">
        <w:t xml:space="preserve">Тамбовского </w:t>
      </w:r>
      <w:r w:rsidR="005241E7" w:rsidRPr="00D55600">
        <w:t>сельсовета</w:t>
      </w:r>
      <w:r w:rsidR="00956D7B">
        <w:t>.</w:t>
      </w:r>
    </w:p>
    <w:tbl>
      <w:tblPr>
        <w:tblpPr w:leftFromText="180" w:rightFromText="180" w:vertAnchor="text" w:horzAnchor="margin" w:tblpY="17"/>
        <w:tblW w:w="5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92EE9" w:rsidTr="00F92EE9">
        <w:trPr>
          <w:tblCellSpacing w:w="15" w:type="dxa"/>
        </w:trPr>
        <w:tc>
          <w:tcPr>
            <w:tcW w:w="1875" w:type="pct"/>
            <w:vAlign w:val="center"/>
          </w:tcPr>
          <w:p w:rsidR="00F92EE9" w:rsidRDefault="00F92EE9" w:rsidP="00F92EE9"/>
        </w:tc>
      </w:tr>
    </w:tbl>
    <w:p w:rsidR="00D90938" w:rsidRPr="00D55600" w:rsidRDefault="00027749" w:rsidP="00066EC9">
      <w:pPr>
        <w:pStyle w:val="a5"/>
        <w:spacing w:after="0"/>
        <w:ind w:left="0" w:firstLine="708"/>
        <w:jc w:val="both"/>
      </w:pPr>
      <w:r w:rsidRPr="00D55600">
        <w:rPr>
          <w:color w:val="000000" w:themeColor="text1"/>
        </w:rPr>
        <w:t>В</w:t>
      </w:r>
      <w:r w:rsidR="002E5BE7" w:rsidRPr="00D55600">
        <w:rPr>
          <w:color w:val="000000"/>
        </w:rPr>
        <w:t xml:space="preserve"> течение тридцати дней со дня опубликования сообщения</w:t>
      </w:r>
      <w:r w:rsidR="00D90938" w:rsidRPr="00D55600">
        <w:t xml:space="preserve"> </w:t>
      </w:r>
      <w:r w:rsidRPr="00D55600">
        <w:t xml:space="preserve">заинтересованные лица могут </w:t>
      </w:r>
      <w:r w:rsidR="00D90938" w:rsidRPr="00D55600">
        <w:t>подать заявления об учете прав на земельный участок</w:t>
      </w:r>
      <w:r w:rsidR="002E5BE7" w:rsidRPr="00D55600">
        <w:t>.</w:t>
      </w:r>
    </w:p>
    <w:p w:rsidR="007B3AE1" w:rsidRPr="00D55600" w:rsidRDefault="007B3AE1" w:rsidP="00066EC9">
      <w:pPr>
        <w:pStyle w:val="a5"/>
        <w:spacing w:after="0"/>
        <w:ind w:left="0" w:firstLine="708"/>
        <w:jc w:val="both"/>
        <w:rPr>
          <w:color w:val="000000"/>
        </w:rPr>
      </w:pPr>
      <w:r w:rsidRPr="00D55600">
        <w:t>Правообладатели земельных участков, в отношении которых испрашивается публичный сервитут</w:t>
      </w:r>
      <w:r w:rsidR="00C11879" w:rsidRPr="00D55600">
        <w:t xml:space="preserve">, если их права не зарегистрированы в </w:t>
      </w:r>
      <w:r w:rsidR="00C11879" w:rsidRPr="00D55600">
        <w:rPr>
          <w:color w:val="000000"/>
        </w:rPr>
        <w:t>Едином государственном реестре недвижимости, в течени</w:t>
      </w:r>
      <w:r w:rsidR="00DC2453" w:rsidRPr="00D55600">
        <w:rPr>
          <w:color w:val="000000"/>
        </w:rPr>
        <w:t>е</w:t>
      </w:r>
      <w:r w:rsidR="00C11879" w:rsidRPr="00D55600">
        <w:rPr>
          <w:color w:val="000000"/>
        </w:rPr>
        <w:t xml:space="preserve"> тридцати дней со дня опубликования сообщения подают заявления об учете их прав (обременений прав) на земельные участки с приложением </w:t>
      </w:r>
      <w:r w:rsidR="00C11879" w:rsidRPr="00D55600">
        <w:rPr>
          <w:color w:val="000000"/>
        </w:rPr>
        <w:lastRenderedPageBreak/>
        <w:t xml:space="preserve">копий документов, подтверждающих эти права </w:t>
      </w:r>
      <w:proofErr w:type="gramStart"/>
      <w:r w:rsidR="00C11879" w:rsidRPr="00D55600">
        <w:rPr>
          <w:color w:val="000000"/>
        </w:rPr>
        <w:t xml:space="preserve">( </w:t>
      </w:r>
      <w:proofErr w:type="gramEnd"/>
      <w:r w:rsidR="00C11879" w:rsidRPr="00D55600">
        <w:rPr>
          <w:color w:val="000000"/>
        </w:rPr>
        <w:t xml:space="preserve">обременения прав). </w:t>
      </w:r>
      <w:r w:rsidR="002B3D37" w:rsidRPr="00D55600">
        <w:rPr>
          <w:color w:val="000000"/>
        </w:rPr>
        <w:t>В заявлении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066EC9" w:rsidRPr="00D55600" w:rsidRDefault="00066EC9" w:rsidP="00066EC9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 w:rsidRPr="00D55600">
        <w:rPr>
          <w:color w:val="000000"/>
        </w:rPr>
        <w:t>Заявления принимаются по адресу: Амурская область, с</w:t>
      </w:r>
      <w:proofErr w:type="gramStart"/>
      <w:r w:rsidRPr="00D55600">
        <w:rPr>
          <w:color w:val="000000"/>
        </w:rPr>
        <w:t>.Т</w:t>
      </w:r>
      <w:proofErr w:type="gramEnd"/>
      <w:r w:rsidRPr="00D55600">
        <w:rPr>
          <w:color w:val="000000"/>
        </w:rPr>
        <w:t xml:space="preserve">амбовка, ул. Ленинская, д. 90, </w:t>
      </w:r>
      <w:r w:rsidR="004E6CC1" w:rsidRPr="00D55600">
        <w:rPr>
          <w:color w:val="000000"/>
        </w:rPr>
        <w:t xml:space="preserve">администрация Тамбовского района, </w:t>
      </w:r>
      <w:proofErr w:type="spellStart"/>
      <w:r w:rsidRPr="00D55600">
        <w:rPr>
          <w:color w:val="000000"/>
        </w:rPr>
        <w:t>каб</w:t>
      </w:r>
      <w:proofErr w:type="spellEnd"/>
      <w:r w:rsidRPr="00D55600">
        <w:rPr>
          <w:color w:val="000000"/>
        </w:rPr>
        <w:t xml:space="preserve">. </w:t>
      </w:r>
      <w:r w:rsidR="004E6CC1" w:rsidRPr="00D55600">
        <w:rPr>
          <w:color w:val="000000"/>
        </w:rPr>
        <w:t>11-</w:t>
      </w:r>
      <w:r w:rsidRPr="00D55600">
        <w:rPr>
          <w:color w:val="000000"/>
        </w:rPr>
        <w:t>13, в рабочие дни с 08-00 до 16-00</w:t>
      </w:r>
      <w:r w:rsidR="00027749" w:rsidRPr="00D55600">
        <w:rPr>
          <w:color w:val="000000"/>
        </w:rPr>
        <w:t xml:space="preserve"> час</w:t>
      </w:r>
      <w:r w:rsidRPr="00D55600">
        <w:rPr>
          <w:color w:val="000000"/>
        </w:rPr>
        <w:t>.</w:t>
      </w:r>
    </w:p>
    <w:p w:rsidR="00066EC9" w:rsidRPr="00D55600" w:rsidRDefault="00066EC9" w:rsidP="00066EC9">
      <w:pPr>
        <w:shd w:val="clear" w:color="auto" w:fill="FFFFFF"/>
        <w:spacing w:line="270" w:lineRule="atLeast"/>
        <w:ind w:firstLine="709"/>
        <w:jc w:val="both"/>
      </w:pPr>
      <w:r w:rsidRPr="00D55600">
        <w:rPr>
          <w:color w:val="000000"/>
        </w:rPr>
        <w:t xml:space="preserve">Способ подачи заявлений – заявления подаются или направляются в </w:t>
      </w:r>
      <w:r w:rsidRPr="00D55600">
        <w:t xml:space="preserve"> Администрацию Тамбовского района Амурской области</w:t>
      </w:r>
      <w:r w:rsidRPr="00D55600">
        <w:rPr>
          <w:color w:val="000000"/>
        </w:rPr>
        <w:t xml:space="preserve">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</w:t>
      </w:r>
      <w:r w:rsidR="00806963" w:rsidRPr="00D55600">
        <w:rPr>
          <w:color w:val="000000"/>
        </w:rPr>
        <w:t xml:space="preserve">ммуникационной сети «Интернет» </w:t>
      </w:r>
      <w:r w:rsidRPr="00D55600">
        <w:rPr>
          <w:color w:val="000000"/>
        </w:rPr>
        <w:t>по электронному адресу:</w:t>
      </w:r>
      <w:r w:rsidR="00806963" w:rsidRPr="00D55600">
        <w:t xml:space="preserve"> </w:t>
      </w:r>
      <w:proofErr w:type="spellStart"/>
      <w:r w:rsidR="00806963" w:rsidRPr="00D55600">
        <w:t>тамбр.рф</w:t>
      </w:r>
      <w:proofErr w:type="spellEnd"/>
      <w:r w:rsidRPr="00D55600">
        <w:t>.</w:t>
      </w:r>
    </w:p>
    <w:p w:rsidR="00066EC9" w:rsidRPr="00D55600" w:rsidRDefault="00066EC9" w:rsidP="00066EC9">
      <w:pPr>
        <w:jc w:val="both"/>
        <w:rPr>
          <w:rFonts w:ascii="Calibri" w:hAnsi="Calibri"/>
        </w:rPr>
      </w:pPr>
    </w:p>
    <w:p w:rsidR="00066EC9" w:rsidRDefault="00066EC9" w:rsidP="00066EC9">
      <w:pPr>
        <w:jc w:val="both"/>
        <w:rPr>
          <w:rFonts w:asciiTheme="minorHAnsi" w:hAnsiTheme="minorHAnsi"/>
          <w:sz w:val="28"/>
          <w:szCs w:val="28"/>
        </w:rPr>
      </w:pPr>
    </w:p>
    <w:p w:rsidR="00066EC9" w:rsidRDefault="00066EC9" w:rsidP="00066E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66EC9" w:rsidRDefault="00066EC9" w:rsidP="00066E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717D8" w:rsidRDefault="001717D8"/>
    <w:sectPr w:rsidR="001717D8" w:rsidSect="00FD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425"/>
    <w:rsid w:val="0000533B"/>
    <w:rsid w:val="00013065"/>
    <w:rsid w:val="00027749"/>
    <w:rsid w:val="00066EC9"/>
    <w:rsid w:val="0008013D"/>
    <w:rsid w:val="000D609E"/>
    <w:rsid w:val="000F690C"/>
    <w:rsid w:val="000F6E3F"/>
    <w:rsid w:val="00154CE2"/>
    <w:rsid w:val="001717D8"/>
    <w:rsid w:val="0018111E"/>
    <w:rsid w:val="00185057"/>
    <w:rsid w:val="0019477E"/>
    <w:rsid w:val="001B525B"/>
    <w:rsid w:val="001C1F38"/>
    <w:rsid w:val="001D0F75"/>
    <w:rsid w:val="001E2ED1"/>
    <w:rsid w:val="00203222"/>
    <w:rsid w:val="00232133"/>
    <w:rsid w:val="00241501"/>
    <w:rsid w:val="0025177B"/>
    <w:rsid w:val="002519A3"/>
    <w:rsid w:val="00290D82"/>
    <w:rsid w:val="00290F18"/>
    <w:rsid w:val="002B3D37"/>
    <w:rsid w:val="002B42A0"/>
    <w:rsid w:val="002D0E4B"/>
    <w:rsid w:val="002E5BE7"/>
    <w:rsid w:val="003042BA"/>
    <w:rsid w:val="00310420"/>
    <w:rsid w:val="00326F87"/>
    <w:rsid w:val="00340F67"/>
    <w:rsid w:val="004147AC"/>
    <w:rsid w:val="00421E78"/>
    <w:rsid w:val="00442771"/>
    <w:rsid w:val="00455D79"/>
    <w:rsid w:val="0048154D"/>
    <w:rsid w:val="004A2F3A"/>
    <w:rsid w:val="004B2E15"/>
    <w:rsid w:val="004E6CC1"/>
    <w:rsid w:val="004F4605"/>
    <w:rsid w:val="00513A20"/>
    <w:rsid w:val="005212AA"/>
    <w:rsid w:val="005241E7"/>
    <w:rsid w:val="005379EC"/>
    <w:rsid w:val="00567D11"/>
    <w:rsid w:val="0057498B"/>
    <w:rsid w:val="005931DA"/>
    <w:rsid w:val="005976E4"/>
    <w:rsid w:val="005B3842"/>
    <w:rsid w:val="005B462E"/>
    <w:rsid w:val="005B4D31"/>
    <w:rsid w:val="005F15ED"/>
    <w:rsid w:val="00601A92"/>
    <w:rsid w:val="00601B8C"/>
    <w:rsid w:val="00631F47"/>
    <w:rsid w:val="00641110"/>
    <w:rsid w:val="00653694"/>
    <w:rsid w:val="00660E29"/>
    <w:rsid w:val="006916DC"/>
    <w:rsid w:val="006A7FB8"/>
    <w:rsid w:val="006C46E3"/>
    <w:rsid w:val="006F05A9"/>
    <w:rsid w:val="00706900"/>
    <w:rsid w:val="007123FD"/>
    <w:rsid w:val="00733DF7"/>
    <w:rsid w:val="00736B55"/>
    <w:rsid w:val="007520A7"/>
    <w:rsid w:val="0077373C"/>
    <w:rsid w:val="007772AA"/>
    <w:rsid w:val="00782BA0"/>
    <w:rsid w:val="007B3AE1"/>
    <w:rsid w:val="007B4299"/>
    <w:rsid w:val="007C0C89"/>
    <w:rsid w:val="007E79C0"/>
    <w:rsid w:val="007F294A"/>
    <w:rsid w:val="00806963"/>
    <w:rsid w:val="00810897"/>
    <w:rsid w:val="008307F6"/>
    <w:rsid w:val="00877E14"/>
    <w:rsid w:val="008B681A"/>
    <w:rsid w:val="008C7C6C"/>
    <w:rsid w:val="00911522"/>
    <w:rsid w:val="0093181A"/>
    <w:rsid w:val="00956D7B"/>
    <w:rsid w:val="0097709B"/>
    <w:rsid w:val="009C17A5"/>
    <w:rsid w:val="009D1881"/>
    <w:rsid w:val="009D3BAC"/>
    <w:rsid w:val="009F6A21"/>
    <w:rsid w:val="00A01EB0"/>
    <w:rsid w:val="00A0596B"/>
    <w:rsid w:val="00A26996"/>
    <w:rsid w:val="00A349B5"/>
    <w:rsid w:val="00A363CE"/>
    <w:rsid w:val="00A3649E"/>
    <w:rsid w:val="00A36E23"/>
    <w:rsid w:val="00A421E7"/>
    <w:rsid w:val="00A52EEB"/>
    <w:rsid w:val="00AA4E1D"/>
    <w:rsid w:val="00AB075E"/>
    <w:rsid w:val="00AB0DE8"/>
    <w:rsid w:val="00AB4D40"/>
    <w:rsid w:val="00AB5325"/>
    <w:rsid w:val="00AE0985"/>
    <w:rsid w:val="00B12E1A"/>
    <w:rsid w:val="00B31E58"/>
    <w:rsid w:val="00B33EFD"/>
    <w:rsid w:val="00B42CF5"/>
    <w:rsid w:val="00B55DC3"/>
    <w:rsid w:val="00B653FD"/>
    <w:rsid w:val="00B94F43"/>
    <w:rsid w:val="00BA2E56"/>
    <w:rsid w:val="00BC61EE"/>
    <w:rsid w:val="00BC6526"/>
    <w:rsid w:val="00BD2D0C"/>
    <w:rsid w:val="00C11879"/>
    <w:rsid w:val="00C42916"/>
    <w:rsid w:val="00C45425"/>
    <w:rsid w:val="00C54E51"/>
    <w:rsid w:val="00C82CCB"/>
    <w:rsid w:val="00C871CB"/>
    <w:rsid w:val="00C95E8F"/>
    <w:rsid w:val="00CC196E"/>
    <w:rsid w:val="00CF44F4"/>
    <w:rsid w:val="00D0216F"/>
    <w:rsid w:val="00D55600"/>
    <w:rsid w:val="00D74D02"/>
    <w:rsid w:val="00D76D88"/>
    <w:rsid w:val="00D86C6B"/>
    <w:rsid w:val="00D90938"/>
    <w:rsid w:val="00DA3661"/>
    <w:rsid w:val="00DA39DB"/>
    <w:rsid w:val="00DC2453"/>
    <w:rsid w:val="00DD4F57"/>
    <w:rsid w:val="00DD6004"/>
    <w:rsid w:val="00DE10AD"/>
    <w:rsid w:val="00DE2337"/>
    <w:rsid w:val="00DF19EE"/>
    <w:rsid w:val="00E20725"/>
    <w:rsid w:val="00E26BDE"/>
    <w:rsid w:val="00E31119"/>
    <w:rsid w:val="00E76A9D"/>
    <w:rsid w:val="00E8163E"/>
    <w:rsid w:val="00E901CD"/>
    <w:rsid w:val="00E93790"/>
    <w:rsid w:val="00EA755C"/>
    <w:rsid w:val="00EC7AE2"/>
    <w:rsid w:val="00EF1D82"/>
    <w:rsid w:val="00EF350C"/>
    <w:rsid w:val="00EF6FB8"/>
    <w:rsid w:val="00F0010C"/>
    <w:rsid w:val="00F26EBC"/>
    <w:rsid w:val="00F35497"/>
    <w:rsid w:val="00F63438"/>
    <w:rsid w:val="00F71BCC"/>
    <w:rsid w:val="00F7688B"/>
    <w:rsid w:val="00F92EE9"/>
    <w:rsid w:val="00FA73E8"/>
    <w:rsid w:val="00FC6B69"/>
    <w:rsid w:val="00FD0E75"/>
    <w:rsid w:val="00FF3515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B525B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7F294A"/>
    <w:pPr>
      <w:suppressAutoHyphens/>
      <w:spacing w:line="100" w:lineRule="atLeast"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7F294A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rsid w:val="007F29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7F294A"/>
    <w:rPr>
      <w:rFonts w:ascii="Calibri" w:eastAsia="Calibri" w:hAnsi="Calibri"/>
      <w:sz w:val="22"/>
      <w:szCs w:val="22"/>
    </w:rPr>
  </w:style>
  <w:style w:type="paragraph" w:customStyle="1" w:styleId="11">
    <w:name w:val="Без интервала1"/>
    <w:rsid w:val="007F294A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F0010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F74FB-02E5-4678-934C-E2F194933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136</cp:revision>
  <dcterms:created xsi:type="dcterms:W3CDTF">2019-09-19T06:00:00Z</dcterms:created>
  <dcterms:modified xsi:type="dcterms:W3CDTF">2021-03-12T05:10:00Z</dcterms:modified>
</cp:coreProperties>
</file>