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3F4081" w:rsidRPr="003F4081" w:rsidTr="00B00F21">
        <w:trPr>
          <w:gridAfter w:val="1"/>
          <w:wAfter w:w="78" w:type="dxa"/>
        </w:trPr>
        <w:tc>
          <w:tcPr>
            <w:tcW w:w="9570" w:type="dxa"/>
            <w:gridSpan w:val="3"/>
          </w:tcPr>
          <w:p w:rsidR="003F4081" w:rsidRPr="003F4081" w:rsidRDefault="00556892" w:rsidP="00B00F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line id="_x0000_s1026" style="position:absolute;left:0;text-align:left;z-index:251661312" from="0,0" to="0,0"/>
              </w:pict>
            </w:r>
            <w:r w:rsidR="003F4081" w:rsidRPr="003F4081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F4081" w:rsidRPr="003F4081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735330" cy="914400"/>
                  <wp:effectExtent l="19050" t="0" r="7620" b="0"/>
                  <wp:docPr id="1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CellMar>
                <w:left w:w="40" w:type="dxa"/>
                <w:right w:w="40" w:type="dxa"/>
              </w:tblCellMar>
              <w:tblLook w:val="0000"/>
            </w:tblPr>
            <w:tblGrid>
              <w:gridCol w:w="9314"/>
            </w:tblGrid>
            <w:tr w:rsidR="003F4081" w:rsidRPr="003F4081" w:rsidTr="00B00F21">
              <w:trPr>
                <w:trHeight w:val="999"/>
              </w:trPr>
              <w:tc>
                <w:tcPr>
                  <w:tcW w:w="9356" w:type="dxa"/>
                </w:tcPr>
                <w:p w:rsidR="003F4081" w:rsidRPr="003F4081" w:rsidRDefault="003F4081" w:rsidP="00B00F21">
                  <w:pPr>
                    <w:widowControl w:val="0"/>
                    <w:spacing w:before="40" w:line="259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81">
                    <w:rPr>
                      <w:rFonts w:ascii="Times New Roman" w:hAnsi="Times New Roman" w:cs="Times New Roman"/>
                      <w:b/>
                    </w:rPr>
                    <w:t xml:space="preserve">ФИНАНСОВОЕ  УПРАВЛЕНИЕ  </w:t>
                  </w:r>
                </w:p>
                <w:p w:rsidR="003F4081" w:rsidRPr="003F4081" w:rsidRDefault="003F4081" w:rsidP="00B00F21">
                  <w:pPr>
                    <w:widowControl w:val="0"/>
                    <w:spacing w:before="40" w:line="259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81">
                    <w:rPr>
                      <w:rFonts w:ascii="Times New Roman" w:hAnsi="Times New Roman" w:cs="Times New Roman"/>
                      <w:b/>
                    </w:rPr>
                    <w:t xml:space="preserve">АДМИНИСТРАЦИИ  ТАМБОВСКОГО  РАЙОНА  </w:t>
                  </w:r>
                </w:p>
                <w:p w:rsidR="003F4081" w:rsidRPr="003F4081" w:rsidRDefault="003F4081" w:rsidP="00B00F21">
                  <w:pPr>
                    <w:widowControl w:val="0"/>
                    <w:spacing w:before="40" w:line="259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81">
                    <w:rPr>
                      <w:rFonts w:ascii="Times New Roman" w:hAnsi="Times New Roman" w:cs="Times New Roman"/>
                      <w:b/>
                    </w:rPr>
                    <w:t>АМУРСКОЙ  ОБЛАСТИ</w:t>
                  </w:r>
                </w:p>
              </w:tc>
            </w:tr>
            <w:tr w:rsidR="003F4081" w:rsidRPr="003F4081" w:rsidTr="00B00F21">
              <w:trPr>
                <w:trHeight w:val="1014"/>
              </w:trPr>
              <w:tc>
                <w:tcPr>
                  <w:tcW w:w="9356" w:type="dxa"/>
                </w:tcPr>
                <w:p w:rsidR="003F4081" w:rsidRPr="003F4081" w:rsidRDefault="003F4081" w:rsidP="00B00F21">
                  <w:pPr>
                    <w:pStyle w:val="af0"/>
                    <w:rPr>
                      <w:sz w:val="6"/>
                    </w:rPr>
                  </w:pPr>
                </w:p>
                <w:p w:rsidR="003F4081" w:rsidRPr="003F4081" w:rsidRDefault="003F4081" w:rsidP="00B00F21">
                  <w:pPr>
                    <w:pStyle w:val="af0"/>
                    <w:rPr>
                      <w:sz w:val="6"/>
                    </w:rPr>
                  </w:pPr>
                </w:p>
                <w:p w:rsidR="003F4081" w:rsidRPr="003F4081" w:rsidRDefault="003F4081" w:rsidP="00B00F2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F4081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ПРИКАЗ</w:t>
                  </w:r>
                </w:p>
                <w:p w:rsidR="003F4081" w:rsidRPr="003F4081" w:rsidRDefault="003F4081" w:rsidP="00B00F21">
                  <w:pPr>
                    <w:widowControl w:val="0"/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10"/>
                    </w:rPr>
                  </w:pPr>
                </w:p>
                <w:p w:rsidR="003F4081" w:rsidRPr="003F4081" w:rsidRDefault="003F4081" w:rsidP="00B00F21">
                  <w:pPr>
                    <w:widowControl w:val="0"/>
                    <w:spacing w:line="259" w:lineRule="auto"/>
                    <w:jc w:val="center"/>
                    <w:rPr>
                      <w:rFonts w:ascii="Times New Roman" w:hAnsi="Times New Roman" w:cs="Times New Roman"/>
                      <w:b/>
                      <w:snapToGrid w:val="0"/>
                      <w:sz w:val="10"/>
                    </w:rPr>
                  </w:pPr>
                </w:p>
              </w:tc>
            </w:tr>
          </w:tbl>
          <w:p w:rsidR="003F4081" w:rsidRPr="003F4081" w:rsidRDefault="003F4081" w:rsidP="00B00F2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4081" w:rsidRPr="00C91066" w:rsidTr="00B00F21">
        <w:tc>
          <w:tcPr>
            <w:tcW w:w="3580" w:type="dxa"/>
          </w:tcPr>
          <w:p w:rsidR="003F4081" w:rsidRPr="003F4081" w:rsidRDefault="0072048F" w:rsidP="009866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03.08.2018</w:t>
            </w:r>
          </w:p>
        </w:tc>
        <w:tc>
          <w:tcPr>
            <w:tcW w:w="3368" w:type="dxa"/>
          </w:tcPr>
          <w:p w:rsidR="003F4081" w:rsidRPr="003F4081" w:rsidRDefault="003F4081" w:rsidP="00B00F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2"/>
          </w:tcPr>
          <w:p w:rsidR="003F4081" w:rsidRPr="003F4081" w:rsidRDefault="003F4081" w:rsidP="0072048F">
            <w:pPr>
              <w:rPr>
                <w:rFonts w:ascii="Times New Roman" w:hAnsi="Times New Roman" w:cs="Times New Roman"/>
                <w:b/>
              </w:rPr>
            </w:pPr>
            <w:r w:rsidRPr="003F4081">
              <w:rPr>
                <w:rFonts w:ascii="Times New Roman" w:hAnsi="Times New Roman" w:cs="Times New Roman"/>
                <w:b/>
              </w:rPr>
              <w:t xml:space="preserve">                  № </w:t>
            </w:r>
            <w:r w:rsidR="0072048F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3F4081" w:rsidRPr="00D470DC" w:rsidTr="00B00F21">
        <w:tc>
          <w:tcPr>
            <w:tcW w:w="9648" w:type="dxa"/>
            <w:gridSpan w:val="4"/>
          </w:tcPr>
          <w:p w:rsidR="003F4081" w:rsidRPr="00D470DC" w:rsidRDefault="003F4081" w:rsidP="00B00F21">
            <w:pPr>
              <w:jc w:val="center"/>
            </w:pPr>
          </w:p>
          <w:p w:rsidR="003F4081" w:rsidRPr="003F4081" w:rsidRDefault="003F4081" w:rsidP="00B00F21">
            <w:pPr>
              <w:jc w:val="center"/>
              <w:rPr>
                <w:rFonts w:ascii="Times New Roman" w:hAnsi="Times New Roman" w:cs="Times New Roman"/>
              </w:rPr>
            </w:pPr>
            <w:r w:rsidRPr="003F4081">
              <w:rPr>
                <w:rFonts w:ascii="Times New Roman" w:hAnsi="Times New Roman" w:cs="Times New Roman"/>
              </w:rPr>
              <w:t>с.Тамбовка</w:t>
            </w:r>
          </w:p>
        </w:tc>
      </w:tr>
    </w:tbl>
    <w:p w:rsidR="00A40749" w:rsidRPr="00A40749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749" w:rsidRPr="00A40749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749" w:rsidRPr="00A40749" w:rsidRDefault="00A40749" w:rsidP="00A40749">
      <w:pPr>
        <w:spacing w:after="0" w:line="240" w:lineRule="auto"/>
        <w:ind w:right="510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749">
        <w:rPr>
          <w:rFonts w:ascii="Times New Roman" w:hAnsi="Times New Roman" w:cs="Times New Roman"/>
          <w:b/>
          <w:sz w:val="24"/>
          <w:szCs w:val="24"/>
        </w:rPr>
        <w:t xml:space="preserve">О порядке и методике планирования бюджетных ассигнований проекта </w:t>
      </w:r>
      <w:r w:rsidR="003F4081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Pr="00A40749">
        <w:rPr>
          <w:rFonts w:ascii="Times New Roman" w:hAnsi="Times New Roman" w:cs="Times New Roman"/>
          <w:b/>
          <w:sz w:val="24"/>
          <w:szCs w:val="24"/>
        </w:rPr>
        <w:t>бюджета на 201</w:t>
      </w:r>
      <w:r w:rsidR="0072048F">
        <w:rPr>
          <w:rFonts w:ascii="Times New Roman" w:hAnsi="Times New Roman" w:cs="Times New Roman"/>
          <w:b/>
          <w:sz w:val="24"/>
          <w:szCs w:val="24"/>
        </w:rPr>
        <w:t>9</w:t>
      </w:r>
      <w:r w:rsidRPr="00A40749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72048F">
        <w:rPr>
          <w:rFonts w:ascii="Times New Roman" w:hAnsi="Times New Roman" w:cs="Times New Roman"/>
          <w:b/>
          <w:sz w:val="24"/>
          <w:szCs w:val="24"/>
        </w:rPr>
        <w:t>20</w:t>
      </w:r>
      <w:r w:rsidRPr="00A40749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98666F">
        <w:rPr>
          <w:rFonts w:ascii="Times New Roman" w:hAnsi="Times New Roman" w:cs="Times New Roman"/>
          <w:b/>
          <w:sz w:val="24"/>
          <w:szCs w:val="24"/>
        </w:rPr>
        <w:t>2</w:t>
      </w:r>
      <w:r w:rsidR="0072048F">
        <w:rPr>
          <w:rFonts w:ascii="Times New Roman" w:hAnsi="Times New Roman" w:cs="Times New Roman"/>
          <w:b/>
          <w:sz w:val="24"/>
          <w:szCs w:val="24"/>
        </w:rPr>
        <w:t>1</w:t>
      </w:r>
      <w:r w:rsidRPr="00A4074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A40749" w:rsidRPr="00A40749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2389" w:rsidRDefault="00A40749" w:rsidP="00A4074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749">
        <w:rPr>
          <w:rFonts w:ascii="Times New Roman" w:hAnsi="Times New Roman" w:cs="Times New Roman"/>
          <w:sz w:val="24"/>
          <w:szCs w:val="24"/>
        </w:rPr>
        <w:t xml:space="preserve">В целях формирования проекта </w:t>
      </w:r>
      <w:r w:rsidR="00C93BD6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A40749">
        <w:rPr>
          <w:rFonts w:ascii="Times New Roman" w:hAnsi="Times New Roman" w:cs="Times New Roman"/>
          <w:sz w:val="24"/>
          <w:szCs w:val="24"/>
        </w:rPr>
        <w:t>бюджета на 201</w:t>
      </w:r>
      <w:r w:rsidR="0072048F">
        <w:rPr>
          <w:rFonts w:ascii="Times New Roman" w:hAnsi="Times New Roman" w:cs="Times New Roman"/>
          <w:sz w:val="24"/>
          <w:szCs w:val="24"/>
        </w:rPr>
        <w:t>9</w:t>
      </w:r>
      <w:r w:rsidRPr="00A4074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2048F">
        <w:rPr>
          <w:rFonts w:ascii="Times New Roman" w:hAnsi="Times New Roman" w:cs="Times New Roman"/>
          <w:sz w:val="24"/>
          <w:szCs w:val="24"/>
        </w:rPr>
        <w:t>20</w:t>
      </w:r>
      <w:r w:rsidRPr="00A40749">
        <w:rPr>
          <w:rFonts w:ascii="Times New Roman" w:hAnsi="Times New Roman" w:cs="Times New Roman"/>
          <w:sz w:val="24"/>
          <w:szCs w:val="24"/>
        </w:rPr>
        <w:t xml:space="preserve"> и 20</w:t>
      </w:r>
      <w:r w:rsidR="0098666F">
        <w:rPr>
          <w:rFonts w:ascii="Times New Roman" w:hAnsi="Times New Roman" w:cs="Times New Roman"/>
          <w:sz w:val="24"/>
          <w:szCs w:val="24"/>
        </w:rPr>
        <w:t>2</w:t>
      </w:r>
      <w:r w:rsidR="0072048F">
        <w:rPr>
          <w:rFonts w:ascii="Times New Roman" w:hAnsi="Times New Roman" w:cs="Times New Roman"/>
          <w:sz w:val="24"/>
          <w:szCs w:val="24"/>
        </w:rPr>
        <w:t>1</w:t>
      </w:r>
      <w:r w:rsidRPr="00A40749">
        <w:rPr>
          <w:rFonts w:ascii="Times New Roman" w:hAnsi="Times New Roman" w:cs="Times New Roman"/>
          <w:sz w:val="24"/>
          <w:szCs w:val="24"/>
        </w:rPr>
        <w:t xml:space="preserve"> годов, в соответствии со статьей 174.2 Бюджетного кодекса Российской Федерации</w:t>
      </w:r>
    </w:p>
    <w:p w:rsidR="00992389" w:rsidRDefault="00992389" w:rsidP="00A4074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749" w:rsidRPr="00992389" w:rsidRDefault="00992389" w:rsidP="00A40749">
      <w:pPr>
        <w:spacing w:after="0" w:line="240" w:lineRule="auto"/>
        <w:ind w:right="-1"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</w:t>
      </w:r>
      <w:r w:rsidR="00A40749" w:rsidRPr="00992389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992389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992389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99238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992389">
        <w:rPr>
          <w:rFonts w:ascii="Times New Roman" w:hAnsi="Times New Roman" w:cs="Times New Roman"/>
          <w:b/>
          <w:sz w:val="24"/>
          <w:szCs w:val="24"/>
        </w:rPr>
        <w:t>з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992389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992389"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99238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0749" w:rsidRPr="00992389">
        <w:rPr>
          <w:rFonts w:ascii="Times New Roman" w:hAnsi="Times New Roman" w:cs="Times New Roman"/>
          <w:b/>
          <w:sz w:val="24"/>
          <w:szCs w:val="24"/>
        </w:rPr>
        <w:t>ю:</w:t>
      </w:r>
    </w:p>
    <w:p w:rsidR="00A40749" w:rsidRPr="00A40749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749" w:rsidRPr="00A40749" w:rsidRDefault="00A40749" w:rsidP="00A40749">
      <w:pPr>
        <w:numPr>
          <w:ilvl w:val="0"/>
          <w:numId w:val="35"/>
        </w:numPr>
        <w:spacing w:after="0" w:line="240" w:lineRule="auto"/>
        <w:ind w:left="0" w:right="-1" w:firstLine="76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749">
        <w:rPr>
          <w:rFonts w:ascii="Times New Roman" w:hAnsi="Times New Roman" w:cs="Times New Roman"/>
          <w:sz w:val="24"/>
          <w:szCs w:val="24"/>
        </w:rPr>
        <w:t xml:space="preserve">Установить порядок и методику планирования бюджетных ассигнований проекта </w:t>
      </w:r>
      <w:r w:rsidR="00992389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A40749">
        <w:rPr>
          <w:rFonts w:ascii="Times New Roman" w:hAnsi="Times New Roman" w:cs="Times New Roman"/>
          <w:sz w:val="24"/>
          <w:szCs w:val="24"/>
        </w:rPr>
        <w:t>бюджета на 201</w:t>
      </w:r>
      <w:r w:rsidR="0072048F">
        <w:rPr>
          <w:rFonts w:ascii="Times New Roman" w:hAnsi="Times New Roman" w:cs="Times New Roman"/>
          <w:sz w:val="24"/>
          <w:szCs w:val="24"/>
        </w:rPr>
        <w:t>9</w:t>
      </w:r>
      <w:r w:rsidRPr="00A40749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72048F">
        <w:rPr>
          <w:rFonts w:ascii="Times New Roman" w:hAnsi="Times New Roman" w:cs="Times New Roman"/>
          <w:sz w:val="24"/>
          <w:szCs w:val="24"/>
        </w:rPr>
        <w:t>20</w:t>
      </w:r>
      <w:r w:rsidRPr="00A40749">
        <w:rPr>
          <w:rFonts w:ascii="Times New Roman" w:hAnsi="Times New Roman" w:cs="Times New Roman"/>
          <w:sz w:val="24"/>
          <w:szCs w:val="24"/>
        </w:rPr>
        <w:t xml:space="preserve"> и 20</w:t>
      </w:r>
      <w:r w:rsidR="0098666F">
        <w:rPr>
          <w:rFonts w:ascii="Times New Roman" w:hAnsi="Times New Roman" w:cs="Times New Roman"/>
          <w:sz w:val="24"/>
          <w:szCs w:val="24"/>
        </w:rPr>
        <w:t>2</w:t>
      </w:r>
      <w:r w:rsidR="0072048F">
        <w:rPr>
          <w:rFonts w:ascii="Times New Roman" w:hAnsi="Times New Roman" w:cs="Times New Roman"/>
          <w:sz w:val="24"/>
          <w:szCs w:val="24"/>
        </w:rPr>
        <w:t>1</w:t>
      </w:r>
      <w:r w:rsidRPr="00A40749">
        <w:rPr>
          <w:rFonts w:ascii="Times New Roman" w:hAnsi="Times New Roman" w:cs="Times New Roman"/>
          <w:sz w:val="24"/>
          <w:szCs w:val="24"/>
        </w:rPr>
        <w:t xml:space="preserve"> годов (прилагается).</w:t>
      </w:r>
    </w:p>
    <w:p w:rsidR="007A0769" w:rsidRPr="007A0769" w:rsidRDefault="007A0769" w:rsidP="007A0769">
      <w:pPr>
        <w:pStyle w:val="a5"/>
        <w:autoSpaceDE w:val="0"/>
        <w:autoSpaceDN w:val="0"/>
        <w:adjustRightInd w:val="0"/>
        <w:ind w:left="0" w:firstLine="769"/>
        <w:rPr>
          <w:sz w:val="24"/>
          <w:szCs w:val="24"/>
        </w:rPr>
      </w:pPr>
      <w:r w:rsidRPr="007A0769">
        <w:rPr>
          <w:sz w:val="24"/>
          <w:szCs w:val="24"/>
        </w:rPr>
        <w:t>2. Бюджетному отделу обеспечить координацию и методологическую поддержку субъектам бюджетного планирования районного бюджета по формированию бюджетных проектировок и обосновани</w:t>
      </w:r>
      <w:r w:rsidR="00672044">
        <w:rPr>
          <w:sz w:val="24"/>
          <w:szCs w:val="24"/>
        </w:rPr>
        <w:t>й бюджетных ассигнований на 201</w:t>
      </w:r>
      <w:r w:rsidR="00410E8F">
        <w:rPr>
          <w:sz w:val="24"/>
          <w:szCs w:val="24"/>
        </w:rPr>
        <w:t>9</w:t>
      </w:r>
      <w:r w:rsidRPr="007A0769">
        <w:rPr>
          <w:sz w:val="24"/>
          <w:szCs w:val="24"/>
        </w:rPr>
        <w:t xml:space="preserve"> год</w:t>
      </w:r>
      <w:r w:rsidR="00672044">
        <w:rPr>
          <w:sz w:val="24"/>
          <w:szCs w:val="24"/>
        </w:rPr>
        <w:t xml:space="preserve"> и плановый период 20</w:t>
      </w:r>
      <w:r w:rsidR="00410E8F">
        <w:rPr>
          <w:sz w:val="24"/>
          <w:szCs w:val="24"/>
        </w:rPr>
        <w:t>20</w:t>
      </w:r>
      <w:r w:rsidR="00672044">
        <w:rPr>
          <w:sz w:val="24"/>
          <w:szCs w:val="24"/>
        </w:rPr>
        <w:t xml:space="preserve"> и 20</w:t>
      </w:r>
      <w:r w:rsidR="0098666F">
        <w:rPr>
          <w:sz w:val="24"/>
          <w:szCs w:val="24"/>
        </w:rPr>
        <w:t>2</w:t>
      </w:r>
      <w:r w:rsidR="00410E8F">
        <w:rPr>
          <w:sz w:val="24"/>
          <w:szCs w:val="24"/>
        </w:rPr>
        <w:t>1</w:t>
      </w:r>
      <w:r w:rsidR="00672044">
        <w:rPr>
          <w:sz w:val="24"/>
          <w:szCs w:val="24"/>
        </w:rPr>
        <w:t xml:space="preserve"> год</w:t>
      </w:r>
      <w:r w:rsidR="0098666F">
        <w:rPr>
          <w:sz w:val="24"/>
          <w:szCs w:val="24"/>
        </w:rPr>
        <w:t>ов</w:t>
      </w:r>
      <w:r w:rsidRPr="007A0769">
        <w:rPr>
          <w:sz w:val="24"/>
          <w:szCs w:val="24"/>
        </w:rPr>
        <w:t>.</w:t>
      </w:r>
    </w:p>
    <w:p w:rsidR="007A0769" w:rsidRPr="007A0769" w:rsidRDefault="007A0769" w:rsidP="007A0769">
      <w:pPr>
        <w:pStyle w:val="a5"/>
        <w:autoSpaceDE w:val="0"/>
        <w:autoSpaceDN w:val="0"/>
        <w:adjustRightInd w:val="0"/>
        <w:ind w:left="0" w:firstLine="851"/>
        <w:rPr>
          <w:sz w:val="24"/>
          <w:szCs w:val="24"/>
        </w:rPr>
      </w:pPr>
      <w:r w:rsidRPr="007A0769">
        <w:rPr>
          <w:sz w:val="24"/>
          <w:szCs w:val="24"/>
        </w:rPr>
        <w:t xml:space="preserve">3. </w:t>
      </w:r>
      <w:r w:rsidR="0098666F">
        <w:rPr>
          <w:sz w:val="24"/>
          <w:szCs w:val="24"/>
        </w:rPr>
        <w:t>П</w:t>
      </w:r>
      <w:r w:rsidRPr="007A0769">
        <w:rPr>
          <w:sz w:val="24"/>
          <w:szCs w:val="24"/>
        </w:rPr>
        <w:t>рограммисту</w:t>
      </w:r>
      <w:r w:rsidR="0098666F">
        <w:rPr>
          <w:sz w:val="24"/>
          <w:szCs w:val="24"/>
        </w:rPr>
        <w:t xml:space="preserve"> 1 категории</w:t>
      </w:r>
      <w:r w:rsidRPr="007A0769">
        <w:rPr>
          <w:sz w:val="24"/>
          <w:szCs w:val="24"/>
        </w:rPr>
        <w:t xml:space="preserve"> обеспечить  техническую реализацию задач, связанных с реализацией утвержденных </w:t>
      </w:r>
      <w:hyperlink w:anchor="Par36" w:history="1">
        <w:r w:rsidRPr="007A0769">
          <w:rPr>
            <w:sz w:val="24"/>
            <w:szCs w:val="24"/>
          </w:rPr>
          <w:t>порядка</w:t>
        </w:r>
      </w:hyperlink>
      <w:r w:rsidRPr="007A0769">
        <w:rPr>
          <w:sz w:val="24"/>
          <w:szCs w:val="24"/>
        </w:rPr>
        <w:t xml:space="preserve"> и </w:t>
      </w:r>
      <w:hyperlink w:anchor="Par68" w:history="1">
        <w:r w:rsidRPr="007A0769">
          <w:rPr>
            <w:sz w:val="24"/>
            <w:szCs w:val="24"/>
          </w:rPr>
          <w:t>методики</w:t>
        </w:r>
      </w:hyperlink>
      <w:r w:rsidRPr="007A0769">
        <w:rPr>
          <w:sz w:val="24"/>
          <w:szCs w:val="24"/>
        </w:rPr>
        <w:t xml:space="preserve"> планирования бюджетных ассигнований районного бюджета на 201</w:t>
      </w:r>
      <w:r w:rsidR="00410E8F">
        <w:rPr>
          <w:sz w:val="24"/>
          <w:szCs w:val="24"/>
        </w:rPr>
        <w:t>9</w:t>
      </w:r>
      <w:r w:rsidRPr="007A0769">
        <w:rPr>
          <w:sz w:val="24"/>
          <w:szCs w:val="24"/>
        </w:rPr>
        <w:t xml:space="preserve"> год</w:t>
      </w:r>
      <w:r w:rsidR="00672044">
        <w:rPr>
          <w:sz w:val="24"/>
          <w:szCs w:val="24"/>
        </w:rPr>
        <w:t xml:space="preserve"> и плановый период 20</w:t>
      </w:r>
      <w:r w:rsidR="00410E8F">
        <w:rPr>
          <w:sz w:val="24"/>
          <w:szCs w:val="24"/>
        </w:rPr>
        <w:t>20</w:t>
      </w:r>
      <w:r w:rsidR="00672044">
        <w:rPr>
          <w:sz w:val="24"/>
          <w:szCs w:val="24"/>
        </w:rPr>
        <w:t xml:space="preserve"> и 20</w:t>
      </w:r>
      <w:r w:rsidR="0098666F">
        <w:rPr>
          <w:sz w:val="24"/>
          <w:szCs w:val="24"/>
        </w:rPr>
        <w:t>2</w:t>
      </w:r>
      <w:r w:rsidR="00410E8F">
        <w:rPr>
          <w:sz w:val="24"/>
          <w:szCs w:val="24"/>
        </w:rPr>
        <w:t>1</w:t>
      </w:r>
      <w:r w:rsidR="00672044">
        <w:rPr>
          <w:sz w:val="24"/>
          <w:szCs w:val="24"/>
        </w:rPr>
        <w:t xml:space="preserve"> год</w:t>
      </w:r>
      <w:r w:rsidR="0098666F">
        <w:rPr>
          <w:sz w:val="24"/>
          <w:szCs w:val="24"/>
        </w:rPr>
        <w:t>ов</w:t>
      </w:r>
      <w:r w:rsidRPr="007A0769">
        <w:rPr>
          <w:sz w:val="24"/>
          <w:szCs w:val="24"/>
        </w:rPr>
        <w:t>.</w:t>
      </w:r>
    </w:p>
    <w:p w:rsidR="007A0769" w:rsidRPr="007A0769" w:rsidRDefault="007A0769" w:rsidP="007A0769">
      <w:pPr>
        <w:pStyle w:val="a5"/>
        <w:autoSpaceDE w:val="0"/>
        <w:autoSpaceDN w:val="0"/>
        <w:adjustRightInd w:val="0"/>
        <w:ind w:left="0" w:firstLine="851"/>
        <w:rPr>
          <w:sz w:val="24"/>
          <w:szCs w:val="24"/>
        </w:rPr>
      </w:pPr>
      <w:r>
        <w:rPr>
          <w:sz w:val="24"/>
          <w:szCs w:val="24"/>
        </w:rPr>
        <w:t xml:space="preserve">4. Приказ финансового управления администрации Тамбовского района от </w:t>
      </w:r>
      <w:r w:rsidR="00410E8F">
        <w:rPr>
          <w:sz w:val="24"/>
          <w:szCs w:val="24"/>
        </w:rPr>
        <w:t>31.07.2017</w:t>
      </w:r>
      <w:r>
        <w:rPr>
          <w:sz w:val="24"/>
          <w:szCs w:val="24"/>
        </w:rPr>
        <w:t xml:space="preserve"> № </w:t>
      </w:r>
      <w:r w:rsidR="00410E8F">
        <w:rPr>
          <w:sz w:val="24"/>
          <w:szCs w:val="24"/>
        </w:rPr>
        <w:t>7</w:t>
      </w:r>
      <w:r>
        <w:rPr>
          <w:sz w:val="24"/>
          <w:szCs w:val="24"/>
        </w:rPr>
        <w:t xml:space="preserve"> «О</w:t>
      </w:r>
      <w:r w:rsidR="0098666F"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</w:t>
      </w:r>
      <w:r w:rsidR="0098666F">
        <w:rPr>
          <w:sz w:val="24"/>
          <w:szCs w:val="24"/>
        </w:rPr>
        <w:t>е</w:t>
      </w:r>
      <w:r>
        <w:rPr>
          <w:sz w:val="24"/>
          <w:szCs w:val="24"/>
        </w:rPr>
        <w:t xml:space="preserve"> и методик</w:t>
      </w:r>
      <w:r w:rsidR="0098666F">
        <w:rPr>
          <w:sz w:val="24"/>
          <w:szCs w:val="24"/>
        </w:rPr>
        <w:t>е</w:t>
      </w:r>
      <w:r>
        <w:rPr>
          <w:sz w:val="24"/>
          <w:szCs w:val="24"/>
        </w:rPr>
        <w:t xml:space="preserve"> планирования бюджетных ассигнований </w:t>
      </w:r>
      <w:r w:rsidR="00065601">
        <w:rPr>
          <w:sz w:val="24"/>
          <w:szCs w:val="24"/>
        </w:rPr>
        <w:t xml:space="preserve">проекта </w:t>
      </w:r>
      <w:r>
        <w:rPr>
          <w:sz w:val="24"/>
          <w:szCs w:val="24"/>
        </w:rPr>
        <w:t xml:space="preserve">районного бюджета </w:t>
      </w:r>
      <w:r w:rsidR="00AE0941">
        <w:rPr>
          <w:sz w:val="24"/>
          <w:szCs w:val="24"/>
        </w:rPr>
        <w:t>на 2018 год и плановый период 2019 и 2020 годов</w:t>
      </w:r>
      <w:r w:rsidR="00065601">
        <w:rPr>
          <w:sz w:val="24"/>
          <w:szCs w:val="24"/>
        </w:rPr>
        <w:t>»</w:t>
      </w:r>
      <w:r>
        <w:rPr>
          <w:sz w:val="24"/>
          <w:szCs w:val="24"/>
        </w:rPr>
        <w:t xml:space="preserve"> признать утратившим силу.</w:t>
      </w:r>
      <w:r>
        <w:rPr>
          <w:sz w:val="24"/>
          <w:szCs w:val="24"/>
        </w:rPr>
        <w:tab/>
      </w:r>
    </w:p>
    <w:p w:rsidR="007A0769" w:rsidRPr="007A0769" w:rsidRDefault="007A0769" w:rsidP="007A0769">
      <w:pPr>
        <w:pStyle w:val="a5"/>
        <w:autoSpaceDE w:val="0"/>
        <w:autoSpaceDN w:val="0"/>
        <w:adjustRightInd w:val="0"/>
        <w:ind w:left="0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5</w:t>
      </w:r>
      <w:r w:rsidRPr="007A0769">
        <w:rPr>
          <w:sz w:val="24"/>
          <w:szCs w:val="24"/>
        </w:rPr>
        <w:t>. Контроль за исполнением настоящего приказа возложить на заместителя начальника финансового управления - начальника бюджетного отдела О.А.Журко .</w:t>
      </w:r>
    </w:p>
    <w:p w:rsidR="007A0769" w:rsidRPr="007A0769" w:rsidRDefault="007A0769" w:rsidP="007A0769">
      <w:pPr>
        <w:pStyle w:val="a5"/>
        <w:autoSpaceDE w:val="0"/>
        <w:autoSpaceDN w:val="0"/>
        <w:adjustRightInd w:val="0"/>
        <w:ind w:left="851"/>
        <w:rPr>
          <w:sz w:val="28"/>
          <w:szCs w:val="28"/>
        </w:rPr>
      </w:pPr>
      <w:r>
        <w:rPr>
          <w:sz w:val="24"/>
          <w:szCs w:val="24"/>
        </w:rPr>
        <w:t>6</w:t>
      </w:r>
      <w:r w:rsidRPr="007A0769">
        <w:rPr>
          <w:sz w:val="24"/>
          <w:szCs w:val="24"/>
        </w:rPr>
        <w:t>. Настоящий приказ вступает в силу со дня его подписания</w:t>
      </w:r>
      <w:r w:rsidRPr="007A0769">
        <w:rPr>
          <w:sz w:val="28"/>
          <w:szCs w:val="28"/>
        </w:rPr>
        <w:t>.</w:t>
      </w:r>
    </w:p>
    <w:p w:rsidR="00A40749" w:rsidRPr="00A40749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749" w:rsidRPr="00A40749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0749" w:rsidRPr="00A40749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044" w:rsidRPr="00672044" w:rsidRDefault="00255D78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044">
        <w:rPr>
          <w:rFonts w:ascii="Times New Roman" w:hAnsi="Times New Roman" w:cs="Times New Roman"/>
          <w:bCs/>
          <w:sz w:val="24"/>
          <w:szCs w:val="24"/>
        </w:rPr>
        <w:t>З</w:t>
      </w:r>
      <w:r w:rsidR="00A40749" w:rsidRPr="00672044">
        <w:rPr>
          <w:rFonts w:ascii="Times New Roman" w:hAnsi="Times New Roman" w:cs="Times New Roman"/>
          <w:bCs/>
          <w:sz w:val="24"/>
          <w:szCs w:val="24"/>
        </w:rPr>
        <w:t>аместител</w:t>
      </w:r>
      <w:r w:rsidRPr="00672044">
        <w:rPr>
          <w:rFonts w:ascii="Times New Roman" w:hAnsi="Times New Roman" w:cs="Times New Roman"/>
          <w:bCs/>
          <w:sz w:val="24"/>
          <w:szCs w:val="24"/>
        </w:rPr>
        <w:t>ь</w:t>
      </w:r>
      <w:r w:rsidR="00A40749" w:rsidRPr="00672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2044" w:rsidRPr="00672044">
        <w:rPr>
          <w:rFonts w:ascii="Times New Roman" w:hAnsi="Times New Roman" w:cs="Times New Roman"/>
          <w:bCs/>
          <w:sz w:val="24"/>
          <w:szCs w:val="24"/>
        </w:rPr>
        <w:t>главы а</w:t>
      </w:r>
      <w:r w:rsidR="00A40749" w:rsidRPr="00672044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672044" w:rsidRPr="00672044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</w:p>
    <w:p w:rsidR="00672044" w:rsidRPr="00672044" w:rsidRDefault="00672044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044">
        <w:rPr>
          <w:rFonts w:ascii="Times New Roman" w:hAnsi="Times New Roman" w:cs="Times New Roman"/>
          <w:bCs/>
          <w:sz w:val="24"/>
          <w:szCs w:val="24"/>
        </w:rPr>
        <w:t>по экономике и финансам</w:t>
      </w:r>
      <w:r w:rsidR="00A40749" w:rsidRPr="00672044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672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5D78" w:rsidRPr="00672044">
        <w:rPr>
          <w:rFonts w:ascii="Times New Roman" w:hAnsi="Times New Roman" w:cs="Times New Roman"/>
          <w:bCs/>
          <w:sz w:val="24"/>
          <w:szCs w:val="24"/>
        </w:rPr>
        <w:t>начальник</w:t>
      </w:r>
      <w:r w:rsidR="00A40749" w:rsidRPr="006720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72044" w:rsidRPr="00672044" w:rsidRDefault="00672044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2044">
        <w:rPr>
          <w:rFonts w:ascii="Times New Roman" w:hAnsi="Times New Roman" w:cs="Times New Roman"/>
          <w:bCs/>
          <w:sz w:val="24"/>
          <w:szCs w:val="24"/>
        </w:rPr>
        <w:t>финансового у</w:t>
      </w:r>
      <w:r w:rsidR="00A40749" w:rsidRPr="00672044">
        <w:rPr>
          <w:rFonts w:ascii="Times New Roman" w:hAnsi="Times New Roman" w:cs="Times New Roman"/>
          <w:bCs/>
          <w:sz w:val="24"/>
          <w:szCs w:val="24"/>
        </w:rPr>
        <w:t xml:space="preserve">правления                                           </w:t>
      </w:r>
      <w:r w:rsidRPr="00672044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204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A40749" w:rsidRPr="00672044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672044">
        <w:rPr>
          <w:rFonts w:ascii="Times New Roman" w:hAnsi="Times New Roman" w:cs="Times New Roman"/>
          <w:bCs/>
          <w:sz w:val="24"/>
          <w:szCs w:val="24"/>
        </w:rPr>
        <w:t>С.С.Евсеева</w:t>
      </w:r>
    </w:p>
    <w:p w:rsidR="00A40749" w:rsidRPr="00A40749" w:rsidRDefault="00A40749" w:rsidP="00A4074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074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8D4A7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</w:p>
    <w:p w:rsidR="00672044" w:rsidRDefault="00672044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044" w:rsidRDefault="00672044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2044" w:rsidRDefault="00672044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F72" w:rsidRDefault="004F0F72" w:rsidP="004139FD">
      <w:pPr>
        <w:spacing w:after="0" w:line="240" w:lineRule="auto"/>
        <w:ind w:left="5954"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0CFB" w:rsidRPr="00AF00BE" w:rsidRDefault="00EB22B6" w:rsidP="00410E8F">
      <w:pPr>
        <w:spacing w:after="0" w:line="240" w:lineRule="auto"/>
        <w:ind w:left="595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7E039A" w:rsidRPr="00AF00BE">
        <w:rPr>
          <w:rFonts w:ascii="Times New Roman" w:hAnsi="Times New Roman" w:cs="Times New Roman"/>
          <w:sz w:val="24"/>
          <w:szCs w:val="24"/>
        </w:rPr>
        <w:t>риложение</w:t>
      </w:r>
    </w:p>
    <w:p w:rsidR="007E039A" w:rsidRPr="00AF00BE" w:rsidRDefault="007E039A" w:rsidP="00410E8F">
      <w:pPr>
        <w:spacing w:after="0" w:line="240" w:lineRule="auto"/>
        <w:ind w:left="595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к приказу</w:t>
      </w:r>
      <w:r w:rsidR="001D3CCC">
        <w:rPr>
          <w:rFonts w:ascii="Times New Roman" w:hAnsi="Times New Roman" w:cs="Times New Roman"/>
          <w:sz w:val="24"/>
          <w:szCs w:val="24"/>
        </w:rPr>
        <w:t xml:space="preserve"> </w:t>
      </w:r>
      <w:r w:rsidR="00B00F21">
        <w:rPr>
          <w:rFonts w:ascii="Times New Roman" w:hAnsi="Times New Roman" w:cs="Times New Roman"/>
          <w:sz w:val="24"/>
          <w:szCs w:val="24"/>
        </w:rPr>
        <w:t>финансового у</w:t>
      </w:r>
      <w:r w:rsidRPr="00AF00BE">
        <w:rPr>
          <w:rFonts w:ascii="Times New Roman" w:hAnsi="Times New Roman" w:cs="Times New Roman"/>
          <w:sz w:val="24"/>
          <w:szCs w:val="24"/>
        </w:rPr>
        <w:t>правления финансов</w:t>
      </w:r>
    </w:p>
    <w:p w:rsidR="00B91D44" w:rsidRPr="00AF00BE" w:rsidRDefault="00B00F21" w:rsidP="00410E8F">
      <w:pPr>
        <w:spacing w:after="0" w:line="240" w:lineRule="auto"/>
        <w:ind w:left="595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E039A" w:rsidRPr="00AF00B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Тамбовского района</w:t>
      </w:r>
    </w:p>
    <w:p w:rsidR="007E039A" w:rsidRPr="00AF00BE" w:rsidRDefault="0006337F" w:rsidP="00410E8F">
      <w:pPr>
        <w:spacing w:after="0" w:line="240" w:lineRule="auto"/>
        <w:ind w:left="595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 xml:space="preserve">от </w:t>
      </w:r>
      <w:r w:rsidR="00410E8F">
        <w:rPr>
          <w:rFonts w:ascii="Times New Roman" w:hAnsi="Times New Roman" w:cs="Times New Roman"/>
          <w:sz w:val="24"/>
          <w:szCs w:val="24"/>
        </w:rPr>
        <w:t>03.08.2018</w:t>
      </w:r>
      <w:r w:rsidR="007E039A" w:rsidRPr="00AF00B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22662">
        <w:rPr>
          <w:rFonts w:ascii="Times New Roman" w:hAnsi="Times New Roman" w:cs="Times New Roman"/>
          <w:sz w:val="24"/>
          <w:szCs w:val="24"/>
        </w:rPr>
        <w:t> </w:t>
      </w:r>
      <w:r w:rsidR="00410E8F">
        <w:rPr>
          <w:rFonts w:ascii="Times New Roman" w:hAnsi="Times New Roman" w:cs="Times New Roman"/>
          <w:sz w:val="24"/>
          <w:szCs w:val="24"/>
        </w:rPr>
        <w:t>11</w:t>
      </w:r>
    </w:p>
    <w:p w:rsidR="007E039A" w:rsidRPr="00AF00BE" w:rsidRDefault="007E039A" w:rsidP="004139FD">
      <w:pPr>
        <w:spacing w:after="0" w:line="240" w:lineRule="auto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D6D99" w:rsidRDefault="000D6D99" w:rsidP="003701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707FD" w:rsidRDefault="008707FD" w:rsidP="003701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E039A" w:rsidRPr="007F39FB" w:rsidRDefault="00C64EB9" w:rsidP="003701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9F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="0066706F">
        <w:rPr>
          <w:rFonts w:ascii="Times New Roman" w:hAnsi="Times New Roman" w:cs="Times New Roman"/>
          <w:b/>
          <w:sz w:val="24"/>
          <w:szCs w:val="24"/>
        </w:rPr>
        <w:t>И МЕТОДИКА ПЛАНИРОВАНИЯ</w:t>
      </w:r>
      <w:r w:rsidRPr="007F39FB">
        <w:rPr>
          <w:rFonts w:ascii="Times New Roman" w:hAnsi="Times New Roman" w:cs="Times New Roman"/>
          <w:b/>
          <w:sz w:val="24"/>
          <w:szCs w:val="24"/>
        </w:rPr>
        <w:t xml:space="preserve"> БЮДЖЕТНЫХ АССИГНОВАНИЙ </w:t>
      </w:r>
      <w:r w:rsidR="0037019B">
        <w:rPr>
          <w:rFonts w:ascii="Times New Roman" w:hAnsi="Times New Roman" w:cs="Times New Roman"/>
          <w:b/>
          <w:sz w:val="24"/>
          <w:szCs w:val="24"/>
        </w:rPr>
        <w:t>П</w:t>
      </w:r>
      <w:r w:rsidRPr="007F39FB">
        <w:rPr>
          <w:rFonts w:ascii="Times New Roman" w:hAnsi="Times New Roman" w:cs="Times New Roman"/>
          <w:b/>
          <w:sz w:val="24"/>
          <w:szCs w:val="24"/>
        </w:rPr>
        <w:t xml:space="preserve">РОЕКТА </w:t>
      </w:r>
      <w:r w:rsidR="00B00F21">
        <w:rPr>
          <w:rFonts w:ascii="Times New Roman" w:hAnsi="Times New Roman" w:cs="Times New Roman"/>
          <w:b/>
          <w:sz w:val="24"/>
          <w:szCs w:val="24"/>
        </w:rPr>
        <w:t xml:space="preserve">РАЙОННОГО </w:t>
      </w:r>
      <w:r w:rsidRPr="007F39FB">
        <w:rPr>
          <w:rFonts w:ascii="Times New Roman" w:hAnsi="Times New Roman" w:cs="Times New Roman"/>
          <w:b/>
          <w:sz w:val="24"/>
          <w:szCs w:val="24"/>
        </w:rPr>
        <w:t>БЮДЖЕТА НА 201</w:t>
      </w:r>
      <w:r w:rsidR="00E31F03">
        <w:rPr>
          <w:rFonts w:ascii="Times New Roman" w:hAnsi="Times New Roman" w:cs="Times New Roman"/>
          <w:b/>
          <w:sz w:val="24"/>
          <w:szCs w:val="24"/>
        </w:rPr>
        <w:t>9</w:t>
      </w:r>
      <w:r w:rsidRPr="007F39FB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 w:rsidR="00E31F03">
        <w:rPr>
          <w:rFonts w:ascii="Times New Roman" w:hAnsi="Times New Roman" w:cs="Times New Roman"/>
          <w:b/>
          <w:sz w:val="24"/>
          <w:szCs w:val="24"/>
        </w:rPr>
        <w:t>20</w:t>
      </w:r>
      <w:r w:rsidRPr="007F39FB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1900BE">
        <w:rPr>
          <w:rFonts w:ascii="Times New Roman" w:hAnsi="Times New Roman" w:cs="Times New Roman"/>
          <w:b/>
          <w:sz w:val="24"/>
          <w:szCs w:val="24"/>
        </w:rPr>
        <w:t>2</w:t>
      </w:r>
      <w:r w:rsidR="00E31F03">
        <w:rPr>
          <w:rFonts w:ascii="Times New Roman" w:hAnsi="Times New Roman" w:cs="Times New Roman"/>
          <w:b/>
          <w:sz w:val="24"/>
          <w:szCs w:val="24"/>
        </w:rPr>
        <w:t>1</w:t>
      </w:r>
      <w:r w:rsidRPr="007F39FB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7E039A" w:rsidRPr="00AF00BE" w:rsidRDefault="007E039A" w:rsidP="00370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58CB" w:rsidRPr="00AF00BE" w:rsidRDefault="009A58CB" w:rsidP="003701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ab/>
      </w:r>
    </w:p>
    <w:p w:rsidR="006E66A7" w:rsidRDefault="009A58CB" w:rsidP="0037019B">
      <w:pPr>
        <w:pStyle w:val="a5"/>
        <w:numPr>
          <w:ilvl w:val="0"/>
          <w:numId w:val="19"/>
        </w:num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E65F45">
        <w:rPr>
          <w:b/>
          <w:sz w:val="24"/>
          <w:szCs w:val="24"/>
        </w:rPr>
        <w:t>Общие положения</w:t>
      </w:r>
    </w:p>
    <w:p w:rsidR="00896B22" w:rsidRPr="00E65F45" w:rsidRDefault="00896B22" w:rsidP="00896B22">
      <w:pPr>
        <w:pStyle w:val="a5"/>
        <w:spacing w:after="0" w:line="240" w:lineRule="auto"/>
        <w:ind w:left="1065"/>
        <w:jc w:val="center"/>
        <w:rPr>
          <w:b/>
          <w:sz w:val="24"/>
          <w:szCs w:val="24"/>
        </w:rPr>
      </w:pPr>
    </w:p>
    <w:p w:rsidR="00D23DF1" w:rsidRDefault="006B21D0" w:rsidP="0037019B">
      <w:pPr>
        <w:pStyle w:val="a5"/>
        <w:numPr>
          <w:ilvl w:val="1"/>
          <w:numId w:val="29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174.2 </w:t>
      </w:r>
      <w:r w:rsidRPr="00AF00BE">
        <w:rPr>
          <w:sz w:val="24"/>
          <w:szCs w:val="24"/>
        </w:rPr>
        <w:t>Бюджетн</w:t>
      </w:r>
      <w:r>
        <w:rPr>
          <w:sz w:val="24"/>
          <w:szCs w:val="24"/>
        </w:rPr>
        <w:t xml:space="preserve">ого </w:t>
      </w:r>
      <w:hyperlink r:id="rId9" w:history="1">
        <w:r w:rsidRPr="00AF00BE">
          <w:rPr>
            <w:rStyle w:val="a4"/>
            <w:color w:val="auto"/>
            <w:sz w:val="24"/>
            <w:szCs w:val="24"/>
            <w:u w:val="none"/>
          </w:rPr>
          <w:t>кодекс</w:t>
        </w:r>
      </w:hyperlink>
      <w:r>
        <w:t>а</w:t>
      </w:r>
      <w:r w:rsidRPr="00AF00BE">
        <w:rPr>
          <w:sz w:val="24"/>
          <w:szCs w:val="24"/>
        </w:rPr>
        <w:t xml:space="preserve"> Российской Федерации</w:t>
      </w:r>
      <w:r>
        <w:rPr>
          <w:sz w:val="24"/>
          <w:szCs w:val="24"/>
        </w:rPr>
        <w:t xml:space="preserve"> в </w:t>
      </w:r>
      <w:r w:rsidRPr="00747052">
        <w:rPr>
          <w:sz w:val="24"/>
          <w:szCs w:val="24"/>
        </w:rPr>
        <w:t>цел</w:t>
      </w:r>
      <w:r>
        <w:rPr>
          <w:sz w:val="24"/>
          <w:szCs w:val="24"/>
        </w:rPr>
        <w:t>ях</w:t>
      </w:r>
      <w:r w:rsidRPr="00747052">
        <w:rPr>
          <w:sz w:val="24"/>
          <w:szCs w:val="24"/>
        </w:rPr>
        <w:t xml:space="preserve"> обеспечения единых </w:t>
      </w:r>
      <w:r>
        <w:rPr>
          <w:sz w:val="24"/>
          <w:szCs w:val="24"/>
        </w:rPr>
        <w:t xml:space="preserve">подходов </w:t>
      </w:r>
      <w:r w:rsidRPr="00747052">
        <w:rPr>
          <w:sz w:val="24"/>
          <w:szCs w:val="24"/>
        </w:rPr>
        <w:t xml:space="preserve">к формированию расходов </w:t>
      </w:r>
      <w:r w:rsidR="00B00F21">
        <w:rPr>
          <w:sz w:val="24"/>
          <w:szCs w:val="24"/>
        </w:rPr>
        <w:t xml:space="preserve">районного </w:t>
      </w:r>
      <w:r w:rsidRPr="00747052">
        <w:rPr>
          <w:sz w:val="24"/>
          <w:szCs w:val="24"/>
        </w:rPr>
        <w:t xml:space="preserve">бюджета </w:t>
      </w:r>
      <w:r w:rsidR="00AE0941">
        <w:rPr>
          <w:sz w:val="24"/>
          <w:szCs w:val="24"/>
        </w:rPr>
        <w:t>на 2019 год и плановый период 2020 и 2021 годов</w:t>
      </w:r>
      <w:r w:rsidR="00523C85" w:rsidRPr="00747052">
        <w:rPr>
          <w:sz w:val="24"/>
          <w:szCs w:val="24"/>
        </w:rPr>
        <w:t xml:space="preserve"> </w:t>
      </w:r>
      <w:r w:rsidRPr="00747052">
        <w:rPr>
          <w:sz w:val="24"/>
          <w:szCs w:val="24"/>
        </w:rPr>
        <w:t>устан</w:t>
      </w:r>
      <w:r>
        <w:rPr>
          <w:sz w:val="24"/>
          <w:szCs w:val="24"/>
        </w:rPr>
        <w:t>а</w:t>
      </w:r>
      <w:r w:rsidRPr="00747052">
        <w:rPr>
          <w:sz w:val="24"/>
          <w:szCs w:val="24"/>
        </w:rPr>
        <w:t>вл</w:t>
      </w:r>
      <w:r>
        <w:rPr>
          <w:sz w:val="24"/>
          <w:szCs w:val="24"/>
        </w:rPr>
        <w:t>иваются</w:t>
      </w:r>
      <w:r w:rsidR="00D23DF1">
        <w:rPr>
          <w:sz w:val="24"/>
          <w:szCs w:val="24"/>
        </w:rPr>
        <w:t>:</w:t>
      </w:r>
    </w:p>
    <w:p w:rsidR="00747052" w:rsidRDefault="00D23DF1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2D2F9F" w:rsidRPr="0031247D">
        <w:rPr>
          <w:rFonts w:ascii="Times New Roman" w:hAnsi="Times New Roman" w:cs="Times New Roman"/>
          <w:sz w:val="24"/>
          <w:szCs w:val="24"/>
        </w:rPr>
        <w:t>п</w:t>
      </w:r>
      <w:r w:rsidRPr="0031247D">
        <w:rPr>
          <w:rFonts w:ascii="Times New Roman" w:hAnsi="Times New Roman" w:cs="Times New Roman"/>
          <w:sz w:val="24"/>
          <w:szCs w:val="24"/>
        </w:rPr>
        <w:t>орядок</w:t>
      </w:r>
      <w:r w:rsidRPr="00D23DF1">
        <w:rPr>
          <w:rFonts w:ascii="Times New Roman" w:hAnsi="Times New Roman" w:cs="Times New Roman"/>
          <w:sz w:val="24"/>
          <w:szCs w:val="24"/>
        </w:rPr>
        <w:t xml:space="preserve"> планирования бюджетных ассигнований проекта </w:t>
      </w:r>
      <w:r w:rsidR="00B00F21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D23DF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E0941">
        <w:rPr>
          <w:rFonts w:ascii="Times New Roman" w:hAnsi="Times New Roman" w:cs="Times New Roman"/>
          <w:sz w:val="24"/>
          <w:szCs w:val="24"/>
        </w:rPr>
        <w:t>на 2019 год и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3DF1" w:rsidRDefault="00D23DF1" w:rsidP="0037019B">
      <w:pPr>
        <w:pStyle w:val="a5"/>
        <w:spacing w:after="0" w:line="240" w:lineRule="auto"/>
        <w:ind w:left="0" w:firstLine="708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2D2F9F" w:rsidRPr="0031247D">
        <w:rPr>
          <w:sz w:val="24"/>
          <w:szCs w:val="24"/>
        </w:rPr>
        <w:t>м</w:t>
      </w:r>
      <w:r w:rsidRPr="0031247D">
        <w:rPr>
          <w:sz w:val="24"/>
          <w:szCs w:val="24"/>
        </w:rPr>
        <w:t>етодик</w:t>
      </w:r>
      <w:r w:rsidR="006B21D0" w:rsidRPr="0031247D">
        <w:rPr>
          <w:sz w:val="24"/>
          <w:szCs w:val="24"/>
        </w:rPr>
        <w:t>а</w:t>
      </w:r>
      <w:r w:rsidRPr="00D23DF1">
        <w:rPr>
          <w:sz w:val="24"/>
          <w:szCs w:val="24"/>
        </w:rPr>
        <w:t xml:space="preserve"> планирования бюджетных ассигнований проекта </w:t>
      </w:r>
      <w:r w:rsidR="00B00F21">
        <w:rPr>
          <w:sz w:val="24"/>
          <w:szCs w:val="24"/>
        </w:rPr>
        <w:t xml:space="preserve">районного </w:t>
      </w:r>
      <w:r w:rsidRPr="00D23DF1">
        <w:rPr>
          <w:sz w:val="24"/>
          <w:szCs w:val="24"/>
        </w:rPr>
        <w:t xml:space="preserve">бюджета </w:t>
      </w:r>
      <w:r w:rsidR="00AE0941">
        <w:rPr>
          <w:sz w:val="24"/>
          <w:szCs w:val="24"/>
        </w:rPr>
        <w:t>на 2019 год и плановый период 2020 и 2021 годов</w:t>
      </w:r>
      <w:r w:rsidR="00990B22">
        <w:rPr>
          <w:sz w:val="24"/>
          <w:szCs w:val="24"/>
        </w:rPr>
        <w:t>.</w:t>
      </w:r>
    </w:p>
    <w:p w:rsidR="009A58CB" w:rsidRPr="000D6D99" w:rsidRDefault="00747052" w:rsidP="0037019B">
      <w:pPr>
        <w:pStyle w:val="a5"/>
        <w:tabs>
          <w:tab w:val="left" w:pos="0"/>
        </w:tabs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1.2.</w:t>
      </w:r>
      <w:r>
        <w:rPr>
          <w:sz w:val="24"/>
          <w:szCs w:val="24"/>
        </w:rPr>
        <w:tab/>
      </w:r>
      <w:r w:rsidR="00E069AE">
        <w:rPr>
          <w:sz w:val="24"/>
          <w:szCs w:val="24"/>
        </w:rPr>
        <w:t>Форми</w:t>
      </w:r>
      <w:r w:rsidR="009A58CB" w:rsidRPr="000D6D99">
        <w:rPr>
          <w:sz w:val="24"/>
          <w:szCs w:val="24"/>
        </w:rPr>
        <w:t xml:space="preserve">рование бюджетных ассигнований </w:t>
      </w:r>
      <w:r w:rsidR="00E069AE">
        <w:rPr>
          <w:sz w:val="24"/>
          <w:szCs w:val="24"/>
        </w:rPr>
        <w:t xml:space="preserve">проекта </w:t>
      </w:r>
      <w:r w:rsidR="00B00F21">
        <w:rPr>
          <w:sz w:val="24"/>
          <w:szCs w:val="24"/>
        </w:rPr>
        <w:t xml:space="preserve">районного </w:t>
      </w:r>
      <w:r w:rsidR="003155E6">
        <w:rPr>
          <w:sz w:val="24"/>
          <w:szCs w:val="24"/>
        </w:rPr>
        <w:t xml:space="preserve">бюджета </w:t>
      </w:r>
      <w:r w:rsidR="00AE0941">
        <w:rPr>
          <w:sz w:val="24"/>
          <w:szCs w:val="24"/>
        </w:rPr>
        <w:t>на 2019 год и плановый период 2020 и 2021 годов</w:t>
      </w:r>
      <w:r w:rsidR="00840139">
        <w:rPr>
          <w:sz w:val="24"/>
          <w:szCs w:val="24"/>
        </w:rPr>
        <w:t xml:space="preserve"> </w:t>
      </w:r>
      <w:r w:rsidR="00E069AE">
        <w:rPr>
          <w:sz w:val="24"/>
          <w:szCs w:val="24"/>
        </w:rPr>
        <w:t>осуществляется</w:t>
      </w:r>
      <w:r w:rsidR="00840139">
        <w:rPr>
          <w:sz w:val="24"/>
          <w:szCs w:val="24"/>
        </w:rPr>
        <w:t xml:space="preserve"> </w:t>
      </w:r>
      <w:r w:rsidR="007C6B7A" w:rsidRPr="000D6D99">
        <w:rPr>
          <w:sz w:val="24"/>
          <w:szCs w:val="24"/>
        </w:rPr>
        <w:t xml:space="preserve">в соответствии с: </w:t>
      </w:r>
    </w:p>
    <w:p w:rsidR="007C6B7A" w:rsidRPr="00AF00BE" w:rsidRDefault="006D784C" w:rsidP="0037019B">
      <w:pPr>
        <w:pStyle w:val="a5"/>
        <w:spacing w:after="0" w:line="240" w:lineRule="auto"/>
        <w:ind w:left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7C6B7A" w:rsidRPr="00AF00BE">
        <w:rPr>
          <w:sz w:val="24"/>
          <w:szCs w:val="24"/>
        </w:rPr>
        <w:t xml:space="preserve">Бюджетным </w:t>
      </w:r>
      <w:hyperlink r:id="rId10" w:history="1">
        <w:r w:rsidR="007C6B7A" w:rsidRPr="00AF00BE">
          <w:rPr>
            <w:rStyle w:val="a4"/>
            <w:color w:val="auto"/>
            <w:sz w:val="24"/>
            <w:szCs w:val="24"/>
            <w:u w:val="none"/>
          </w:rPr>
          <w:t>кодексом</w:t>
        </w:r>
      </w:hyperlink>
      <w:r w:rsidR="007C6B7A" w:rsidRPr="00AF00BE">
        <w:rPr>
          <w:sz w:val="24"/>
          <w:szCs w:val="24"/>
        </w:rPr>
        <w:t xml:space="preserve"> Российской Федерации;</w:t>
      </w:r>
    </w:p>
    <w:p w:rsidR="007C6B7A" w:rsidRPr="00AF00BE" w:rsidRDefault="007C6B7A" w:rsidP="0037019B">
      <w:pPr>
        <w:pStyle w:val="a5"/>
        <w:spacing w:after="0" w:line="240" w:lineRule="auto"/>
        <w:ind w:left="0" w:firstLine="709"/>
        <w:rPr>
          <w:sz w:val="24"/>
          <w:szCs w:val="24"/>
        </w:rPr>
      </w:pPr>
      <w:r w:rsidRPr="00AF00BE">
        <w:rPr>
          <w:sz w:val="24"/>
          <w:szCs w:val="24"/>
        </w:rPr>
        <w:t>-</w:t>
      </w:r>
      <w:r w:rsidR="006D784C">
        <w:rPr>
          <w:sz w:val="24"/>
          <w:szCs w:val="24"/>
        </w:rPr>
        <w:tab/>
      </w:r>
      <w:r w:rsidRPr="00AF00BE">
        <w:rPr>
          <w:sz w:val="24"/>
          <w:szCs w:val="24"/>
        </w:rPr>
        <w:t>Федеральным законом от 6</w:t>
      </w:r>
      <w:r w:rsidR="00A86858">
        <w:rPr>
          <w:sz w:val="24"/>
          <w:szCs w:val="24"/>
        </w:rPr>
        <w:t xml:space="preserve"> октября </w:t>
      </w:r>
      <w:r w:rsidRPr="00AF00BE">
        <w:rPr>
          <w:sz w:val="24"/>
          <w:szCs w:val="24"/>
        </w:rPr>
        <w:t>2003</w:t>
      </w:r>
      <w:r w:rsidR="001A0F62">
        <w:rPr>
          <w:sz w:val="24"/>
          <w:szCs w:val="24"/>
        </w:rPr>
        <w:t xml:space="preserve"> года</w:t>
      </w:r>
      <w:r w:rsidRPr="00AF00BE">
        <w:rPr>
          <w:sz w:val="24"/>
          <w:szCs w:val="24"/>
        </w:rPr>
        <w:t xml:space="preserve"> №131-ФЗ «Об общих принципах организации местного самоуправления в Российской Федерации»;</w:t>
      </w:r>
    </w:p>
    <w:p w:rsidR="007C6B7A" w:rsidRPr="00AF00BE" w:rsidRDefault="007C6B7A" w:rsidP="0037019B">
      <w:pPr>
        <w:pStyle w:val="a5"/>
        <w:spacing w:after="0" w:line="240" w:lineRule="auto"/>
        <w:ind w:left="0" w:firstLine="709"/>
        <w:rPr>
          <w:sz w:val="24"/>
          <w:szCs w:val="24"/>
        </w:rPr>
      </w:pPr>
      <w:r w:rsidRPr="00AF00BE">
        <w:rPr>
          <w:sz w:val="24"/>
          <w:szCs w:val="24"/>
        </w:rPr>
        <w:t>-</w:t>
      </w:r>
      <w:r w:rsidR="006D784C">
        <w:rPr>
          <w:sz w:val="24"/>
          <w:szCs w:val="24"/>
        </w:rPr>
        <w:tab/>
      </w:r>
      <w:hyperlink r:id="rId11" w:history="1">
        <w:r w:rsidRPr="00AF00BE">
          <w:rPr>
            <w:rStyle w:val="a4"/>
            <w:color w:val="auto"/>
            <w:sz w:val="24"/>
            <w:szCs w:val="24"/>
            <w:u w:val="none"/>
          </w:rPr>
          <w:t>приказом</w:t>
        </w:r>
      </w:hyperlink>
      <w:r w:rsidRPr="00AF00BE">
        <w:rPr>
          <w:sz w:val="24"/>
          <w:szCs w:val="24"/>
        </w:rPr>
        <w:t xml:space="preserve"> Министерства финансов Российской Федерации от </w:t>
      </w:r>
      <w:r w:rsidR="003A451D">
        <w:rPr>
          <w:sz w:val="24"/>
          <w:szCs w:val="24"/>
        </w:rPr>
        <w:t>08 июн</w:t>
      </w:r>
      <w:r w:rsidR="00A86858">
        <w:rPr>
          <w:sz w:val="24"/>
          <w:szCs w:val="24"/>
        </w:rPr>
        <w:t xml:space="preserve">я </w:t>
      </w:r>
      <w:r w:rsidRPr="00AF00BE">
        <w:rPr>
          <w:sz w:val="24"/>
          <w:szCs w:val="24"/>
        </w:rPr>
        <w:t>201</w:t>
      </w:r>
      <w:r w:rsidR="003A451D">
        <w:rPr>
          <w:sz w:val="24"/>
          <w:szCs w:val="24"/>
        </w:rPr>
        <w:t>8</w:t>
      </w:r>
      <w:r w:rsidRPr="00AF00BE">
        <w:rPr>
          <w:sz w:val="24"/>
          <w:szCs w:val="24"/>
        </w:rPr>
        <w:t xml:space="preserve"> </w:t>
      </w:r>
      <w:r w:rsidR="001A0F62">
        <w:rPr>
          <w:sz w:val="24"/>
          <w:szCs w:val="24"/>
        </w:rPr>
        <w:t xml:space="preserve">года </w:t>
      </w:r>
      <w:r w:rsidRPr="00AF00BE">
        <w:rPr>
          <w:sz w:val="24"/>
          <w:szCs w:val="24"/>
        </w:rPr>
        <w:t>№</w:t>
      </w:r>
      <w:r w:rsidR="003A34FA">
        <w:rPr>
          <w:sz w:val="24"/>
          <w:szCs w:val="24"/>
        </w:rPr>
        <w:t xml:space="preserve"> </w:t>
      </w:r>
      <w:r w:rsidR="003A451D">
        <w:rPr>
          <w:sz w:val="24"/>
          <w:szCs w:val="24"/>
        </w:rPr>
        <w:t xml:space="preserve">132н «Об утверждении порядка формирования и </w:t>
      </w:r>
      <w:r w:rsidRPr="00AF00BE">
        <w:rPr>
          <w:sz w:val="24"/>
          <w:szCs w:val="24"/>
        </w:rPr>
        <w:t>применения бюджетной классификации Российской Федерации»;</w:t>
      </w:r>
    </w:p>
    <w:p w:rsidR="007C6B7A" w:rsidRDefault="007C6B7A" w:rsidP="0037019B">
      <w:pPr>
        <w:pStyle w:val="a5"/>
        <w:spacing w:after="0" w:line="240" w:lineRule="auto"/>
        <w:ind w:left="0" w:firstLine="709"/>
        <w:rPr>
          <w:sz w:val="24"/>
          <w:szCs w:val="24"/>
        </w:rPr>
      </w:pPr>
      <w:r w:rsidRPr="00AF00BE">
        <w:rPr>
          <w:sz w:val="24"/>
          <w:szCs w:val="24"/>
        </w:rPr>
        <w:t>-</w:t>
      </w:r>
      <w:r w:rsidR="006D784C">
        <w:rPr>
          <w:sz w:val="24"/>
          <w:szCs w:val="24"/>
        </w:rPr>
        <w:tab/>
      </w:r>
      <w:r w:rsidRPr="00AF00BE">
        <w:rPr>
          <w:sz w:val="24"/>
          <w:szCs w:val="24"/>
        </w:rPr>
        <w:t xml:space="preserve">решением </w:t>
      </w:r>
      <w:r w:rsidR="00B00F21">
        <w:rPr>
          <w:sz w:val="24"/>
          <w:szCs w:val="24"/>
        </w:rPr>
        <w:t>районного Совета народных депутатов</w:t>
      </w:r>
      <w:r w:rsidR="001A0F62">
        <w:rPr>
          <w:sz w:val="24"/>
          <w:szCs w:val="24"/>
        </w:rPr>
        <w:t xml:space="preserve"> </w:t>
      </w:r>
      <w:r w:rsidRPr="00AF00BE">
        <w:rPr>
          <w:sz w:val="24"/>
          <w:szCs w:val="24"/>
        </w:rPr>
        <w:t>«О</w:t>
      </w:r>
      <w:r w:rsidR="00B00F21">
        <w:rPr>
          <w:sz w:val="24"/>
          <w:szCs w:val="24"/>
        </w:rPr>
        <w:t xml:space="preserve"> </w:t>
      </w:r>
      <w:r w:rsidRPr="00AF00BE">
        <w:rPr>
          <w:sz w:val="24"/>
          <w:szCs w:val="24"/>
        </w:rPr>
        <w:t>Положени</w:t>
      </w:r>
      <w:r w:rsidR="00B00F21">
        <w:rPr>
          <w:sz w:val="24"/>
          <w:szCs w:val="24"/>
        </w:rPr>
        <w:t>и</w:t>
      </w:r>
      <w:r w:rsidRPr="00AF00BE">
        <w:rPr>
          <w:sz w:val="24"/>
          <w:szCs w:val="24"/>
        </w:rPr>
        <w:t xml:space="preserve"> </w:t>
      </w:r>
      <w:r w:rsidR="00B00F21">
        <w:rPr>
          <w:sz w:val="24"/>
          <w:szCs w:val="24"/>
        </w:rPr>
        <w:t>«О</w:t>
      </w:r>
      <w:r w:rsidRPr="00AF00BE">
        <w:rPr>
          <w:sz w:val="24"/>
          <w:szCs w:val="24"/>
        </w:rPr>
        <w:t xml:space="preserve"> бюджетном процессе в </w:t>
      </w:r>
      <w:r w:rsidR="00B00F21">
        <w:rPr>
          <w:sz w:val="24"/>
          <w:szCs w:val="24"/>
        </w:rPr>
        <w:t>Тамбовском районе</w:t>
      </w:r>
      <w:r w:rsidRPr="00AF00BE">
        <w:rPr>
          <w:sz w:val="24"/>
          <w:szCs w:val="24"/>
        </w:rPr>
        <w:t>»;</w:t>
      </w:r>
    </w:p>
    <w:p w:rsidR="00CB1053" w:rsidRDefault="006D784C" w:rsidP="0037019B">
      <w:pPr>
        <w:pStyle w:val="a5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8076B" w:rsidRPr="00AF00BE">
        <w:rPr>
          <w:sz w:val="24"/>
          <w:szCs w:val="24"/>
        </w:rPr>
        <w:t xml:space="preserve">постановлением Администрации </w:t>
      </w:r>
      <w:r w:rsidR="00B00F21">
        <w:rPr>
          <w:sz w:val="24"/>
          <w:szCs w:val="24"/>
        </w:rPr>
        <w:t>района</w:t>
      </w:r>
      <w:r w:rsidR="0048076B" w:rsidRPr="00AF00BE">
        <w:rPr>
          <w:sz w:val="24"/>
          <w:szCs w:val="24"/>
        </w:rPr>
        <w:t xml:space="preserve"> от </w:t>
      </w:r>
      <w:r w:rsidR="001900BE">
        <w:rPr>
          <w:sz w:val="24"/>
          <w:szCs w:val="24"/>
        </w:rPr>
        <w:t>25.07.2017</w:t>
      </w:r>
      <w:r w:rsidR="0048076B" w:rsidRPr="00AF00BE">
        <w:rPr>
          <w:sz w:val="24"/>
          <w:szCs w:val="24"/>
        </w:rPr>
        <w:t xml:space="preserve"> г</w:t>
      </w:r>
      <w:r w:rsidR="001A0F62">
        <w:rPr>
          <w:sz w:val="24"/>
          <w:szCs w:val="24"/>
        </w:rPr>
        <w:t>ода</w:t>
      </w:r>
      <w:r w:rsidR="00A86858">
        <w:rPr>
          <w:sz w:val="24"/>
          <w:szCs w:val="24"/>
        </w:rPr>
        <w:t xml:space="preserve"> №</w:t>
      </w:r>
      <w:r w:rsidR="00472630">
        <w:rPr>
          <w:sz w:val="24"/>
          <w:szCs w:val="24"/>
        </w:rPr>
        <w:t xml:space="preserve"> </w:t>
      </w:r>
      <w:r w:rsidR="001900BE">
        <w:rPr>
          <w:sz w:val="24"/>
          <w:szCs w:val="24"/>
        </w:rPr>
        <w:t>979</w:t>
      </w:r>
      <w:r w:rsidR="00472630">
        <w:rPr>
          <w:sz w:val="24"/>
          <w:szCs w:val="24"/>
        </w:rPr>
        <w:t xml:space="preserve"> </w:t>
      </w:r>
      <w:r w:rsidR="0048076B" w:rsidRPr="00AF00BE">
        <w:rPr>
          <w:sz w:val="24"/>
          <w:szCs w:val="24"/>
        </w:rPr>
        <w:t>«О</w:t>
      </w:r>
      <w:r w:rsidR="00B00F21">
        <w:rPr>
          <w:sz w:val="24"/>
          <w:szCs w:val="24"/>
        </w:rPr>
        <w:t xml:space="preserve"> п</w:t>
      </w:r>
      <w:r w:rsidR="0048076B" w:rsidRPr="00AF00BE">
        <w:rPr>
          <w:sz w:val="24"/>
          <w:szCs w:val="24"/>
        </w:rPr>
        <w:t>орядк</w:t>
      </w:r>
      <w:r w:rsidR="00B00F21">
        <w:rPr>
          <w:sz w:val="24"/>
          <w:szCs w:val="24"/>
        </w:rPr>
        <w:t>е</w:t>
      </w:r>
      <w:r w:rsidR="0048076B" w:rsidRPr="00AF00BE">
        <w:rPr>
          <w:sz w:val="24"/>
          <w:szCs w:val="24"/>
        </w:rPr>
        <w:t xml:space="preserve"> составления проекта </w:t>
      </w:r>
      <w:r w:rsidR="00B00F21">
        <w:rPr>
          <w:sz w:val="24"/>
          <w:szCs w:val="24"/>
        </w:rPr>
        <w:t xml:space="preserve">бюджета </w:t>
      </w:r>
      <w:r w:rsidR="0048076B" w:rsidRPr="00AF00BE">
        <w:rPr>
          <w:sz w:val="24"/>
          <w:szCs w:val="24"/>
        </w:rPr>
        <w:t>на очередной финансовый год</w:t>
      </w:r>
      <w:r w:rsidR="00CB54A3">
        <w:rPr>
          <w:sz w:val="24"/>
          <w:szCs w:val="24"/>
        </w:rPr>
        <w:t xml:space="preserve"> и плановый период</w:t>
      </w:r>
      <w:r w:rsidR="0048076B" w:rsidRPr="00AF00BE">
        <w:rPr>
          <w:sz w:val="24"/>
          <w:szCs w:val="24"/>
        </w:rPr>
        <w:t>»;</w:t>
      </w:r>
    </w:p>
    <w:p w:rsidR="003C5535" w:rsidRPr="0031247D" w:rsidRDefault="003C5535" w:rsidP="0037019B">
      <w:pPr>
        <w:pStyle w:val="a5"/>
        <w:spacing w:after="0" w:line="240" w:lineRule="auto"/>
        <w:ind w:left="0" w:firstLine="709"/>
        <w:rPr>
          <w:sz w:val="24"/>
          <w:szCs w:val="24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ab/>
      </w:r>
      <w:r w:rsidR="00993B81">
        <w:rPr>
          <w:sz w:val="24"/>
          <w:szCs w:val="24"/>
        </w:rPr>
        <w:t>постановление Администрации Тамбовского района от 11.08.2009 № 434 «О Порядке составления и ведения реестра расходных обязательств Тамбовского района»;</w:t>
      </w:r>
    </w:p>
    <w:p w:rsidR="00CB1053" w:rsidRPr="00AF00BE" w:rsidRDefault="006D784C" w:rsidP="0037019B">
      <w:pPr>
        <w:pStyle w:val="a5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CB1053" w:rsidRPr="00AF00BE">
        <w:rPr>
          <w:sz w:val="24"/>
          <w:szCs w:val="24"/>
        </w:rPr>
        <w:t xml:space="preserve">постановлением Администрации </w:t>
      </w:r>
      <w:r w:rsidR="00C16CAF">
        <w:rPr>
          <w:sz w:val="24"/>
          <w:szCs w:val="24"/>
        </w:rPr>
        <w:t>Тамбовского района</w:t>
      </w:r>
      <w:r w:rsidR="00CB1053" w:rsidRPr="00AF00BE">
        <w:rPr>
          <w:sz w:val="24"/>
          <w:szCs w:val="24"/>
        </w:rPr>
        <w:t xml:space="preserve"> от </w:t>
      </w:r>
      <w:r w:rsidR="00C16CAF">
        <w:rPr>
          <w:sz w:val="24"/>
          <w:szCs w:val="24"/>
        </w:rPr>
        <w:t>16.05.</w:t>
      </w:r>
      <w:r w:rsidR="00CB1053" w:rsidRPr="00AF00BE">
        <w:rPr>
          <w:sz w:val="24"/>
          <w:szCs w:val="24"/>
        </w:rPr>
        <w:t>201</w:t>
      </w:r>
      <w:r w:rsidR="00C16CAF">
        <w:rPr>
          <w:sz w:val="24"/>
          <w:szCs w:val="24"/>
        </w:rPr>
        <w:t xml:space="preserve">4 </w:t>
      </w:r>
      <w:r w:rsidR="00CB1053" w:rsidRPr="00AF00BE">
        <w:rPr>
          <w:sz w:val="24"/>
          <w:szCs w:val="24"/>
        </w:rPr>
        <w:t>№</w:t>
      </w:r>
      <w:r w:rsidR="00C16CAF">
        <w:rPr>
          <w:sz w:val="24"/>
          <w:szCs w:val="24"/>
        </w:rPr>
        <w:t xml:space="preserve"> 562</w:t>
      </w:r>
      <w:r w:rsidR="00CB1053" w:rsidRPr="00AF00BE">
        <w:rPr>
          <w:sz w:val="24"/>
          <w:szCs w:val="24"/>
        </w:rPr>
        <w:t xml:space="preserve"> «Об утверждении Порядка принятия решений о разработке муниципальных программ</w:t>
      </w:r>
      <w:r w:rsidR="002C6A36">
        <w:rPr>
          <w:sz w:val="24"/>
          <w:szCs w:val="24"/>
        </w:rPr>
        <w:t xml:space="preserve"> Тамбовского района</w:t>
      </w:r>
      <w:r w:rsidR="00CB1053" w:rsidRPr="00AF00BE">
        <w:rPr>
          <w:sz w:val="24"/>
          <w:szCs w:val="24"/>
        </w:rPr>
        <w:t>,</w:t>
      </w:r>
      <w:r w:rsidR="002C6A36">
        <w:rPr>
          <w:sz w:val="24"/>
          <w:szCs w:val="24"/>
        </w:rPr>
        <w:t xml:space="preserve"> их </w:t>
      </w:r>
      <w:r w:rsidR="00CB1053" w:rsidRPr="00AF00BE">
        <w:rPr>
          <w:sz w:val="24"/>
          <w:szCs w:val="24"/>
        </w:rPr>
        <w:t>формирования</w:t>
      </w:r>
      <w:r w:rsidR="002C6A36">
        <w:rPr>
          <w:sz w:val="24"/>
          <w:szCs w:val="24"/>
        </w:rPr>
        <w:t xml:space="preserve">, </w:t>
      </w:r>
      <w:r w:rsidR="00CB1053" w:rsidRPr="00AF00BE">
        <w:rPr>
          <w:sz w:val="24"/>
          <w:szCs w:val="24"/>
        </w:rPr>
        <w:t>реализации</w:t>
      </w:r>
      <w:r w:rsidR="002C6A36">
        <w:rPr>
          <w:sz w:val="24"/>
          <w:szCs w:val="24"/>
        </w:rPr>
        <w:t>,</w:t>
      </w:r>
      <w:r w:rsidR="00CB1053" w:rsidRPr="00AF00BE">
        <w:rPr>
          <w:sz w:val="24"/>
          <w:szCs w:val="24"/>
        </w:rPr>
        <w:t xml:space="preserve"> </w:t>
      </w:r>
      <w:r w:rsidR="002C6A36">
        <w:rPr>
          <w:sz w:val="24"/>
          <w:szCs w:val="24"/>
        </w:rPr>
        <w:t xml:space="preserve">а также оценки эффективности реализации </w:t>
      </w:r>
      <w:r w:rsidR="00CB1053" w:rsidRPr="00AF00BE">
        <w:rPr>
          <w:sz w:val="24"/>
          <w:szCs w:val="24"/>
        </w:rPr>
        <w:t>муниципальных программ</w:t>
      </w:r>
      <w:r w:rsidR="002C6A36">
        <w:rPr>
          <w:sz w:val="24"/>
          <w:szCs w:val="24"/>
        </w:rPr>
        <w:t xml:space="preserve"> Тамбовского района</w:t>
      </w:r>
      <w:r w:rsidR="00840139">
        <w:rPr>
          <w:sz w:val="24"/>
          <w:szCs w:val="24"/>
        </w:rPr>
        <w:t>»</w:t>
      </w:r>
      <w:r w:rsidR="00CB1053" w:rsidRPr="00AF00BE">
        <w:rPr>
          <w:sz w:val="24"/>
          <w:szCs w:val="24"/>
        </w:rPr>
        <w:t>;</w:t>
      </w:r>
    </w:p>
    <w:p w:rsidR="0048076B" w:rsidRPr="00CA045E" w:rsidRDefault="006D784C" w:rsidP="0037019B">
      <w:pPr>
        <w:pStyle w:val="a5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48076B" w:rsidRPr="00AF00BE">
        <w:rPr>
          <w:sz w:val="24"/>
          <w:szCs w:val="24"/>
        </w:rPr>
        <w:t xml:space="preserve">постановлением Администрации </w:t>
      </w:r>
      <w:r w:rsidR="002C6A36">
        <w:rPr>
          <w:sz w:val="24"/>
          <w:szCs w:val="24"/>
        </w:rPr>
        <w:t>Тамбовского района</w:t>
      </w:r>
      <w:r w:rsidR="0048076B" w:rsidRPr="00AF00BE">
        <w:rPr>
          <w:sz w:val="24"/>
          <w:szCs w:val="24"/>
        </w:rPr>
        <w:t xml:space="preserve"> от </w:t>
      </w:r>
      <w:r w:rsidR="003A451D">
        <w:rPr>
          <w:sz w:val="24"/>
          <w:szCs w:val="24"/>
        </w:rPr>
        <w:t>20.09.2017</w:t>
      </w:r>
      <w:r w:rsidR="0048076B" w:rsidRPr="00AF00BE">
        <w:rPr>
          <w:sz w:val="24"/>
          <w:szCs w:val="24"/>
        </w:rPr>
        <w:t xml:space="preserve"> г</w:t>
      </w:r>
      <w:r w:rsidR="001A0F62">
        <w:rPr>
          <w:sz w:val="24"/>
          <w:szCs w:val="24"/>
        </w:rPr>
        <w:t>ода</w:t>
      </w:r>
      <w:r w:rsidR="0048076B" w:rsidRPr="00AF00BE">
        <w:rPr>
          <w:sz w:val="24"/>
          <w:szCs w:val="24"/>
        </w:rPr>
        <w:t xml:space="preserve"> №</w:t>
      </w:r>
      <w:r w:rsidR="002C6A36">
        <w:rPr>
          <w:sz w:val="24"/>
          <w:szCs w:val="24"/>
        </w:rPr>
        <w:t xml:space="preserve"> 2</w:t>
      </w:r>
      <w:r w:rsidR="003A34FA">
        <w:rPr>
          <w:sz w:val="24"/>
          <w:szCs w:val="24"/>
        </w:rPr>
        <w:t>4</w:t>
      </w:r>
      <w:r w:rsidR="003A451D">
        <w:rPr>
          <w:sz w:val="24"/>
          <w:szCs w:val="24"/>
        </w:rPr>
        <w:t>3</w:t>
      </w:r>
      <w:r w:rsidR="0048076B" w:rsidRPr="00AF00BE">
        <w:rPr>
          <w:sz w:val="24"/>
          <w:szCs w:val="24"/>
        </w:rPr>
        <w:t xml:space="preserve"> «Об утверждении </w:t>
      </w:r>
      <w:r w:rsidR="002C6A36">
        <w:rPr>
          <w:sz w:val="24"/>
          <w:szCs w:val="24"/>
        </w:rPr>
        <w:t>п</w:t>
      </w:r>
      <w:r w:rsidR="0048076B" w:rsidRPr="00AF00BE">
        <w:rPr>
          <w:sz w:val="24"/>
          <w:szCs w:val="24"/>
        </w:rPr>
        <w:t>еречня муниципальных программ</w:t>
      </w:r>
      <w:r w:rsidR="00CB54A3">
        <w:rPr>
          <w:sz w:val="24"/>
          <w:szCs w:val="24"/>
        </w:rPr>
        <w:t>»</w:t>
      </w:r>
      <w:r w:rsidR="0048076B" w:rsidRPr="00AF00BE">
        <w:rPr>
          <w:sz w:val="24"/>
          <w:szCs w:val="24"/>
        </w:rPr>
        <w:t>;</w:t>
      </w:r>
    </w:p>
    <w:p w:rsidR="00666356" w:rsidRDefault="00CA045E" w:rsidP="0037019B">
      <w:pPr>
        <w:pStyle w:val="a5"/>
        <w:spacing w:after="0" w:line="240" w:lineRule="auto"/>
        <w:ind w:left="0" w:firstLine="709"/>
        <w:rPr>
          <w:sz w:val="24"/>
          <w:szCs w:val="24"/>
        </w:rPr>
      </w:pPr>
      <w:r w:rsidRPr="00CA045E">
        <w:rPr>
          <w:sz w:val="24"/>
          <w:szCs w:val="24"/>
        </w:rPr>
        <w:t>-</w:t>
      </w:r>
      <w:r w:rsidR="006D784C">
        <w:rPr>
          <w:sz w:val="24"/>
          <w:szCs w:val="24"/>
        </w:rPr>
        <w:tab/>
      </w:r>
      <w:r w:rsidR="000D6E71" w:rsidRPr="00AF00BE">
        <w:rPr>
          <w:sz w:val="24"/>
          <w:szCs w:val="24"/>
        </w:rPr>
        <w:t>настоящим</w:t>
      </w:r>
      <w:r w:rsidR="006B21D0">
        <w:rPr>
          <w:sz w:val="24"/>
          <w:szCs w:val="24"/>
        </w:rPr>
        <w:t>и</w:t>
      </w:r>
      <w:r w:rsidR="000D6E71" w:rsidRPr="00AF00BE">
        <w:rPr>
          <w:sz w:val="24"/>
          <w:szCs w:val="24"/>
        </w:rPr>
        <w:t xml:space="preserve"> </w:t>
      </w:r>
      <w:r w:rsidR="002D2F9F" w:rsidRPr="0031247D">
        <w:rPr>
          <w:sz w:val="24"/>
          <w:szCs w:val="24"/>
        </w:rPr>
        <w:t>п</w:t>
      </w:r>
      <w:r w:rsidR="00CB1053" w:rsidRPr="0031247D">
        <w:rPr>
          <w:sz w:val="24"/>
          <w:szCs w:val="24"/>
        </w:rPr>
        <w:t>орядк</w:t>
      </w:r>
      <w:r w:rsidR="000D6E71" w:rsidRPr="0031247D">
        <w:rPr>
          <w:sz w:val="24"/>
          <w:szCs w:val="24"/>
        </w:rPr>
        <w:t>ом</w:t>
      </w:r>
      <w:r w:rsidR="006B21D0" w:rsidRPr="0031247D">
        <w:rPr>
          <w:sz w:val="24"/>
          <w:szCs w:val="24"/>
        </w:rPr>
        <w:t xml:space="preserve"> и </w:t>
      </w:r>
      <w:r w:rsidR="002D2F9F" w:rsidRPr="0031247D">
        <w:rPr>
          <w:sz w:val="24"/>
          <w:szCs w:val="24"/>
        </w:rPr>
        <w:t>м</w:t>
      </w:r>
      <w:r w:rsidR="006B21D0" w:rsidRPr="0031247D">
        <w:rPr>
          <w:sz w:val="24"/>
          <w:szCs w:val="24"/>
        </w:rPr>
        <w:t>етодикой</w:t>
      </w:r>
      <w:r w:rsidR="00666356">
        <w:rPr>
          <w:sz w:val="24"/>
          <w:szCs w:val="24"/>
        </w:rPr>
        <w:t>;</w:t>
      </w:r>
    </w:p>
    <w:p w:rsidR="00666356" w:rsidRDefault="00666356" w:rsidP="0037019B">
      <w:pPr>
        <w:pStyle w:val="a5"/>
        <w:spacing w:after="0" w:line="240" w:lineRule="auto"/>
        <w:ind w:left="0" w:firstLine="709"/>
        <w:rPr>
          <w:sz w:val="24"/>
          <w:szCs w:val="24"/>
        </w:rPr>
      </w:pPr>
      <w:r w:rsidRPr="00AF00BE">
        <w:rPr>
          <w:sz w:val="24"/>
          <w:szCs w:val="24"/>
        </w:rPr>
        <w:t>-</w:t>
      </w:r>
      <w:r w:rsidR="006D784C">
        <w:rPr>
          <w:sz w:val="24"/>
          <w:szCs w:val="24"/>
        </w:rPr>
        <w:tab/>
      </w:r>
      <w:r w:rsidRPr="00AF00BE">
        <w:rPr>
          <w:sz w:val="24"/>
          <w:szCs w:val="24"/>
        </w:rPr>
        <w:t xml:space="preserve">иными нормативными правовыми актами, регулирующими бюджетные правоотношения, в том числе актами, устанавливающими расходные обязательства </w:t>
      </w:r>
      <w:r w:rsidR="002C6A36">
        <w:rPr>
          <w:sz w:val="24"/>
          <w:szCs w:val="24"/>
        </w:rPr>
        <w:t>Тамбовского района</w:t>
      </w:r>
      <w:r>
        <w:rPr>
          <w:sz w:val="24"/>
          <w:szCs w:val="24"/>
        </w:rPr>
        <w:t>.</w:t>
      </w:r>
    </w:p>
    <w:p w:rsidR="008707FD" w:rsidRDefault="008707FD" w:rsidP="0037019B">
      <w:pPr>
        <w:pStyle w:val="a5"/>
        <w:spacing w:after="0" w:line="240" w:lineRule="auto"/>
        <w:ind w:left="0" w:firstLine="709"/>
        <w:jc w:val="center"/>
        <w:rPr>
          <w:sz w:val="24"/>
          <w:szCs w:val="24"/>
        </w:rPr>
      </w:pPr>
    </w:p>
    <w:p w:rsidR="006E66A7" w:rsidRDefault="00AE5BF2" w:rsidP="0037019B">
      <w:pPr>
        <w:pStyle w:val="a5"/>
        <w:numPr>
          <w:ilvl w:val="0"/>
          <w:numId w:val="29"/>
        </w:num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E65F45">
        <w:rPr>
          <w:b/>
          <w:sz w:val="24"/>
          <w:szCs w:val="24"/>
        </w:rPr>
        <w:t xml:space="preserve">Порядок планирования </w:t>
      </w:r>
      <w:r w:rsidR="007F39FB" w:rsidRPr="00E65F45">
        <w:rPr>
          <w:b/>
          <w:sz w:val="24"/>
          <w:szCs w:val="24"/>
        </w:rPr>
        <w:t xml:space="preserve">бюджетных ассигнований проекта </w:t>
      </w:r>
      <w:r w:rsidR="00712766">
        <w:rPr>
          <w:b/>
          <w:sz w:val="24"/>
          <w:szCs w:val="24"/>
        </w:rPr>
        <w:t xml:space="preserve">районного </w:t>
      </w:r>
      <w:r w:rsidR="007F39FB" w:rsidRPr="00E65F45">
        <w:rPr>
          <w:b/>
          <w:sz w:val="24"/>
          <w:szCs w:val="24"/>
        </w:rPr>
        <w:t xml:space="preserve">бюджета </w:t>
      </w:r>
      <w:r w:rsidR="00AE0941">
        <w:rPr>
          <w:b/>
          <w:sz w:val="24"/>
          <w:szCs w:val="24"/>
        </w:rPr>
        <w:t>на 2019 год и плановый период 2020 и 2021 годов</w:t>
      </w:r>
    </w:p>
    <w:p w:rsidR="00D70803" w:rsidRPr="00E65F45" w:rsidRDefault="00D70803" w:rsidP="00D70803">
      <w:pPr>
        <w:pStyle w:val="a5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EA2391" w:rsidRPr="00AF00BE" w:rsidRDefault="00AE5BF2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D73D1" w:rsidRPr="00AF00BE">
        <w:rPr>
          <w:rFonts w:ascii="Times New Roman" w:hAnsi="Times New Roman" w:cs="Times New Roman"/>
          <w:sz w:val="24"/>
          <w:szCs w:val="24"/>
        </w:rPr>
        <w:t>.</w:t>
      </w:r>
      <w:r w:rsidRPr="00AF00BE">
        <w:rPr>
          <w:rFonts w:ascii="Times New Roman" w:hAnsi="Times New Roman" w:cs="Times New Roman"/>
          <w:sz w:val="24"/>
          <w:szCs w:val="24"/>
        </w:rPr>
        <w:t>1</w:t>
      </w:r>
      <w:r w:rsidR="00EA5C20">
        <w:rPr>
          <w:rFonts w:ascii="Times New Roman" w:hAnsi="Times New Roman" w:cs="Times New Roman"/>
          <w:sz w:val="24"/>
          <w:szCs w:val="24"/>
        </w:rPr>
        <w:t>.</w:t>
      </w:r>
      <w:r w:rsidR="009D73D1" w:rsidRPr="00AF00BE">
        <w:rPr>
          <w:rFonts w:ascii="Times New Roman" w:hAnsi="Times New Roman" w:cs="Times New Roman"/>
          <w:sz w:val="24"/>
          <w:szCs w:val="24"/>
        </w:rPr>
        <w:tab/>
      </w:r>
      <w:r w:rsidR="00E069AE" w:rsidRPr="00E069AE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осуществляют главные распорядители </w:t>
      </w:r>
      <w:r w:rsidR="00EA2391" w:rsidRPr="00AF00BE">
        <w:rPr>
          <w:rFonts w:ascii="Times New Roman" w:hAnsi="Times New Roman" w:cs="Times New Roman"/>
          <w:sz w:val="24"/>
          <w:szCs w:val="24"/>
        </w:rPr>
        <w:t xml:space="preserve">в соответствии с расходными обязательствами, обусловленными установленным действующим законодательством разграничением полномочий, исполнение которых </w:t>
      </w:r>
      <w:r w:rsidR="000B2B2F" w:rsidRPr="00AF00BE">
        <w:rPr>
          <w:rFonts w:ascii="Times New Roman" w:hAnsi="Times New Roman" w:cs="Times New Roman"/>
          <w:sz w:val="24"/>
          <w:szCs w:val="24"/>
        </w:rPr>
        <w:t xml:space="preserve">должно осуществляться в </w:t>
      </w:r>
      <w:r w:rsidR="00697C30" w:rsidRPr="00697C30">
        <w:rPr>
          <w:rFonts w:ascii="Times New Roman" w:hAnsi="Times New Roman" w:cs="Times New Roman"/>
          <w:sz w:val="24"/>
          <w:szCs w:val="24"/>
        </w:rPr>
        <w:t>201</w:t>
      </w:r>
      <w:r w:rsidR="00EA3647">
        <w:rPr>
          <w:rFonts w:ascii="Times New Roman" w:hAnsi="Times New Roman" w:cs="Times New Roman"/>
          <w:sz w:val="24"/>
          <w:szCs w:val="24"/>
        </w:rPr>
        <w:t>9</w:t>
      </w:r>
      <w:r w:rsidR="00697C30" w:rsidRPr="00697C30">
        <w:rPr>
          <w:rFonts w:ascii="Times New Roman" w:hAnsi="Times New Roman" w:cs="Times New Roman"/>
          <w:sz w:val="24"/>
          <w:szCs w:val="24"/>
        </w:rPr>
        <w:t xml:space="preserve"> год</w:t>
      </w:r>
      <w:r w:rsidR="00697C30">
        <w:rPr>
          <w:rFonts w:ascii="Times New Roman" w:hAnsi="Times New Roman" w:cs="Times New Roman"/>
          <w:sz w:val="24"/>
          <w:szCs w:val="24"/>
        </w:rPr>
        <w:t>у</w:t>
      </w:r>
      <w:r w:rsidR="00697C30" w:rsidRPr="00697C30">
        <w:rPr>
          <w:rFonts w:ascii="Times New Roman" w:hAnsi="Times New Roman" w:cs="Times New Roman"/>
          <w:sz w:val="24"/>
          <w:szCs w:val="24"/>
        </w:rPr>
        <w:t xml:space="preserve"> и планов</w:t>
      </w:r>
      <w:r w:rsidR="00697C30">
        <w:rPr>
          <w:rFonts w:ascii="Times New Roman" w:hAnsi="Times New Roman" w:cs="Times New Roman"/>
          <w:sz w:val="24"/>
          <w:szCs w:val="24"/>
        </w:rPr>
        <w:t>ом</w:t>
      </w:r>
      <w:r w:rsidR="00697C30" w:rsidRPr="00697C30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697C30">
        <w:rPr>
          <w:rFonts w:ascii="Times New Roman" w:hAnsi="Times New Roman" w:cs="Times New Roman"/>
          <w:sz w:val="24"/>
          <w:szCs w:val="24"/>
        </w:rPr>
        <w:t>е</w:t>
      </w:r>
      <w:r w:rsidR="00697C30" w:rsidRPr="00697C30">
        <w:rPr>
          <w:rFonts w:ascii="Times New Roman" w:hAnsi="Times New Roman" w:cs="Times New Roman"/>
          <w:sz w:val="24"/>
          <w:szCs w:val="24"/>
        </w:rPr>
        <w:t xml:space="preserve"> 20</w:t>
      </w:r>
      <w:r w:rsidR="00EA3647">
        <w:rPr>
          <w:rFonts w:ascii="Times New Roman" w:hAnsi="Times New Roman" w:cs="Times New Roman"/>
          <w:sz w:val="24"/>
          <w:szCs w:val="24"/>
        </w:rPr>
        <w:t>20</w:t>
      </w:r>
      <w:r w:rsidR="00697C30" w:rsidRPr="00697C30">
        <w:rPr>
          <w:rFonts w:ascii="Times New Roman" w:hAnsi="Times New Roman" w:cs="Times New Roman"/>
          <w:sz w:val="24"/>
          <w:szCs w:val="24"/>
        </w:rPr>
        <w:t xml:space="preserve"> и 20</w:t>
      </w:r>
      <w:r w:rsidR="003A34FA">
        <w:rPr>
          <w:rFonts w:ascii="Times New Roman" w:hAnsi="Times New Roman" w:cs="Times New Roman"/>
          <w:sz w:val="24"/>
          <w:szCs w:val="24"/>
        </w:rPr>
        <w:t>2</w:t>
      </w:r>
      <w:r w:rsidR="00EA3647">
        <w:rPr>
          <w:rFonts w:ascii="Times New Roman" w:hAnsi="Times New Roman" w:cs="Times New Roman"/>
          <w:sz w:val="24"/>
          <w:szCs w:val="24"/>
        </w:rPr>
        <w:t>1</w:t>
      </w:r>
      <w:r w:rsidR="00697C30" w:rsidRPr="00697C3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0B2B2F" w:rsidRPr="00AF00BE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712766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0B2B2F" w:rsidRPr="00AF00BE">
        <w:rPr>
          <w:rFonts w:ascii="Times New Roman" w:hAnsi="Times New Roman" w:cs="Times New Roman"/>
          <w:sz w:val="24"/>
          <w:szCs w:val="24"/>
        </w:rPr>
        <w:t>бюджета</w:t>
      </w:r>
      <w:r w:rsidR="005873E3" w:rsidRPr="00AF00BE">
        <w:rPr>
          <w:rFonts w:ascii="Times New Roman" w:hAnsi="Times New Roman" w:cs="Times New Roman"/>
          <w:sz w:val="24"/>
          <w:szCs w:val="24"/>
        </w:rPr>
        <w:t>.</w:t>
      </w:r>
    </w:p>
    <w:p w:rsidR="00E734CB" w:rsidRDefault="00E734CB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осуществляется раздельно на исполнение действующих и принимаемых </w:t>
      </w:r>
      <w:r w:rsidR="002D2F9F" w:rsidRPr="0031247D">
        <w:rPr>
          <w:rFonts w:ascii="Times New Roman" w:hAnsi="Times New Roman" w:cs="Times New Roman"/>
          <w:sz w:val="24"/>
          <w:szCs w:val="24"/>
        </w:rPr>
        <w:t>расходных</w:t>
      </w:r>
      <w:r w:rsidR="002D2F9F">
        <w:rPr>
          <w:rFonts w:ascii="Times New Roman" w:hAnsi="Times New Roman" w:cs="Times New Roman"/>
          <w:sz w:val="24"/>
          <w:szCs w:val="24"/>
        </w:rPr>
        <w:t xml:space="preserve"> </w:t>
      </w:r>
      <w:r w:rsidRPr="00AF00BE">
        <w:rPr>
          <w:rFonts w:ascii="Times New Roman" w:hAnsi="Times New Roman" w:cs="Times New Roman"/>
          <w:sz w:val="24"/>
          <w:szCs w:val="24"/>
        </w:rPr>
        <w:t>обязательств</w:t>
      </w:r>
      <w:r w:rsidR="00712766">
        <w:rPr>
          <w:rFonts w:ascii="Times New Roman" w:hAnsi="Times New Roman" w:cs="Times New Roman"/>
          <w:sz w:val="24"/>
          <w:szCs w:val="24"/>
        </w:rPr>
        <w:t xml:space="preserve"> районного бюджета</w:t>
      </w:r>
      <w:r w:rsidRPr="00AF00BE">
        <w:rPr>
          <w:rFonts w:ascii="Times New Roman" w:hAnsi="Times New Roman" w:cs="Times New Roman"/>
          <w:sz w:val="24"/>
          <w:szCs w:val="24"/>
        </w:rPr>
        <w:t>.</w:t>
      </w:r>
    </w:p>
    <w:p w:rsidR="003A3300" w:rsidRDefault="00E734CB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В случае изменени</w:t>
      </w:r>
      <w:r w:rsidR="00793EF5" w:rsidRPr="00AF00BE">
        <w:rPr>
          <w:rFonts w:ascii="Times New Roman" w:hAnsi="Times New Roman" w:cs="Times New Roman"/>
          <w:sz w:val="24"/>
          <w:szCs w:val="24"/>
        </w:rPr>
        <w:t>я</w:t>
      </w:r>
      <w:r w:rsidRPr="00AF00BE">
        <w:rPr>
          <w:rFonts w:ascii="Times New Roman" w:hAnsi="Times New Roman" w:cs="Times New Roman"/>
          <w:sz w:val="24"/>
          <w:szCs w:val="24"/>
        </w:rPr>
        <w:t xml:space="preserve"> действующих </w:t>
      </w:r>
      <w:r w:rsidR="00180FD8" w:rsidRPr="00AF00BE">
        <w:rPr>
          <w:rFonts w:ascii="Times New Roman" w:hAnsi="Times New Roman" w:cs="Times New Roman"/>
          <w:sz w:val="24"/>
          <w:szCs w:val="24"/>
        </w:rPr>
        <w:t>расходных обязательств</w:t>
      </w:r>
      <w:r w:rsidR="00793EF5" w:rsidRPr="00AF00BE">
        <w:rPr>
          <w:rFonts w:ascii="Times New Roman" w:hAnsi="Times New Roman" w:cs="Times New Roman"/>
          <w:sz w:val="24"/>
          <w:szCs w:val="24"/>
        </w:rPr>
        <w:t>, связанного</w:t>
      </w:r>
      <w:r w:rsidR="00180FD8" w:rsidRPr="00AF00BE">
        <w:rPr>
          <w:rFonts w:ascii="Times New Roman" w:hAnsi="Times New Roman" w:cs="Times New Roman"/>
          <w:sz w:val="24"/>
          <w:szCs w:val="24"/>
        </w:rPr>
        <w:t xml:space="preserve"> с изменениями законодательства, соответствующие бюджетные ассигнования уточняются.</w:t>
      </w:r>
    </w:p>
    <w:p w:rsidR="00FA7FFA" w:rsidRPr="00AF00BE" w:rsidRDefault="00FA7FFA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F00BE">
        <w:rPr>
          <w:rFonts w:ascii="Times New Roman" w:hAnsi="Times New Roman" w:cs="Times New Roman"/>
          <w:sz w:val="24"/>
          <w:szCs w:val="24"/>
        </w:rPr>
        <w:t>.</w:t>
      </w:r>
      <w:r w:rsidRPr="00AF00BE">
        <w:rPr>
          <w:rFonts w:ascii="Times New Roman" w:hAnsi="Times New Roman" w:cs="Times New Roman"/>
          <w:sz w:val="24"/>
          <w:szCs w:val="24"/>
        </w:rPr>
        <w:tab/>
        <w:t>Планирование бюджетных ассигнований осуществляется по программным расходам (расходным обязательствам, включенным в муниципальные программы) и непрограммным направлениям деятельности (расходным обязательствам, не включенным в муниципальные программы).</w:t>
      </w:r>
    </w:p>
    <w:p w:rsidR="00C21916" w:rsidRDefault="00FA7FFA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При планировании бюджетных ассигнований по программным расходам учитываются расходы, предусмотренные</w:t>
      </w:r>
      <w:r w:rsidR="00C21916">
        <w:rPr>
          <w:rFonts w:ascii="Times New Roman" w:hAnsi="Times New Roman" w:cs="Times New Roman"/>
          <w:sz w:val="24"/>
          <w:szCs w:val="24"/>
        </w:rPr>
        <w:t>:</w:t>
      </w:r>
    </w:p>
    <w:p w:rsidR="00712766" w:rsidRPr="00CA045E" w:rsidRDefault="00C21916" w:rsidP="00712766">
      <w:pPr>
        <w:pStyle w:val="a5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FA7FFA" w:rsidRPr="00AF00BE">
        <w:rPr>
          <w:sz w:val="24"/>
          <w:szCs w:val="24"/>
        </w:rPr>
        <w:t xml:space="preserve">муниципальными программами, </w:t>
      </w:r>
      <w:r w:rsidR="00163945">
        <w:rPr>
          <w:sz w:val="24"/>
          <w:szCs w:val="24"/>
        </w:rPr>
        <w:t xml:space="preserve">утвержденными в соответствии с  </w:t>
      </w:r>
      <w:r w:rsidR="00712766" w:rsidRPr="00AF00BE">
        <w:rPr>
          <w:sz w:val="24"/>
          <w:szCs w:val="24"/>
        </w:rPr>
        <w:t xml:space="preserve">постановлением Администрации </w:t>
      </w:r>
      <w:r w:rsidR="00712766">
        <w:rPr>
          <w:sz w:val="24"/>
          <w:szCs w:val="24"/>
        </w:rPr>
        <w:t>Тамбовского района</w:t>
      </w:r>
      <w:r w:rsidR="00712766" w:rsidRPr="00AF00BE">
        <w:rPr>
          <w:sz w:val="24"/>
          <w:szCs w:val="24"/>
        </w:rPr>
        <w:t xml:space="preserve"> от </w:t>
      </w:r>
      <w:r w:rsidR="00712766">
        <w:rPr>
          <w:sz w:val="24"/>
          <w:szCs w:val="24"/>
        </w:rPr>
        <w:t>16.05.</w:t>
      </w:r>
      <w:r w:rsidR="00712766" w:rsidRPr="00AF00BE">
        <w:rPr>
          <w:sz w:val="24"/>
          <w:szCs w:val="24"/>
        </w:rPr>
        <w:t>201</w:t>
      </w:r>
      <w:r w:rsidR="00712766">
        <w:rPr>
          <w:sz w:val="24"/>
          <w:szCs w:val="24"/>
        </w:rPr>
        <w:t xml:space="preserve">4 </w:t>
      </w:r>
      <w:r w:rsidR="00712766" w:rsidRPr="00AF00BE">
        <w:rPr>
          <w:sz w:val="24"/>
          <w:szCs w:val="24"/>
        </w:rPr>
        <w:t>№</w:t>
      </w:r>
      <w:r w:rsidR="00712766">
        <w:rPr>
          <w:sz w:val="24"/>
          <w:szCs w:val="24"/>
        </w:rPr>
        <w:t xml:space="preserve"> 562</w:t>
      </w:r>
      <w:r w:rsidR="00712766" w:rsidRPr="00AF00BE">
        <w:rPr>
          <w:sz w:val="24"/>
          <w:szCs w:val="24"/>
        </w:rPr>
        <w:t xml:space="preserve"> «Об утверждении Порядка принятия решений о разработке муниципальных программ</w:t>
      </w:r>
      <w:r w:rsidR="00712766">
        <w:rPr>
          <w:sz w:val="24"/>
          <w:szCs w:val="24"/>
        </w:rPr>
        <w:t xml:space="preserve"> Тамбовского района</w:t>
      </w:r>
      <w:r w:rsidR="00712766" w:rsidRPr="00AF00BE">
        <w:rPr>
          <w:sz w:val="24"/>
          <w:szCs w:val="24"/>
        </w:rPr>
        <w:t>,</w:t>
      </w:r>
      <w:r w:rsidR="00712766">
        <w:rPr>
          <w:sz w:val="24"/>
          <w:szCs w:val="24"/>
        </w:rPr>
        <w:t xml:space="preserve"> их </w:t>
      </w:r>
      <w:r w:rsidR="00712766" w:rsidRPr="00AF00BE">
        <w:rPr>
          <w:sz w:val="24"/>
          <w:szCs w:val="24"/>
        </w:rPr>
        <w:t>формирования</w:t>
      </w:r>
      <w:r w:rsidR="00712766">
        <w:rPr>
          <w:sz w:val="24"/>
          <w:szCs w:val="24"/>
        </w:rPr>
        <w:t xml:space="preserve">, </w:t>
      </w:r>
      <w:r w:rsidR="00712766" w:rsidRPr="00AF00BE">
        <w:rPr>
          <w:sz w:val="24"/>
          <w:szCs w:val="24"/>
        </w:rPr>
        <w:t>реализации</w:t>
      </w:r>
      <w:r w:rsidR="00712766">
        <w:rPr>
          <w:sz w:val="24"/>
          <w:szCs w:val="24"/>
        </w:rPr>
        <w:t>,</w:t>
      </w:r>
      <w:r w:rsidR="00712766" w:rsidRPr="00AF00BE">
        <w:rPr>
          <w:sz w:val="24"/>
          <w:szCs w:val="24"/>
        </w:rPr>
        <w:t xml:space="preserve"> </w:t>
      </w:r>
      <w:r w:rsidR="00712766">
        <w:rPr>
          <w:sz w:val="24"/>
          <w:szCs w:val="24"/>
        </w:rPr>
        <w:t xml:space="preserve">а также оценки эффективности реализации </w:t>
      </w:r>
      <w:r w:rsidR="00712766" w:rsidRPr="00AF00BE">
        <w:rPr>
          <w:sz w:val="24"/>
          <w:szCs w:val="24"/>
        </w:rPr>
        <w:t>муниципальных программ</w:t>
      </w:r>
      <w:r w:rsidR="00712766">
        <w:rPr>
          <w:sz w:val="24"/>
          <w:szCs w:val="24"/>
        </w:rPr>
        <w:t xml:space="preserve"> Тамбовского района» и </w:t>
      </w:r>
      <w:r w:rsidR="00712766">
        <w:rPr>
          <w:sz w:val="24"/>
          <w:szCs w:val="24"/>
        </w:rPr>
        <w:tab/>
      </w:r>
      <w:r w:rsidR="00712766" w:rsidRPr="00AF00BE">
        <w:rPr>
          <w:sz w:val="24"/>
          <w:szCs w:val="24"/>
        </w:rPr>
        <w:t>постановлением</w:t>
      </w:r>
      <w:r w:rsidR="00712766">
        <w:rPr>
          <w:sz w:val="24"/>
          <w:szCs w:val="24"/>
        </w:rPr>
        <w:t xml:space="preserve"> </w:t>
      </w:r>
      <w:r w:rsidR="00712766" w:rsidRPr="00AF00BE">
        <w:rPr>
          <w:sz w:val="24"/>
          <w:szCs w:val="24"/>
        </w:rPr>
        <w:t xml:space="preserve">Администрации </w:t>
      </w:r>
      <w:r w:rsidR="00712766">
        <w:rPr>
          <w:sz w:val="24"/>
          <w:szCs w:val="24"/>
        </w:rPr>
        <w:t>Тамбовского района</w:t>
      </w:r>
      <w:r w:rsidR="00712766" w:rsidRPr="00AF00BE">
        <w:rPr>
          <w:sz w:val="24"/>
          <w:szCs w:val="24"/>
        </w:rPr>
        <w:t xml:space="preserve"> от </w:t>
      </w:r>
      <w:r w:rsidR="00EA3647">
        <w:rPr>
          <w:sz w:val="24"/>
          <w:szCs w:val="24"/>
        </w:rPr>
        <w:t>20.09.2017</w:t>
      </w:r>
      <w:r w:rsidR="00712766" w:rsidRPr="00AF00BE">
        <w:rPr>
          <w:sz w:val="24"/>
          <w:szCs w:val="24"/>
        </w:rPr>
        <w:t xml:space="preserve"> г</w:t>
      </w:r>
      <w:r w:rsidR="00712766">
        <w:rPr>
          <w:sz w:val="24"/>
          <w:szCs w:val="24"/>
        </w:rPr>
        <w:t>ода</w:t>
      </w:r>
      <w:r w:rsidR="00712766" w:rsidRPr="00AF00BE">
        <w:rPr>
          <w:sz w:val="24"/>
          <w:szCs w:val="24"/>
        </w:rPr>
        <w:t xml:space="preserve"> №</w:t>
      </w:r>
      <w:r w:rsidR="00712766">
        <w:rPr>
          <w:sz w:val="24"/>
          <w:szCs w:val="24"/>
        </w:rPr>
        <w:t xml:space="preserve"> 2</w:t>
      </w:r>
      <w:r w:rsidR="003A34FA">
        <w:rPr>
          <w:sz w:val="24"/>
          <w:szCs w:val="24"/>
        </w:rPr>
        <w:t>4</w:t>
      </w:r>
      <w:r w:rsidR="00EA3647">
        <w:rPr>
          <w:sz w:val="24"/>
          <w:szCs w:val="24"/>
        </w:rPr>
        <w:t>3</w:t>
      </w:r>
      <w:r w:rsidR="00712766" w:rsidRPr="00AF00BE">
        <w:rPr>
          <w:sz w:val="24"/>
          <w:szCs w:val="24"/>
        </w:rPr>
        <w:t xml:space="preserve"> «Об утверждении </w:t>
      </w:r>
      <w:r w:rsidR="00712766">
        <w:rPr>
          <w:sz w:val="24"/>
          <w:szCs w:val="24"/>
        </w:rPr>
        <w:t>п</w:t>
      </w:r>
      <w:r w:rsidR="00712766" w:rsidRPr="00AF00BE">
        <w:rPr>
          <w:sz w:val="24"/>
          <w:szCs w:val="24"/>
        </w:rPr>
        <w:t>еречня муниципальных программ</w:t>
      </w:r>
      <w:r w:rsidR="00712766">
        <w:rPr>
          <w:sz w:val="24"/>
          <w:szCs w:val="24"/>
        </w:rPr>
        <w:t>»</w:t>
      </w:r>
      <w:r w:rsidR="00712766" w:rsidRPr="00AF00BE">
        <w:rPr>
          <w:sz w:val="24"/>
          <w:szCs w:val="24"/>
        </w:rPr>
        <w:t>;</w:t>
      </w:r>
    </w:p>
    <w:p w:rsidR="00C21916" w:rsidRDefault="00C21916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проектами</w:t>
      </w:r>
      <w:r w:rsidR="006B21D0">
        <w:rPr>
          <w:rFonts w:ascii="Times New Roman" w:hAnsi="Times New Roman" w:cs="Times New Roman"/>
          <w:sz w:val="24"/>
          <w:szCs w:val="24"/>
        </w:rPr>
        <w:t xml:space="preserve"> </w:t>
      </w:r>
      <w:r w:rsidRPr="00AF00BE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F00B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, предлагаемых к реализации начиная с 201</w:t>
      </w:r>
      <w:r w:rsidR="00EA36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04009">
        <w:rPr>
          <w:rFonts w:ascii="Times New Roman" w:hAnsi="Times New Roman" w:cs="Times New Roman"/>
          <w:sz w:val="24"/>
          <w:szCs w:val="24"/>
        </w:rPr>
        <w:t xml:space="preserve">подлежащих </w:t>
      </w:r>
      <w:r>
        <w:rPr>
          <w:rFonts w:ascii="Times New Roman" w:hAnsi="Times New Roman" w:cs="Times New Roman"/>
          <w:sz w:val="24"/>
          <w:szCs w:val="24"/>
        </w:rPr>
        <w:t>утвержден</w:t>
      </w:r>
      <w:r w:rsidR="00104009">
        <w:rPr>
          <w:rFonts w:ascii="Times New Roman" w:hAnsi="Times New Roman" w:cs="Times New Roman"/>
          <w:sz w:val="24"/>
          <w:szCs w:val="24"/>
        </w:rPr>
        <w:t>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7FE9">
        <w:rPr>
          <w:rFonts w:ascii="Times New Roman" w:hAnsi="Times New Roman" w:cs="Times New Roman"/>
          <w:sz w:val="24"/>
          <w:szCs w:val="24"/>
        </w:rPr>
        <w:t>в соответствии с вышеуказанным Порядком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55938" w:rsidRDefault="00C21916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проектами</w:t>
      </w:r>
      <w:r w:rsidR="006C4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изменений в ранее утвержденные </w:t>
      </w:r>
      <w:r w:rsidRPr="00AF00BE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F00B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ы,</w:t>
      </w:r>
      <w:r w:rsidR="00C048E1">
        <w:rPr>
          <w:rFonts w:ascii="Times New Roman" w:hAnsi="Times New Roman" w:cs="Times New Roman"/>
          <w:sz w:val="24"/>
          <w:szCs w:val="24"/>
        </w:rPr>
        <w:t xml:space="preserve"> согласованными </w:t>
      </w:r>
      <w:r w:rsidR="00CB7FE9">
        <w:rPr>
          <w:rFonts w:ascii="Times New Roman" w:hAnsi="Times New Roman" w:cs="Times New Roman"/>
          <w:sz w:val="24"/>
          <w:szCs w:val="24"/>
        </w:rPr>
        <w:t>в соответствии с вышеуказанным</w:t>
      </w:r>
      <w:r w:rsidR="004F0F72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="00FA7FFA" w:rsidRPr="00AF00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D73D1" w:rsidRPr="00B21026" w:rsidRDefault="00AE5BF2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2.</w:t>
      </w:r>
      <w:r w:rsidR="00FA7FFA">
        <w:rPr>
          <w:rFonts w:ascii="Times New Roman" w:hAnsi="Times New Roman" w:cs="Times New Roman"/>
          <w:sz w:val="24"/>
          <w:szCs w:val="24"/>
        </w:rPr>
        <w:t>3</w:t>
      </w:r>
      <w:r w:rsidR="00EA5C20">
        <w:rPr>
          <w:rFonts w:ascii="Times New Roman" w:hAnsi="Times New Roman" w:cs="Times New Roman"/>
          <w:sz w:val="24"/>
          <w:szCs w:val="24"/>
        </w:rPr>
        <w:t>.</w:t>
      </w:r>
      <w:r w:rsidR="00826682" w:rsidRPr="00AF00BE">
        <w:rPr>
          <w:rFonts w:ascii="Times New Roman" w:hAnsi="Times New Roman" w:cs="Times New Roman"/>
          <w:sz w:val="24"/>
          <w:szCs w:val="24"/>
        </w:rPr>
        <w:tab/>
        <w:t xml:space="preserve">Бюджетные ассигнования группируются по видам в соответствии со статьей 69 и рассчитываются с учетом положений статей 69.1, 70, 74.1, 78, 78.1, 78.2, 79, </w:t>
      </w:r>
      <w:r w:rsidR="00623E99" w:rsidRPr="00AF00BE">
        <w:rPr>
          <w:rFonts w:ascii="Times New Roman" w:hAnsi="Times New Roman" w:cs="Times New Roman"/>
          <w:sz w:val="24"/>
          <w:szCs w:val="24"/>
        </w:rPr>
        <w:t xml:space="preserve">79.1, </w:t>
      </w:r>
      <w:r w:rsidR="00826682" w:rsidRPr="00AF00BE">
        <w:rPr>
          <w:rFonts w:ascii="Times New Roman" w:hAnsi="Times New Roman" w:cs="Times New Roman"/>
          <w:sz w:val="24"/>
          <w:szCs w:val="24"/>
        </w:rPr>
        <w:t>80 Бюджет</w:t>
      </w:r>
      <w:r w:rsidR="00623E99" w:rsidRPr="00AF00BE">
        <w:rPr>
          <w:rFonts w:ascii="Times New Roman" w:hAnsi="Times New Roman" w:cs="Times New Roman"/>
          <w:sz w:val="24"/>
          <w:szCs w:val="24"/>
        </w:rPr>
        <w:t>ного кодекса Российской Федерации</w:t>
      </w:r>
      <w:r w:rsidR="00826682" w:rsidRPr="00AF00BE">
        <w:rPr>
          <w:rFonts w:ascii="Times New Roman" w:hAnsi="Times New Roman" w:cs="Times New Roman"/>
          <w:sz w:val="24"/>
          <w:szCs w:val="24"/>
        </w:rPr>
        <w:t>.</w:t>
      </w:r>
    </w:p>
    <w:p w:rsidR="00B05818" w:rsidRDefault="00B21026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Применение целевых статей расходов </w:t>
      </w:r>
      <w:r w:rsidR="00630A36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FB15DC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155E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C45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с учетом включения кодов основных мероприятий муниципальных программ в структуру кодов целевых статей расходов</w:t>
      </w:r>
      <w:r w:rsidR="00B05818">
        <w:rPr>
          <w:rFonts w:ascii="Times New Roman" w:hAnsi="Times New Roman" w:cs="Times New Roman"/>
          <w:sz w:val="24"/>
          <w:szCs w:val="24"/>
        </w:rPr>
        <w:t xml:space="preserve"> и</w:t>
      </w:r>
      <w:r w:rsidR="00A74C26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B05818">
        <w:rPr>
          <w:rFonts w:ascii="Times New Roman" w:hAnsi="Times New Roman" w:cs="Times New Roman"/>
          <w:sz w:val="24"/>
          <w:szCs w:val="24"/>
        </w:rPr>
        <w:t>ения</w:t>
      </w:r>
      <w:r w:rsidR="00A74C26">
        <w:rPr>
          <w:rFonts w:ascii="Times New Roman" w:hAnsi="Times New Roman" w:cs="Times New Roman"/>
          <w:sz w:val="24"/>
          <w:szCs w:val="24"/>
        </w:rPr>
        <w:t xml:space="preserve"> привязк</w:t>
      </w:r>
      <w:r w:rsidR="00B05818">
        <w:rPr>
          <w:rFonts w:ascii="Times New Roman" w:hAnsi="Times New Roman" w:cs="Times New Roman"/>
          <w:sz w:val="24"/>
          <w:szCs w:val="24"/>
        </w:rPr>
        <w:t>и</w:t>
      </w:r>
      <w:r w:rsidR="00A74C26">
        <w:rPr>
          <w:rFonts w:ascii="Times New Roman" w:hAnsi="Times New Roman" w:cs="Times New Roman"/>
          <w:sz w:val="24"/>
          <w:szCs w:val="24"/>
        </w:rPr>
        <w:t xml:space="preserve"> бюджетных ассигнований к муниципальным программам и непрограмм</w:t>
      </w:r>
      <w:r w:rsidR="00FA7FFA">
        <w:rPr>
          <w:rFonts w:ascii="Times New Roman" w:hAnsi="Times New Roman" w:cs="Times New Roman"/>
          <w:sz w:val="24"/>
          <w:szCs w:val="24"/>
        </w:rPr>
        <w:t>н</w:t>
      </w:r>
      <w:r w:rsidR="00A74C26">
        <w:rPr>
          <w:rFonts w:ascii="Times New Roman" w:hAnsi="Times New Roman" w:cs="Times New Roman"/>
          <w:sz w:val="24"/>
          <w:szCs w:val="24"/>
        </w:rPr>
        <w:t>ы</w:t>
      </w:r>
      <w:r w:rsidR="00FA7FFA">
        <w:rPr>
          <w:rFonts w:ascii="Times New Roman" w:hAnsi="Times New Roman" w:cs="Times New Roman"/>
          <w:sz w:val="24"/>
          <w:szCs w:val="24"/>
        </w:rPr>
        <w:t>м</w:t>
      </w:r>
      <w:r w:rsidR="00A74C26">
        <w:rPr>
          <w:rFonts w:ascii="Times New Roman" w:hAnsi="Times New Roman" w:cs="Times New Roman"/>
          <w:sz w:val="24"/>
          <w:szCs w:val="24"/>
        </w:rPr>
        <w:t xml:space="preserve"> направлениям деятельности</w:t>
      </w:r>
      <w:r w:rsidR="00023B8E">
        <w:rPr>
          <w:rFonts w:ascii="Times New Roman" w:hAnsi="Times New Roman" w:cs="Times New Roman"/>
          <w:sz w:val="24"/>
          <w:szCs w:val="24"/>
        </w:rPr>
        <w:t>.</w:t>
      </w:r>
    </w:p>
    <w:p w:rsidR="00A74C26" w:rsidRDefault="00A74C26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05818">
        <w:rPr>
          <w:rFonts w:ascii="Times New Roman" w:hAnsi="Times New Roman" w:cs="Times New Roman"/>
          <w:sz w:val="24"/>
          <w:szCs w:val="24"/>
        </w:rPr>
        <w:t xml:space="preserve">орядок применения целевых статей классификации </w:t>
      </w:r>
      <w:r w:rsidR="00023B8E">
        <w:rPr>
          <w:rFonts w:ascii="Times New Roman" w:hAnsi="Times New Roman" w:cs="Times New Roman"/>
          <w:sz w:val="24"/>
          <w:szCs w:val="24"/>
        </w:rPr>
        <w:t xml:space="preserve">расходов бюджетов для составления и исполнения </w:t>
      </w:r>
      <w:r w:rsidR="00FB15DC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155E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23B8E">
        <w:rPr>
          <w:rFonts w:ascii="Times New Roman" w:hAnsi="Times New Roman" w:cs="Times New Roman"/>
          <w:sz w:val="24"/>
          <w:szCs w:val="24"/>
        </w:rPr>
        <w:t xml:space="preserve">утверждается приказом </w:t>
      </w:r>
      <w:r w:rsidR="00FB15DC">
        <w:rPr>
          <w:rFonts w:ascii="Times New Roman" w:hAnsi="Times New Roman" w:cs="Times New Roman"/>
          <w:sz w:val="24"/>
          <w:szCs w:val="24"/>
        </w:rPr>
        <w:t>финансового управления администрации Тамбовского района</w:t>
      </w:r>
      <w:r w:rsidR="00023B8E">
        <w:rPr>
          <w:rFonts w:ascii="Times New Roman" w:hAnsi="Times New Roman" w:cs="Times New Roman"/>
          <w:sz w:val="24"/>
          <w:szCs w:val="24"/>
        </w:rPr>
        <w:t>.</w:t>
      </w:r>
    </w:p>
    <w:p w:rsidR="00B21026" w:rsidRDefault="00A74C26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</w:t>
      </w:r>
      <w:r w:rsidR="00023B8E">
        <w:rPr>
          <w:rFonts w:ascii="Times New Roman" w:hAnsi="Times New Roman" w:cs="Times New Roman"/>
          <w:sz w:val="24"/>
          <w:szCs w:val="24"/>
        </w:rPr>
        <w:t xml:space="preserve">целевых статей расходов </w:t>
      </w:r>
      <w:r w:rsidR="00FB15DC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155E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023B8E">
        <w:rPr>
          <w:rFonts w:ascii="Times New Roman" w:hAnsi="Times New Roman" w:cs="Times New Roman"/>
          <w:sz w:val="24"/>
          <w:szCs w:val="24"/>
        </w:rPr>
        <w:t xml:space="preserve">утверждается решением </w:t>
      </w:r>
      <w:r w:rsidR="00FB15DC">
        <w:rPr>
          <w:rFonts w:ascii="Times New Roman" w:hAnsi="Times New Roman" w:cs="Times New Roman"/>
          <w:sz w:val="24"/>
          <w:szCs w:val="24"/>
        </w:rPr>
        <w:t>районного Совета народных депутатов</w:t>
      </w:r>
      <w:r w:rsidR="00023B8E">
        <w:rPr>
          <w:rFonts w:ascii="Times New Roman" w:hAnsi="Times New Roman" w:cs="Times New Roman"/>
          <w:sz w:val="24"/>
          <w:szCs w:val="24"/>
        </w:rPr>
        <w:t xml:space="preserve"> </w:t>
      </w:r>
      <w:r w:rsidR="00630A36">
        <w:rPr>
          <w:rFonts w:ascii="Times New Roman" w:hAnsi="Times New Roman" w:cs="Times New Roman"/>
          <w:sz w:val="24"/>
          <w:szCs w:val="24"/>
        </w:rPr>
        <w:t>«О</w:t>
      </w:r>
      <w:r w:rsidR="00FB15DC">
        <w:rPr>
          <w:rFonts w:ascii="Times New Roman" w:hAnsi="Times New Roman" w:cs="Times New Roman"/>
          <w:sz w:val="24"/>
          <w:szCs w:val="24"/>
        </w:rPr>
        <w:t xml:space="preserve"> районном</w:t>
      </w:r>
      <w:r w:rsidR="00023B8E">
        <w:rPr>
          <w:rFonts w:ascii="Times New Roman" w:hAnsi="Times New Roman" w:cs="Times New Roman"/>
          <w:sz w:val="24"/>
          <w:szCs w:val="24"/>
        </w:rPr>
        <w:t xml:space="preserve"> бюджете на </w:t>
      </w:r>
      <w:r w:rsidR="00630A36" w:rsidRPr="00697C30">
        <w:rPr>
          <w:rFonts w:ascii="Times New Roman" w:hAnsi="Times New Roman" w:cs="Times New Roman"/>
          <w:sz w:val="24"/>
          <w:szCs w:val="24"/>
        </w:rPr>
        <w:t>201</w:t>
      </w:r>
      <w:r w:rsidR="00A55C79">
        <w:rPr>
          <w:rFonts w:ascii="Times New Roman" w:hAnsi="Times New Roman" w:cs="Times New Roman"/>
          <w:sz w:val="24"/>
          <w:szCs w:val="24"/>
        </w:rPr>
        <w:t>9</w:t>
      </w:r>
      <w:r w:rsidR="00630A36" w:rsidRPr="00697C30">
        <w:rPr>
          <w:rFonts w:ascii="Times New Roman" w:hAnsi="Times New Roman" w:cs="Times New Roman"/>
          <w:sz w:val="24"/>
          <w:szCs w:val="24"/>
        </w:rPr>
        <w:t xml:space="preserve"> год и</w:t>
      </w:r>
      <w:r w:rsidR="006C451B">
        <w:rPr>
          <w:rFonts w:ascii="Times New Roman" w:hAnsi="Times New Roman" w:cs="Times New Roman"/>
          <w:sz w:val="24"/>
          <w:szCs w:val="24"/>
        </w:rPr>
        <w:t xml:space="preserve"> на</w:t>
      </w:r>
      <w:r w:rsidR="00630A36" w:rsidRPr="00697C30">
        <w:rPr>
          <w:rFonts w:ascii="Times New Roman" w:hAnsi="Times New Roman" w:cs="Times New Roman"/>
          <w:sz w:val="24"/>
          <w:szCs w:val="24"/>
        </w:rPr>
        <w:t xml:space="preserve"> планов</w:t>
      </w:r>
      <w:r w:rsidR="00630A36">
        <w:rPr>
          <w:rFonts w:ascii="Times New Roman" w:hAnsi="Times New Roman" w:cs="Times New Roman"/>
          <w:sz w:val="24"/>
          <w:szCs w:val="24"/>
        </w:rPr>
        <w:t>ый</w:t>
      </w:r>
      <w:r w:rsidR="00630A36" w:rsidRPr="00697C30">
        <w:rPr>
          <w:rFonts w:ascii="Times New Roman" w:hAnsi="Times New Roman" w:cs="Times New Roman"/>
          <w:sz w:val="24"/>
          <w:szCs w:val="24"/>
        </w:rPr>
        <w:t xml:space="preserve"> период 20</w:t>
      </w:r>
      <w:r w:rsidR="00A55C79">
        <w:rPr>
          <w:rFonts w:ascii="Times New Roman" w:hAnsi="Times New Roman" w:cs="Times New Roman"/>
          <w:sz w:val="24"/>
          <w:szCs w:val="24"/>
        </w:rPr>
        <w:t>20</w:t>
      </w:r>
      <w:r w:rsidR="00630A36" w:rsidRPr="00697C30">
        <w:rPr>
          <w:rFonts w:ascii="Times New Roman" w:hAnsi="Times New Roman" w:cs="Times New Roman"/>
          <w:sz w:val="24"/>
          <w:szCs w:val="24"/>
        </w:rPr>
        <w:t xml:space="preserve"> и 20</w:t>
      </w:r>
      <w:r w:rsidR="003A34FA">
        <w:rPr>
          <w:rFonts w:ascii="Times New Roman" w:hAnsi="Times New Roman" w:cs="Times New Roman"/>
          <w:sz w:val="24"/>
          <w:szCs w:val="24"/>
        </w:rPr>
        <w:t>2</w:t>
      </w:r>
      <w:r w:rsidR="00A55C79">
        <w:rPr>
          <w:rFonts w:ascii="Times New Roman" w:hAnsi="Times New Roman" w:cs="Times New Roman"/>
          <w:sz w:val="24"/>
          <w:szCs w:val="24"/>
        </w:rPr>
        <w:t>1</w:t>
      </w:r>
      <w:r w:rsidR="00630A36" w:rsidRPr="00697C30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630A36">
        <w:rPr>
          <w:rFonts w:ascii="Times New Roman" w:hAnsi="Times New Roman" w:cs="Times New Roman"/>
          <w:sz w:val="24"/>
          <w:szCs w:val="24"/>
        </w:rPr>
        <w:t>»</w:t>
      </w:r>
      <w:r w:rsidR="00023B8E">
        <w:rPr>
          <w:rFonts w:ascii="Times New Roman" w:hAnsi="Times New Roman" w:cs="Times New Roman"/>
          <w:sz w:val="24"/>
          <w:szCs w:val="24"/>
        </w:rPr>
        <w:t xml:space="preserve"> в составе ведомственной структуры расходов. </w:t>
      </w:r>
    </w:p>
    <w:p w:rsidR="004804AC" w:rsidRPr="002D2F9F" w:rsidRDefault="00C70295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2.</w:t>
      </w:r>
      <w:r w:rsidR="00EA5C20">
        <w:rPr>
          <w:rFonts w:ascii="Times New Roman" w:hAnsi="Times New Roman" w:cs="Times New Roman"/>
          <w:sz w:val="24"/>
          <w:szCs w:val="24"/>
        </w:rPr>
        <w:t>4.</w:t>
      </w:r>
      <w:r w:rsidR="004D41F7" w:rsidRPr="00AF00BE">
        <w:rPr>
          <w:rFonts w:ascii="Times New Roman" w:hAnsi="Times New Roman" w:cs="Times New Roman"/>
          <w:sz w:val="24"/>
          <w:szCs w:val="24"/>
        </w:rPr>
        <w:tab/>
      </w:r>
      <w:r w:rsidR="005C0B79" w:rsidRPr="00AF00BE">
        <w:rPr>
          <w:rFonts w:ascii="Times New Roman" w:hAnsi="Times New Roman" w:cs="Times New Roman"/>
          <w:sz w:val="24"/>
          <w:szCs w:val="24"/>
        </w:rPr>
        <w:t xml:space="preserve">Расходы, финансируемые </w:t>
      </w:r>
      <w:r w:rsidR="004804AC" w:rsidRPr="00AF00BE">
        <w:rPr>
          <w:rFonts w:ascii="Times New Roman" w:hAnsi="Times New Roman" w:cs="Times New Roman"/>
          <w:sz w:val="24"/>
          <w:szCs w:val="24"/>
        </w:rPr>
        <w:t xml:space="preserve">за счет межбюджетных трансфертов, </w:t>
      </w:r>
      <w:r w:rsidR="005C0B79" w:rsidRPr="00EA5C20">
        <w:rPr>
          <w:rFonts w:ascii="Times New Roman" w:hAnsi="Times New Roman" w:cs="Times New Roman"/>
          <w:sz w:val="24"/>
          <w:szCs w:val="24"/>
        </w:rPr>
        <w:t>пр</w:t>
      </w:r>
      <w:r w:rsidR="006E238F" w:rsidRPr="00EA5C20">
        <w:rPr>
          <w:rFonts w:ascii="Times New Roman" w:hAnsi="Times New Roman" w:cs="Times New Roman"/>
          <w:sz w:val="24"/>
          <w:szCs w:val="24"/>
        </w:rPr>
        <w:t>едусматрива</w:t>
      </w:r>
      <w:r w:rsidR="005C0B79" w:rsidRPr="00EA5C20">
        <w:rPr>
          <w:rFonts w:ascii="Times New Roman" w:hAnsi="Times New Roman" w:cs="Times New Roman"/>
          <w:sz w:val="24"/>
          <w:szCs w:val="24"/>
        </w:rPr>
        <w:t>ю</w:t>
      </w:r>
      <w:r w:rsidR="00E734CB" w:rsidRPr="00EA5C20">
        <w:rPr>
          <w:rFonts w:ascii="Times New Roman" w:hAnsi="Times New Roman" w:cs="Times New Roman"/>
          <w:sz w:val="24"/>
          <w:szCs w:val="24"/>
        </w:rPr>
        <w:t>тся</w:t>
      </w:r>
      <w:r w:rsidR="00E734CB" w:rsidRPr="00AF00BE">
        <w:rPr>
          <w:rFonts w:ascii="Times New Roman" w:hAnsi="Times New Roman" w:cs="Times New Roman"/>
          <w:sz w:val="24"/>
          <w:szCs w:val="24"/>
        </w:rPr>
        <w:t xml:space="preserve"> на основе проекта</w:t>
      </w:r>
      <w:r w:rsidR="006C451B">
        <w:rPr>
          <w:rFonts w:ascii="Times New Roman" w:hAnsi="Times New Roman" w:cs="Times New Roman"/>
          <w:sz w:val="24"/>
          <w:szCs w:val="24"/>
        </w:rPr>
        <w:t xml:space="preserve"> </w:t>
      </w:r>
      <w:r w:rsidR="002D2F9F" w:rsidRPr="0031247D">
        <w:rPr>
          <w:rFonts w:ascii="Times New Roman" w:hAnsi="Times New Roman" w:cs="Times New Roman"/>
          <w:sz w:val="24"/>
          <w:szCs w:val="24"/>
        </w:rPr>
        <w:t>з</w:t>
      </w:r>
      <w:r w:rsidR="00E734CB" w:rsidRPr="0031247D">
        <w:rPr>
          <w:rFonts w:ascii="Times New Roman" w:hAnsi="Times New Roman" w:cs="Times New Roman"/>
          <w:sz w:val="24"/>
          <w:szCs w:val="24"/>
        </w:rPr>
        <w:t xml:space="preserve">акона </w:t>
      </w:r>
      <w:r w:rsidR="00FB15DC">
        <w:rPr>
          <w:rFonts w:ascii="Times New Roman" w:hAnsi="Times New Roman" w:cs="Times New Roman"/>
          <w:sz w:val="24"/>
          <w:szCs w:val="24"/>
        </w:rPr>
        <w:t>Амурской области</w:t>
      </w:r>
      <w:r w:rsidR="00E734CB" w:rsidRPr="0031247D">
        <w:rPr>
          <w:rFonts w:ascii="Times New Roman" w:hAnsi="Times New Roman" w:cs="Times New Roman"/>
          <w:sz w:val="24"/>
          <w:szCs w:val="24"/>
        </w:rPr>
        <w:t xml:space="preserve"> </w:t>
      </w:r>
      <w:r w:rsidR="002D2F9F" w:rsidRPr="0031247D">
        <w:rPr>
          <w:rFonts w:ascii="Times New Roman" w:hAnsi="Times New Roman" w:cs="Times New Roman"/>
          <w:sz w:val="24"/>
          <w:szCs w:val="24"/>
        </w:rPr>
        <w:t>о</w:t>
      </w:r>
      <w:r w:rsidR="00FB15DC">
        <w:rPr>
          <w:rFonts w:ascii="Times New Roman" w:hAnsi="Times New Roman" w:cs="Times New Roman"/>
          <w:sz w:val="24"/>
          <w:szCs w:val="24"/>
        </w:rPr>
        <w:t xml:space="preserve">б областном </w:t>
      </w:r>
      <w:r w:rsidR="00E734CB" w:rsidRPr="0031247D">
        <w:rPr>
          <w:rFonts w:ascii="Times New Roman" w:hAnsi="Times New Roman" w:cs="Times New Roman"/>
          <w:sz w:val="24"/>
          <w:szCs w:val="24"/>
        </w:rPr>
        <w:t>бюджете</w:t>
      </w:r>
      <w:r w:rsidR="00E734CB" w:rsidRPr="00AF00BE">
        <w:rPr>
          <w:rFonts w:ascii="Times New Roman" w:hAnsi="Times New Roman" w:cs="Times New Roman"/>
          <w:sz w:val="24"/>
          <w:szCs w:val="24"/>
        </w:rPr>
        <w:t xml:space="preserve"> </w:t>
      </w:r>
      <w:r w:rsidR="007812BF">
        <w:rPr>
          <w:rFonts w:ascii="Times New Roman" w:hAnsi="Times New Roman" w:cs="Times New Roman"/>
          <w:sz w:val="24"/>
          <w:szCs w:val="24"/>
        </w:rPr>
        <w:t>на 201</w:t>
      </w:r>
      <w:r w:rsidR="00A55C79">
        <w:rPr>
          <w:rFonts w:ascii="Times New Roman" w:hAnsi="Times New Roman" w:cs="Times New Roman"/>
          <w:sz w:val="24"/>
          <w:szCs w:val="24"/>
        </w:rPr>
        <w:t>9</w:t>
      </w:r>
      <w:r w:rsidR="007812BF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DD501D">
        <w:rPr>
          <w:rFonts w:ascii="Times New Roman" w:hAnsi="Times New Roman" w:cs="Times New Roman"/>
          <w:sz w:val="24"/>
          <w:szCs w:val="24"/>
        </w:rPr>
        <w:t xml:space="preserve">на </w:t>
      </w:r>
      <w:r w:rsidR="007812BF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A55C79">
        <w:rPr>
          <w:rFonts w:ascii="Times New Roman" w:hAnsi="Times New Roman" w:cs="Times New Roman"/>
          <w:sz w:val="24"/>
          <w:szCs w:val="24"/>
        </w:rPr>
        <w:t>20</w:t>
      </w:r>
      <w:r w:rsidR="007812BF">
        <w:rPr>
          <w:rFonts w:ascii="Times New Roman" w:hAnsi="Times New Roman" w:cs="Times New Roman"/>
          <w:sz w:val="24"/>
          <w:szCs w:val="24"/>
        </w:rPr>
        <w:t xml:space="preserve"> и 20</w:t>
      </w:r>
      <w:r w:rsidR="003A34FA">
        <w:rPr>
          <w:rFonts w:ascii="Times New Roman" w:hAnsi="Times New Roman" w:cs="Times New Roman"/>
          <w:sz w:val="24"/>
          <w:szCs w:val="24"/>
        </w:rPr>
        <w:t>2</w:t>
      </w:r>
      <w:r w:rsidR="00A55C79">
        <w:rPr>
          <w:rFonts w:ascii="Times New Roman" w:hAnsi="Times New Roman" w:cs="Times New Roman"/>
          <w:sz w:val="24"/>
          <w:szCs w:val="24"/>
        </w:rPr>
        <w:t>1</w:t>
      </w:r>
      <w:r w:rsidR="007812B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D501D">
        <w:rPr>
          <w:rFonts w:ascii="Times New Roman" w:hAnsi="Times New Roman" w:cs="Times New Roman"/>
          <w:sz w:val="24"/>
          <w:szCs w:val="24"/>
        </w:rPr>
        <w:t xml:space="preserve"> и</w:t>
      </w:r>
      <w:r w:rsidR="006C451B">
        <w:rPr>
          <w:rFonts w:ascii="Times New Roman" w:hAnsi="Times New Roman" w:cs="Times New Roman"/>
          <w:sz w:val="24"/>
          <w:szCs w:val="24"/>
        </w:rPr>
        <w:t xml:space="preserve"> </w:t>
      </w:r>
      <w:r w:rsidR="00DD501D" w:rsidRPr="00DD501D">
        <w:rPr>
          <w:rFonts w:ascii="Times New Roman" w:hAnsi="Times New Roman" w:cs="Times New Roman"/>
          <w:sz w:val="24"/>
          <w:szCs w:val="24"/>
        </w:rPr>
        <w:t xml:space="preserve">подлежат уточнению после принятия </w:t>
      </w:r>
      <w:r w:rsidR="00DF7842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2D2F9F" w:rsidRPr="0031247D">
        <w:rPr>
          <w:rFonts w:ascii="Times New Roman" w:hAnsi="Times New Roman" w:cs="Times New Roman"/>
          <w:sz w:val="24"/>
          <w:szCs w:val="24"/>
        </w:rPr>
        <w:t>з</w:t>
      </w:r>
      <w:r w:rsidR="00DD501D" w:rsidRPr="0031247D">
        <w:rPr>
          <w:rFonts w:ascii="Times New Roman" w:hAnsi="Times New Roman" w:cs="Times New Roman"/>
          <w:sz w:val="24"/>
          <w:szCs w:val="24"/>
        </w:rPr>
        <w:t>акона.</w:t>
      </w:r>
    </w:p>
    <w:p w:rsidR="007E039A" w:rsidRPr="00AF00BE" w:rsidRDefault="00C70295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2.</w:t>
      </w:r>
      <w:r w:rsidR="00EA5C20">
        <w:rPr>
          <w:rFonts w:ascii="Times New Roman" w:hAnsi="Times New Roman" w:cs="Times New Roman"/>
          <w:sz w:val="24"/>
          <w:szCs w:val="24"/>
        </w:rPr>
        <w:t>5.</w:t>
      </w:r>
      <w:r w:rsidRPr="00AF00BE">
        <w:rPr>
          <w:rFonts w:ascii="Times New Roman" w:hAnsi="Times New Roman" w:cs="Times New Roman"/>
          <w:sz w:val="24"/>
          <w:szCs w:val="24"/>
        </w:rPr>
        <w:tab/>
      </w:r>
      <w:r w:rsidR="007E039A" w:rsidRPr="00AF00BE">
        <w:rPr>
          <w:rFonts w:ascii="Times New Roman" w:hAnsi="Times New Roman" w:cs="Times New Roman"/>
          <w:sz w:val="24"/>
          <w:szCs w:val="24"/>
        </w:rPr>
        <w:t xml:space="preserve">При планировании бюджетных ассигнований </w:t>
      </w:r>
      <w:r w:rsidR="00FB15DC">
        <w:rPr>
          <w:rFonts w:ascii="Times New Roman" w:hAnsi="Times New Roman" w:cs="Times New Roman"/>
          <w:sz w:val="24"/>
          <w:szCs w:val="24"/>
        </w:rPr>
        <w:t>финансовое у</w:t>
      </w:r>
      <w:r w:rsidR="007E039A" w:rsidRPr="00AF00BE">
        <w:rPr>
          <w:rFonts w:ascii="Times New Roman" w:hAnsi="Times New Roman" w:cs="Times New Roman"/>
          <w:sz w:val="24"/>
          <w:szCs w:val="24"/>
        </w:rPr>
        <w:t xml:space="preserve">правление </w:t>
      </w:r>
      <w:r w:rsidR="00FB15DC">
        <w:rPr>
          <w:rFonts w:ascii="Times New Roman" w:hAnsi="Times New Roman" w:cs="Times New Roman"/>
          <w:sz w:val="24"/>
          <w:szCs w:val="24"/>
        </w:rPr>
        <w:t>администрации Тамбовского района</w:t>
      </w:r>
      <w:r w:rsidR="00793EF5" w:rsidRPr="00AF00BE">
        <w:rPr>
          <w:rFonts w:ascii="Times New Roman" w:hAnsi="Times New Roman" w:cs="Times New Roman"/>
          <w:sz w:val="24"/>
          <w:szCs w:val="24"/>
        </w:rPr>
        <w:t>:</w:t>
      </w:r>
    </w:p>
    <w:p w:rsidR="000A6488" w:rsidRPr="000A6488" w:rsidRDefault="005C44B7" w:rsidP="003701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D784C">
        <w:rPr>
          <w:rFonts w:ascii="Times New Roman" w:hAnsi="Times New Roman" w:cs="Times New Roman"/>
          <w:sz w:val="24"/>
          <w:szCs w:val="24"/>
        </w:rPr>
        <w:t>)</w:t>
      </w:r>
      <w:r w:rsidR="006D784C">
        <w:rPr>
          <w:rFonts w:ascii="Times New Roman" w:hAnsi="Times New Roman" w:cs="Times New Roman"/>
          <w:sz w:val="24"/>
          <w:szCs w:val="24"/>
        </w:rPr>
        <w:tab/>
      </w:r>
      <w:r w:rsidR="003400FB" w:rsidRPr="003400FB">
        <w:rPr>
          <w:rFonts w:ascii="Times New Roman" w:hAnsi="Times New Roman" w:cs="Times New Roman"/>
          <w:sz w:val="24"/>
          <w:szCs w:val="24"/>
        </w:rPr>
        <w:t xml:space="preserve">осуществляет анализ и проверку представленных главными распорядителями </w:t>
      </w:r>
      <w:r w:rsidR="00FB15DC" w:rsidRPr="00FB15DC">
        <w:rPr>
          <w:rFonts w:ascii="Times New Roman" w:hAnsi="Times New Roman" w:cs="Times New Roman"/>
          <w:sz w:val="24"/>
          <w:szCs w:val="24"/>
        </w:rPr>
        <w:t>обосновани</w:t>
      </w:r>
      <w:r w:rsidR="00FB15DC">
        <w:rPr>
          <w:rFonts w:ascii="Times New Roman" w:hAnsi="Times New Roman" w:cs="Times New Roman"/>
          <w:sz w:val="24"/>
          <w:szCs w:val="24"/>
        </w:rPr>
        <w:t>й</w:t>
      </w:r>
      <w:r w:rsidR="00FB15DC" w:rsidRPr="00FB15DC">
        <w:rPr>
          <w:rFonts w:ascii="Times New Roman" w:hAnsi="Times New Roman" w:cs="Times New Roman"/>
          <w:sz w:val="24"/>
          <w:szCs w:val="24"/>
        </w:rPr>
        <w:t xml:space="preserve"> бюджетных ассигнований </w:t>
      </w:r>
      <w:r w:rsidR="003400FB" w:rsidRPr="000A6488">
        <w:rPr>
          <w:rFonts w:ascii="Times New Roman" w:hAnsi="Times New Roman" w:cs="Times New Roman"/>
          <w:sz w:val="24"/>
          <w:szCs w:val="24"/>
        </w:rPr>
        <w:t xml:space="preserve">на исполнение действующих расходных обязательств </w:t>
      </w:r>
      <w:r w:rsidR="00FB15DC">
        <w:rPr>
          <w:rFonts w:ascii="Times New Roman" w:hAnsi="Times New Roman" w:cs="Times New Roman"/>
          <w:sz w:val="24"/>
          <w:szCs w:val="24"/>
        </w:rPr>
        <w:t>районного бюджета</w:t>
      </w:r>
      <w:r w:rsidR="006E5BD6">
        <w:rPr>
          <w:rFonts w:ascii="Times New Roman" w:hAnsi="Times New Roman" w:cs="Times New Roman"/>
          <w:sz w:val="24"/>
          <w:szCs w:val="24"/>
        </w:rPr>
        <w:t xml:space="preserve">; при необходимости направляет замечания по проектам </w:t>
      </w:r>
      <w:r w:rsidR="00610EBF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6E5BD6">
        <w:rPr>
          <w:rFonts w:ascii="Times New Roman" w:hAnsi="Times New Roman" w:cs="Times New Roman"/>
          <w:sz w:val="24"/>
          <w:szCs w:val="24"/>
        </w:rPr>
        <w:t>, запрашивает допол</w:t>
      </w:r>
      <w:r w:rsidR="00FB0F6F">
        <w:rPr>
          <w:rFonts w:ascii="Times New Roman" w:hAnsi="Times New Roman" w:cs="Times New Roman"/>
          <w:sz w:val="24"/>
          <w:szCs w:val="24"/>
        </w:rPr>
        <w:t>нительные материалы и документы;</w:t>
      </w:r>
      <w:r w:rsidR="007614E8">
        <w:rPr>
          <w:rFonts w:ascii="Times New Roman" w:hAnsi="Times New Roman" w:cs="Times New Roman"/>
          <w:sz w:val="24"/>
          <w:szCs w:val="24"/>
        </w:rPr>
        <w:t xml:space="preserve"> </w:t>
      </w:r>
      <w:r w:rsidR="00FB0F6F">
        <w:rPr>
          <w:rFonts w:ascii="Times New Roman" w:hAnsi="Times New Roman" w:cs="Times New Roman"/>
          <w:sz w:val="24"/>
          <w:szCs w:val="24"/>
        </w:rPr>
        <w:t>о</w:t>
      </w:r>
      <w:r w:rsidR="000A6488" w:rsidRPr="000A6488">
        <w:rPr>
          <w:rFonts w:ascii="Times New Roman" w:hAnsi="Times New Roman" w:cs="Times New Roman"/>
          <w:sz w:val="24"/>
          <w:szCs w:val="24"/>
        </w:rPr>
        <w:t>предел</w:t>
      </w:r>
      <w:r w:rsidR="000A6488">
        <w:rPr>
          <w:rFonts w:ascii="Times New Roman" w:hAnsi="Times New Roman" w:cs="Times New Roman"/>
          <w:sz w:val="24"/>
          <w:szCs w:val="24"/>
        </w:rPr>
        <w:t>яет</w:t>
      </w:r>
      <w:r w:rsidR="000A6488" w:rsidRPr="000A6488">
        <w:rPr>
          <w:rFonts w:ascii="Times New Roman" w:hAnsi="Times New Roman" w:cs="Times New Roman"/>
          <w:sz w:val="24"/>
          <w:szCs w:val="24"/>
        </w:rPr>
        <w:t xml:space="preserve"> объем бюджетных ассигнований на исполнение действующих расходных обязательств </w:t>
      </w:r>
      <w:r w:rsidR="00610EBF">
        <w:rPr>
          <w:rFonts w:ascii="Times New Roman" w:hAnsi="Times New Roman" w:cs="Times New Roman"/>
          <w:sz w:val="24"/>
          <w:szCs w:val="24"/>
        </w:rPr>
        <w:t>районного бюджета</w:t>
      </w:r>
      <w:r w:rsidR="00FC2CE4">
        <w:rPr>
          <w:rFonts w:ascii="Times New Roman" w:hAnsi="Times New Roman" w:cs="Times New Roman"/>
          <w:sz w:val="24"/>
          <w:szCs w:val="24"/>
        </w:rPr>
        <w:t>;</w:t>
      </w:r>
    </w:p>
    <w:p w:rsidR="00DF2485" w:rsidRDefault="005C44B7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7D1EA1" w:rsidRPr="00AF00BE">
        <w:rPr>
          <w:rFonts w:ascii="Times New Roman" w:hAnsi="Times New Roman" w:cs="Times New Roman"/>
          <w:sz w:val="24"/>
          <w:szCs w:val="24"/>
        </w:rPr>
        <w:t>)</w:t>
      </w:r>
      <w:r w:rsidR="006D784C">
        <w:rPr>
          <w:rFonts w:ascii="Times New Roman" w:hAnsi="Times New Roman" w:cs="Times New Roman"/>
          <w:sz w:val="24"/>
          <w:szCs w:val="24"/>
        </w:rPr>
        <w:tab/>
      </w:r>
      <w:r w:rsidR="007D1EA1" w:rsidRPr="00AF00BE">
        <w:rPr>
          <w:rFonts w:ascii="Times New Roman" w:hAnsi="Times New Roman" w:cs="Times New Roman"/>
          <w:sz w:val="24"/>
          <w:szCs w:val="24"/>
        </w:rPr>
        <w:t xml:space="preserve">проводит оценку эффективности </w:t>
      </w:r>
      <w:r w:rsidR="00FB0F6F">
        <w:rPr>
          <w:rFonts w:ascii="Times New Roman" w:hAnsi="Times New Roman" w:cs="Times New Roman"/>
          <w:sz w:val="24"/>
          <w:szCs w:val="24"/>
        </w:rPr>
        <w:t xml:space="preserve">и ранжирование </w:t>
      </w:r>
      <w:r w:rsidR="007D1EA1" w:rsidRPr="00AF00BE">
        <w:rPr>
          <w:rFonts w:ascii="Times New Roman" w:hAnsi="Times New Roman" w:cs="Times New Roman"/>
          <w:sz w:val="24"/>
          <w:szCs w:val="24"/>
        </w:rPr>
        <w:t xml:space="preserve">принимаемых расходных обязательств </w:t>
      </w:r>
      <w:r w:rsidR="00610EBF">
        <w:rPr>
          <w:rFonts w:ascii="Times New Roman" w:hAnsi="Times New Roman" w:cs="Times New Roman"/>
          <w:bCs/>
          <w:sz w:val="24"/>
          <w:szCs w:val="24"/>
        </w:rPr>
        <w:t>районного бюджета</w:t>
      </w:r>
      <w:r w:rsidR="00DD0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0F6F">
        <w:rPr>
          <w:rFonts w:ascii="Times New Roman" w:hAnsi="Times New Roman" w:cs="Times New Roman"/>
          <w:sz w:val="24"/>
          <w:szCs w:val="24"/>
        </w:rPr>
        <w:t>по уровню приоритетности (за исключением межбюджетных трансфертов)</w:t>
      </w:r>
      <w:r w:rsidR="00BF0EE5">
        <w:rPr>
          <w:rFonts w:ascii="Times New Roman" w:hAnsi="Times New Roman" w:cs="Times New Roman"/>
          <w:sz w:val="24"/>
          <w:szCs w:val="24"/>
        </w:rPr>
        <w:t>;</w:t>
      </w:r>
    </w:p>
    <w:p w:rsidR="00C71470" w:rsidRPr="000D2FEA" w:rsidRDefault="00191A3C" w:rsidP="00C7147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FEA">
        <w:rPr>
          <w:rFonts w:ascii="Times New Roman" w:hAnsi="Times New Roman" w:cs="Times New Roman"/>
          <w:sz w:val="24"/>
          <w:szCs w:val="24"/>
        </w:rPr>
        <w:t>в</w:t>
      </w:r>
      <w:r w:rsidR="0044625B" w:rsidRPr="000D2FEA">
        <w:rPr>
          <w:rFonts w:ascii="Times New Roman" w:hAnsi="Times New Roman" w:cs="Times New Roman"/>
          <w:sz w:val="24"/>
          <w:szCs w:val="24"/>
        </w:rPr>
        <w:t>)</w:t>
      </w:r>
      <w:r w:rsidR="006D784C" w:rsidRPr="000D2FEA">
        <w:rPr>
          <w:rFonts w:ascii="Times New Roman" w:hAnsi="Times New Roman" w:cs="Times New Roman"/>
          <w:sz w:val="24"/>
          <w:szCs w:val="24"/>
        </w:rPr>
        <w:tab/>
      </w:r>
      <w:r w:rsidR="0044625B" w:rsidRPr="000D2FEA">
        <w:rPr>
          <w:rFonts w:ascii="Times New Roman" w:hAnsi="Times New Roman" w:cs="Times New Roman"/>
          <w:sz w:val="24"/>
          <w:szCs w:val="24"/>
        </w:rPr>
        <w:t>осуществляет консолидацию представленных главными распорядителями плановых реестров расходных обязательств</w:t>
      </w:r>
      <w:r w:rsidR="00FB0F6F" w:rsidRPr="000D2FEA">
        <w:rPr>
          <w:rFonts w:ascii="Times New Roman" w:hAnsi="Times New Roman" w:cs="Times New Roman"/>
          <w:sz w:val="24"/>
          <w:szCs w:val="24"/>
        </w:rPr>
        <w:t>,</w:t>
      </w:r>
      <w:r w:rsidR="007614E8" w:rsidRPr="000D2FEA">
        <w:rPr>
          <w:rFonts w:ascii="Times New Roman" w:hAnsi="Times New Roman" w:cs="Times New Roman"/>
          <w:sz w:val="24"/>
          <w:szCs w:val="24"/>
        </w:rPr>
        <w:t xml:space="preserve"> </w:t>
      </w:r>
      <w:r w:rsidR="00610EBF"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="007614E8" w:rsidRPr="000D2FEA">
        <w:rPr>
          <w:rFonts w:ascii="Times New Roman" w:hAnsi="Times New Roman" w:cs="Times New Roman"/>
          <w:sz w:val="24"/>
          <w:szCs w:val="24"/>
        </w:rPr>
        <w:t xml:space="preserve"> </w:t>
      </w:r>
      <w:r w:rsidR="003043AB" w:rsidRPr="000D2FEA">
        <w:rPr>
          <w:rFonts w:ascii="Times New Roman" w:hAnsi="Times New Roman" w:cs="Times New Roman"/>
          <w:sz w:val="24"/>
          <w:szCs w:val="24"/>
        </w:rPr>
        <w:t>и</w:t>
      </w:r>
      <w:r w:rsidR="007614E8" w:rsidRPr="000D2FEA">
        <w:rPr>
          <w:rFonts w:ascii="Times New Roman" w:hAnsi="Times New Roman" w:cs="Times New Roman"/>
          <w:sz w:val="24"/>
          <w:szCs w:val="24"/>
        </w:rPr>
        <w:t xml:space="preserve"> </w:t>
      </w:r>
      <w:r w:rsidRPr="000D2FEA">
        <w:rPr>
          <w:rFonts w:ascii="Times New Roman" w:hAnsi="Times New Roman" w:cs="Times New Roman"/>
          <w:sz w:val="24"/>
          <w:szCs w:val="24"/>
        </w:rPr>
        <w:t xml:space="preserve">бюджетных заявок </w:t>
      </w:r>
      <w:r w:rsidR="0044625B" w:rsidRPr="000D2FEA">
        <w:rPr>
          <w:rFonts w:ascii="Times New Roman" w:hAnsi="Times New Roman" w:cs="Times New Roman"/>
          <w:sz w:val="24"/>
          <w:szCs w:val="24"/>
        </w:rPr>
        <w:t>с учетом</w:t>
      </w:r>
      <w:r w:rsidR="007614E8" w:rsidRPr="000D2FEA">
        <w:rPr>
          <w:rFonts w:ascii="Times New Roman" w:hAnsi="Times New Roman" w:cs="Times New Roman"/>
          <w:sz w:val="24"/>
          <w:szCs w:val="24"/>
        </w:rPr>
        <w:t xml:space="preserve"> </w:t>
      </w:r>
      <w:r w:rsidR="007D1EA1" w:rsidRPr="000D2FEA">
        <w:rPr>
          <w:rFonts w:ascii="Times New Roman" w:hAnsi="Times New Roman" w:cs="Times New Roman"/>
          <w:sz w:val="24"/>
          <w:szCs w:val="24"/>
        </w:rPr>
        <w:t>реализации ведомственных планов повышения эффективности бюджетных расходов главных распорядителей</w:t>
      </w:r>
      <w:r w:rsidR="001C2722" w:rsidRPr="000D2FEA">
        <w:rPr>
          <w:rFonts w:ascii="Times New Roman" w:hAnsi="Times New Roman" w:cs="Times New Roman"/>
          <w:sz w:val="24"/>
          <w:szCs w:val="24"/>
        </w:rPr>
        <w:t xml:space="preserve">, </w:t>
      </w:r>
      <w:r w:rsidR="00C71470" w:rsidRPr="000D2FEA">
        <w:rPr>
          <w:rFonts w:ascii="Times New Roman" w:hAnsi="Times New Roman" w:cs="Times New Roman"/>
          <w:sz w:val="24"/>
          <w:szCs w:val="24"/>
        </w:rPr>
        <w:t xml:space="preserve">плана </w:t>
      </w:r>
      <w:r w:rsidR="00FB0F6F" w:rsidRPr="000D2FEA">
        <w:rPr>
          <w:rFonts w:ascii="Times New Roman" w:hAnsi="Times New Roman" w:cs="Times New Roman"/>
          <w:sz w:val="24"/>
          <w:szCs w:val="24"/>
        </w:rPr>
        <w:t xml:space="preserve">мероприятий по </w:t>
      </w:r>
      <w:r w:rsidR="001C2722" w:rsidRPr="000D2FEA">
        <w:rPr>
          <w:rFonts w:ascii="Times New Roman" w:hAnsi="Times New Roman" w:cs="Times New Roman"/>
          <w:sz w:val="24"/>
          <w:szCs w:val="24"/>
        </w:rPr>
        <w:t xml:space="preserve">оптимизации бюджетных </w:t>
      </w:r>
      <w:r w:rsidR="00FB0F6F" w:rsidRPr="000D2FEA">
        <w:rPr>
          <w:rFonts w:ascii="Times New Roman" w:hAnsi="Times New Roman" w:cs="Times New Roman"/>
          <w:sz w:val="24"/>
          <w:szCs w:val="24"/>
        </w:rPr>
        <w:t>и внебюджетных средств</w:t>
      </w:r>
      <w:r w:rsidR="00C71470" w:rsidRPr="000D2FEA">
        <w:rPr>
          <w:rFonts w:ascii="Times New Roman" w:hAnsi="Times New Roman" w:cs="Times New Roman"/>
          <w:sz w:val="24"/>
          <w:szCs w:val="24"/>
        </w:rPr>
        <w:t>;</w:t>
      </w:r>
    </w:p>
    <w:p w:rsidR="007B6534" w:rsidRPr="000D2FEA" w:rsidRDefault="00C71470" w:rsidP="00C714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2FE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91A3C" w:rsidRPr="000D2FEA">
        <w:rPr>
          <w:rFonts w:ascii="Times New Roman" w:hAnsi="Times New Roman" w:cs="Times New Roman"/>
          <w:sz w:val="24"/>
          <w:szCs w:val="24"/>
        </w:rPr>
        <w:t>г</w:t>
      </w:r>
      <w:r w:rsidR="007B6534" w:rsidRPr="000D2FEA">
        <w:rPr>
          <w:rFonts w:ascii="Times New Roman" w:hAnsi="Times New Roman" w:cs="Times New Roman"/>
          <w:sz w:val="24"/>
          <w:szCs w:val="24"/>
        </w:rPr>
        <w:t>)</w:t>
      </w:r>
      <w:r w:rsidR="006D784C" w:rsidRPr="000D2FEA">
        <w:rPr>
          <w:rFonts w:ascii="Times New Roman" w:hAnsi="Times New Roman" w:cs="Times New Roman"/>
          <w:sz w:val="28"/>
          <w:szCs w:val="28"/>
        </w:rPr>
        <w:tab/>
      </w:r>
      <w:r w:rsidR="00AC63F8" w:rsidRPr="000D2FEA">
        <w:rPr>
          <w:rFonts w:ascii="Times New Roman" w:hAnsi="Times New Roman" w:cs="Times New Roman"/>
          <w:sz w:val="24"/>
          <w:szCs w:val="24"/>
        </w:rPr>
        <w:t xml:space="preserve">осуществляет оценку ожидаемого исполнения </w:t>
      </w:r>
      <w:r w:rsidR="00610EB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155E6" w:rsidRPr="000D2FE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614E8" w:rsidRPr="000D2FEA">
        <w:rPr>
          <w:rFonts w:ascii="Times New Roman" w:hAnsi="Times New Roman" w:cs="Times New Roman"/>
          <w:sz w:val="24"/>
          <w:szCs w:val="24"/>
        </w:rPr>
        <w:t xml:space="preserve"> </w:t>
      </w:r>
      <w:r w:rsidR="00AC63F8" w:rsidRPr="000D2FEA">
        <w:rPr>
          <w:rFonts w:ascii="Times New Roman" w:hAnsi="Times New Roman" w:cs="Times New Roman"/>
          <w:sz w:val="24"/>
          <w:szCs w:val="24"/>
        </w:rPr>
        <w:t xml:space="preserve">в </w:t>
      </w:r>
      <w:r w:rsidR="008F34E6" w:rsidRPr="000D2FEA">
        <w:rPr>
          <w:rFonts w:ascii="Times New Roman" w:hAnsi="Times New Roman" w:cs="Times New Roman"/>
          <w:sz w:val="24"/>
          <w:szCs w:val="24"/>
        </w:rPr>
        <w:t>текущем</w:t>
      </w:r>
      <w:r w:rsidR="00A973AF" w:rsidRPr="000D2FEA">
        <w:rPr>
          <w:rFonts w:ascii="Times New Roman" w:hAnsi="Times New Roman" w:cs="Times New Roman"/>
          <w:sz w:val="24"/>
          <w:szCs w:val="24"/>
        </w:rPr>
        <w:t xml:space="preserve"> финансовом</w:t>
      </w:r>
      <w:r w:rsidR="00AC63F8" w:rsidRPr="000D2F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3F8" w:rsidRPr="000D2FEA">
        <w:rPr>
          <w:rFonts w:ascii="Times New Roman" w:hAnsi="Times New Roman" w:cs="Times New Roman"/>
          <w:sz w:val="24"/>
          <w:szCs w:val="24"/>
        </w:rPr>
        <w:t>году;</w:t>
      </w:r>
    </w:p>
    <w:p w:rsidR="00B87B78" w:rsidRDefault="00191A3C" w:rsidP="003701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D2FEA">
        <w:rPr>
          <w:sz w:val="24"/>
          <w:szCs w:val="24"/>
        </w:rPr>
        <w:t>д</w:t>
      </w:r>
      <w:r w:rsidR="006D784C" w:rsidRPr="000D2FEA">
        <w:rPr>
          <w:sz w:val="24"/>
          <w:szCs w:val="24"/>
        </w:rPr>
        <w:t>)</w:t>
      </w:r>
      <w:r w:rsidR="006D784C" w:rsidRPr="000D2FEA">
        <w:rPr>
          <w:sz w:val="24"/>
          <w:szCs w:val="24"/>
        </w:rPr>
        <w:tab/>
      </w:r>
      <w:r w:rsidR="005C44B7" w:rsidRPr="000D2FEA">
        <w:rPr>
          <w:sz w:val="24"/>
          <w:szCs w:val="24"/>
        </w:rPr>
        <w:t xml:space="preserve">определяет предельный объем расходов </w:t>
      </w:r>
      <w:r w:rsidR="00F5102B" w:rsidRPr="000D2FEA">
        <w:rPr>
          <w:sz w:val="24"/>
          <w:szCs w:val="24"/>
        </w:rPr>
        <w:t xml:space="preserve">проекта </w:t>
      </w:r>
      <w:r w:rsidR="00610EBF">
        <w:rPr>
          <w:sz w:val="24"/>
          <w:szCs w:val="24"/>
        </w:rPr>
        <w:t xml:space="preserve">районного </w:t>
      </w:r>
      <w:r w:rsidR="005C44B7" w:rsidRPr="000D2FEA">
        <w:rPr>
          <w:sz w:val="24"/>
          <w:szCs w:val="24"/>
        </w:rPr>
        <w:t>бюджета на</w:t>
      </w:r>
      <w:r w:rsidR="005C44B7" w:rsidRPr="00DF2485">
        <w:rPr>
          <w:sz w:val="24"/>
          <w:szCs w:val="24"/>
        </w:rPr>
        <w:t xml:space="preserve"> основании исходных документов, данных и показателей</w:t>
      </w:r>
      <w:r w:rsidR="005C44B7">
        <w:rPr>
          <w:sz w:val="24"/>
          <w:szCs w:val="24"/>
        </w:rPr>
        <w:t>, используемых</w:t>
      </w:r>
      <w:r w:rsidR="008D603C">
        <w:rPr>
          <w:sz w:val="24"/>
          <w:szCs w:val="24"/>
        </w:rPr>
        <w:t xml:space="preserve"> </w:t>
      </w:r>
      <w:r w:rsidR="00992563">
        <w:rPr>
          <w:sz w:val="24"/>
          <w:szCs w:val="24"/>
        </w:rPr>
        <w:t>для расчета</w:t>
      </w:r>
      <w:r w:rsidR="00B87B78">
        <w:rPr>
          <w:sz w:val="24"/>
          <w:szCs w:val="24"/>
        </w:rPr>
        <w:t xml:space="preserve">, исходя из прогнозируемого годового объема доходов проекта </w:t>
      </w:r>
      <w:r w:rsidR="00610EBF">
        <w:rPr>
          <w:sz w:val="24"/>
          <w:szCs w:val="24"/>
        </w:rPr>
        <w:t xml:space="preserve">районного </w:t>
      </w:r>
      <w:r w:rsidR="00B87B78">
        <w:rPr>
          <w:sz w:val="24"/>
          <w:szCs w:val="24"/>
        </w:rPr>
        <w:t xml:space="preserve">бюджета (без учета прогнозируемого объема безвозмездных поступлений) и планируемого объема поступлений источников </w:t>
      </w:r>
      <w:r w:rsidR="0049569B">
        <w:rPr>
          <w:sz w:val="24"/>
          <w:szCs w:val="24"/>
        </w:rPr>
        <w:t xml:space="preserve">внутреннего </w:t>
      </w:r>
      <w:r w:rsidR="00B87B78">
        <w:rPr>
          <w:sz w:val="24"/>
          <w:szCs w:val="24"/>
        </w:rPr>
        <w:t xml:space="preserve">финансирования дефицита </w:t>
      </w:r>
      <w:r w:rsidR="00610EBF">
        <w:rPr>
          <w:sz w:val="24"/>
          <w:szCs w:val="24"/>
        </w:rPr>
        <w:t xml:space="preserve">районного </w:t>
      </w:r>
      <w:r w:rsidR="00B87B78">
        <w:rPr>
          <w:sz w:val="24"/>
          <w:szCs w:val="24"/>
        </w:rPr>
        <w:t>бюджета</w:t>
      </w:r>
      <w:r w:rsidR="002A742E">
        <w:rPr>
          <w:sz w:val="24"/>
          <w:szCs w:val="24"/>
        </w:rPr>
        <w:t xml:space="preserve">. </w:t>
      </w:r>
    </w:p>
    <w:p w:rsidR="005C44B7" w:rsidRPr="009615FB" w:rsidRDefault="001C2722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7E039A" w:rsidRPr="00EA5C20">
        <w:rPr>
          <w:rFonts w:ascii="Times New Roman" w:hAnsi="Times New Roman" w:cs="Times New Roman"/>
          <w:sz w:val="24"/>
          <w:szCs w:val="24"/>
        </w:rPr>
        <w:t>)</w:t>
      </w:r>
      <w:r w:rsidR="006D784C">
        <w:rPr>
          <w:rFonts w:ascii="Times New Roman" w:hAnsi="Times New Roman" w:cs="Times New Roman"/>
          <w:sz w:val="24"/>
          <w:szCs w:val="24"/>
        </w:rPr>
        <w:tab/>
      </w:r>
      <w:r w:rsidR="00F5102B">
        <w:rPr>
          <w:rFonts w:ascii="Times New Roman" w:hAnsi="Times New Roman" w:cs="Times New Roman"/>
          <w:sz w:val="24"/>
          <w:szCs w:val="24"/>
        </w:rPr>
        <w:t>направляет</w:t>
      </w:r>
      <w:r w:rsidR="007E039A" w:rsidRPr="00EA5C20">
        <w:rPr>
          <w:rFonts w:ascii="Times New Roman" w:hAnsi="Times New Roman" w:cs="Times New Roman"/>
          <w:sz w:val="24"/>
          <w:szCs w:val="24"/>
        </w:rPr>
        <w:t xml:space="preserve"> главны</w:t>
      </w:r>
      <w:r w:rsidR="00F5102B">
        <w:rPr>
          <w:rFonts w:ascii="Times New Roman" w:hAnsi="Times New Roman" w:cs="Times New Roman"/>
          <w:sz w:val="24"/>
          <w:szCs w:val="24"/>
        </w:rPr>
        <w:t>м</w:t>
      </w:r>
      <w:r w:rsidR="007E039A" w:rsidRPr="00EA5C20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F5102B">
        <w:rPr>
          <w:rFonts w:ascii="Times New Roman" w:hAnsi="Times New Roman" w:cs="Times New Roman"/>
          <w:sz w:val="24"/>
          <w:szCs w:val="24"/>
        </w:rPr>
        <w:t>ям</w:t>
      </w:r>
      <w:r w:rsidR="007E039A" w:rsidRPr="00EA5C20">
        <w:rPr>
          <w:rFonts w:ascii="Times New Roman" w:hAnsi="Times New Roman" w:cs="Times New Roman"/>
          <w:sz w:val="24"/>
          <w:szCs w:val="24"/>
        </w:rPr>
        <w:t xml:space="preserve"> предельные объемы бюджетных ассигнований, </w:t>
      </w:r>
      <w:r w:rsidR="007E039A" w:rsidRPr="00CB7FE9">
        <w:rPr>
          <w:rFonts w:ascii="Times New Roman" w:hAnsi="Times New Roman" w:cs="Times New Roman"/>
          <w:sz w:val="24"/>
          <w:szCs w:val="24"/>
        </w:rPr>
        <w:t xml:space="preserve">согласованные Главой </w:t>
      </w:r>
      <w:r w:rsidR="00610EBF">
        <w:rPr>
          <w:rFonts w:ascii="Times New Roman" w:hAnsi="Times New Roman" w:cs="Times New Roman"/>
          <w:sz w:val="24"/>
          <w:szCs w:val="24"/>
        </w:rPr>
        <w:t>района</w:t>
      </w:r>
      <w:r w:rsidR="006E238F" w:rsidRPr="00CB7FE9">
        <w:rPr>
          <w:rFonts w:ascii="Times New Roman" w:hAnsi="Times New Roman" w:cs="Times New Roman"/>
          <w:sz w:val="24"/>
          <w:szCs w:val="24"/>
        </w:rPr>
        <w:t>,</w:t>
      </w:r>
      <w:r w:rsidR="006E238F" w:rsidRPr="00EA5C20">
        <w:rPr>
          <w:rFonts w:ascii="Times New Roman" w:hAnsi="Times New Roman" w:cs="Times New Roman"/>
          <w:sz w:val="24"/>
          <w:szCs w:val="24"/>
        </w:rPr>
        <w:t xml:space="preserve"> и объемы субвенций на реализацию государственных полномочий </w:t>
      </w:r>
      <w:r w:rsidR="00E764A8" w:rsidRPr="00EA5C20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r w:rsidR="00610EBF">
        <w:rPr>
          <w:rFonts w:ascii="Times New Roman" w:hAnsi="Times New Roman" w:cs="Times New Roman"/>
          <w:sz w:val="24"/>
          <w:szCs w:val="24"/>
        </w:rPr>
        <w:t>Амурской области</w:t>
      </w:r>
      <w:r w:rsidR="00211BE0">
        <w:rPr>
          <w:rFonts w:ascii="Times New Roman" w:hAnsi="Times New Roman" w:cs="Times New Roman"/>
          <w:sz w:val="24"/>
          <w:szCs w:val="24"/>
        </w:rPr>
        <w:t xml:space="preserve"> письмом с запросом их распределения </w:t>
      </w:r>
      <w:r w:rsidR="00AE0941">
        <w:rPr>
          <w:rFonts w:ascii="Times New Roman" w:hAnsi="Times New Roman" w:cs="Times New Roman"/>
          <w:sz w:val="24"/>
          <w:szCs w:val="24"/>
        </w:rPr>
        <w:t>на 2019 год и плановый период 2020 и 2021 годов</w:t>
      </w:r>
      <w:r w:rsidR="005C44B7">
        <w:rPr>
          <w:rFonts w:ascii="Times New Roman" w:hAnsi="Times New Roman" w:cs="Times New Roman"/>
          <w:sz w:val="24"/>
          <w:szCs w:val="24"/>
        </w:rPr>
        <w:t>;</w:t>
      </w:r>
    </w:p>
    <w:p w:rsidR="005C44B7" w:rsidRDefault="001C2722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5C44B7">
        <w:rPr>
          <w:rFonts w:ascii="Times New Roman" w:hAnsi="Times New Roman" w:cs="Times New Roman"/>
          <w:sz w:val="24"/>
          <w:szCs w:val="24"/>
        </w:rPr>
        <w:t>)</w:t>
      </w:r>
      <w:r w:rsidR="007F39FB">
        <w:rPr>
          <w:rFonts w:ascii="Times New Roman" w:hAnsi="Times New Roman" w:cs="Times New Roman"/>
          <w:sz w:val="24"/>
          <w:szCs w:val="24"/>
        </w:rPr>
        <w:tab/>
      </w:r>
      <w:r w:rsidR="0049569B" w:rsidRPr="0049569B">
        <w:rPr>
          <w:rFonts w:ascii="Times New Roman" w:hAnsi="Times New Roman" w:cs="Times New Roman"/>
          <w:sz w:val="24"/>
          <w:szCs w:val="24"/>
        </w:rPr>
        <w:t>рассматривает соответствие предложений главных распорядителей о распределении бюджетных ассигнований по кодам классификации расходов проекта</w:t>
      </w:r>
      <w:r w:rsidR="00610EBF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="0049569B" w:rsidRPr="0049569B">
        <w:rPr>
          <w:rFonts w:ascii="Times New Roman" w:hAnsi="Times New Roman" w:cs="Times New Roman"/>
          <w:sz w:val="24"/>
          <w:szCs w:val="24"/>
        </w:rPr>
        <w:t xml:space="preserve"> бюджета предельному объему бюджетных ассигнований проекта </w:t>
      </w:r>
      <w:r w:rsidR="00610EB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49569B" w:rsidRPr="0049569B">
        <w:rPr>
          <w:rFonts w:ascii="Times New Roman" w:hAnsi="Times New Roman" w:cs="Times New Roman"/>
          <w:sz w:val="24"/>
          <w:szCs w:val="24"/>
        </w:rPr>
        <w:t>бюджета</w:t>
      </w:r>
      <w:r w:rsidR="0049569B">
        <w:rPr>
          <w:rFonts w:ascii="Times New Roman" w:hAnsi="Times New Roman" w:cs="Times New Roman"/>
          <w:sz w:val="24"/>
          <w:szCs w:val="24"/>
        </w:rPr>
        <w:t>.</w:t>
      </w:r>
    </w:p>
    <w:p w:rsidR="004519EC" w:rsidRPr="00AF00BE" w:rsidRDefault="00C70295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2.</w:t>
      </w:r>
      <w:r w:rsidR="00EA5C20">
        <w:rPr>
          <w:rFonts w:ascii="Times New Roman" w:hAnsi="Times New Roman" w:cs="Times New Roman"/>
          <w:sz w:val="24"/>
          <w:szCs w:val="24"/>
        </w:rPr>
        <w:t>6.</w:t>
      </w:r>
      <w:r w:rsidRPr="00AF00BE">
        <w:rPr>
          <w:rFonts w:ascii="Times New Roman" w:hAnsi="Times New Roman" w:cs="Times New Roman"/>
          <w:sz w:val="24"/>
          <w:szCs w:val="24"/>
        </w:rPr>
        <w:tab/>
      </w:r>
      <w:r w:rsidR="007E039A" w:rsidRPr="00AF00BE">
        <w:rPr>
          <w:rFonts w:ascii="Times New Roman" w:hAnsi="Times New Roman" w:cs="Times New Roman"/>
          <w:sz w:val="24"/>
          <w:szCs w:val="24"/>
        </w:rPr>
        <w:t>При планировании бюджетных ассигнований главные распорядители</w:t>
      </w:r>
      <w:r w:rsidR="00D212EA">
        <w:rPr>
          <w:rFonts w:ascii="Times New Roman" w:hAnsi="Times New Roman" w:cs="Times New Roman"/>
          <w:sz w:val="24"/>
          <w:szCs w:val="24"/>
        </w:rPr>
        <w:t xml:space="preserve"> формируют и </w:t>
      </w:r>
      <w:r w:rsidR="002F137D">
        <w:rPr>
          <w:rFonts w:ascii="Times New Roman" w:hAnsi="Times New Roman" w:cs="Times New Roman"/>
          <w:sz w:val="24"/>
          <w:szCs w:val="24"/>
        </w:rPr>
        <w:t>предст</w:t>
      </w:r>
      <w:r w:rsidR="00D212EA">
        <w:rPr>
          <w:rFonts w:ascii="Times New Roman" w:hAnsi="Times New Roman" w:cs="Times New Roman"/>
          <w:sz w:val="24"/>
          <w:szCs w:val="24"/>
        </w:rPr>
        <w:t xml:space="preserve">авляют в </w:t>
      </w:r>
      <w:r w:rsidR="00610EBF">
        <w:rPr>
          <w:rFonts w:ascii="Times New Roman" w:hAnsi="Times New Roman" w:cs="Times New Roman"/>
          <w:sz w:val="24"/>
          <w:szCs w:val="24"/>
        </w:rPr>
        <w:t>финансовое управление</w:t>
      </w:r>
      <w:r w:rsidR="004519EC" w:rsidRPr="00AF00BE">
        <w:rPr>
          <w:rFonts w:ascii="Times New Roman" w:hAnsi="Times New Roman" w:cs="Times New Roman"/>
          <w:sz w:val="24"/>
          <w:szCs w:val="24"/>
        </w:rPr>
        <w:t>:</w:t>
      </w:r>
    </w:p>
    <w:p w:rsidR="00CB01BE" w:rsidRDefault="00CB01BE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а)</w:t>
      </w:r>
      <w:r w:rsidR="006D784C">
        <w:rPr>
          <w:rFonts w:ascii="Times New Roman" w:hAnsi="Times New Roman" w:cs="Times New Roman"/>
          <w:sz w:val="24"/>
          <w:szCs w:val="24"/>
        </w:rPr>
        <w:tab/>
      </w:r>
      <w:r w:rsidR="00D212EA">
        <w:rPr>
          <w:rFonts w:ascii="Times New Roman" w:hAnsi="Times New Roman" w:cs="Times New Roman"/>
          <w:sz w:val="24"/>
          <w:szCs w:val="24"/>
        </w:rPr>
        <w:t>п</w:t>
      </w:r>
      <w:r w:rsidRPr="00AF00BE">
        <w:rPr>
          <w:rFonts w:ascii="Times New Roman" w:hAnsi="Times New Roman" w:cs="Times New Roman"/>
          <w:sz w:val="24"/>
          <w:szCs w:val="24"/>
        </w:rPr>
        <w:t>лановые реестры расходных обязательств</w:t>
      </w:r>
      <w:r w:rsidR="002D04C1">
        <w:rPr>
          <w:rFonts w:ascii="Times New Roman" w:hAnsi="Times New Roman" w:cs="Times New Roman"/>
          <w:sz w:val="24"/>
          <w:szCs w:val="24"/>
        </w:rPr>
        <w:t>,</w:t>
      </w:r>
      <w:r w:rsidR="001C2722">
        <w:rPr>
          <w:rFonts w:ascii="Times New Roman" w:hAnsi="Times New Roman" w:cs="Times New Roman"/>
          <w:sz w:val="24"/>
          <w:szCs w:val="24"/>
        </w:rPr>
        <w:t xml:space="preserve"> </w:t>
      </w:r>
      <w:r w:rsidR="002D04C1" w:rsidRPr="002D04C1">
        <w:rPr>
          <w:rFonts w:ascii="Times New Roman" w:hAnsi="Times New Roman" w:cs="Times New Roman"/>
          <w:sz w:val="24"/>
          <w:szCs w:val="24"/>
        </w:rPr>
        <w:t xml:space="preserve">подлежащих исполнению за счет средств </w:t>
      </w:r>
      <w:r w:rsidR="00610EBF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2D04C1" w:rsidRPr="002D04C1">
        <w:rPr>
          <w:rFonts w:ascii="Times New Roman" w:hAnsi="Times New Roman" w:cs="Times New Roman"/>
          <w:sz w:val="24"/>
          <w:szCs w:val="24"/>
        </w:rPr>
        <w:t>бюджета</w:t>
      </w:r>
      <w:r w:rsidRPr="00AF00BE">
        <w:rPr>
          <w:rFonts w:ascii="Times New Roman" w:hAnsi="Times New Roman" w:cs="Times New Roman"/>
          <w:sz w:val="24"/>
          <w:szCs w:val="24"/>
        </w:rPr>
        <w:t>;</w:t>
      </w:r>
    </w:p>
    <w:p w:rsidR="002D04C1" w:rsidRPr="00AF00BE" w:rsidRDefault="006D784C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ab/>
      </w:r>
      <w:r w:rsidR="002D04C1">
        <w:rPr>
          <w:rFonts w:ascii="Times New Roman" w:hAnsi="Times New Roman" w:cs="Times New Roman"/>
          <w:sz w:val="24"/>
          <w:szCs w:val="24"/>
        </w:rPr>
        <w:t>проекты муниципальных правовых актов, связанны</w:t>
      </w:r>
      <w:r w:rsidR="00241708">
        <w:rPr>
          <w:rFonts w:ascii="Times New Roman" w:hAnsi="Times New Roman" w:cs="Times New Roman"/>
          <w:sz w:val="24"/>
          <w:szCs w:val="24"/>
        </w:rPr>
        <w:t>х</w:t>
      </w:r>
      <w:r w:rsidR="002D04C1">
        <w:rPr>
          <w:rFonts w:ascii="Times New Roman" w:hAnsi="Times New Roman" w:cs="Times New Roman"/>
          <w:sz w:val="24"/>
          <w:szCs w:val="24"/>
        </w:rPr>
        <w:t xml:space="preserve"> с изменением объем</w:t>
      </w:r>
      <w:r w:rsidR="005F2689">
        <w:rPr>
          <w:rFonts w:ascii="Times New Roman" w:hAnsi="Times New Roman" w:cs="Times New Roman"/>
          <w:sz w:val="24"/>
          <w:szCs w:val="24"/>
        </w:rPr>
        <w:t>а</w:t>
      </w:r>
      <w:r w:rsidR="002D04C1">
        <w:rPr>
          <w:rFonts w:ascii="Times New Roman" w:hAnsi="Times New Roman" w:cs="Times New Roman"/>
          <w:sz w:val="24"/>
          <w:szCs w:val="24"/>
        </w:rPr>
        <w:t xml:space="preserve"> и (или) структуры </w:t>
      </w:r>
      <w:r w:rsidR="00BE13D4" w:rsidRPr="00AF00BE">
        <w:rPr>
          <w:rFonts w:ascii="Times New Roman" w:hAnsi="Times New Roman" w:cs="Times New Roman"/>
          <w:sz w:val="24"/>
          <w:szCs w:val="24"/>
        </w:rPr>
        <w:t>расходных обязательств</w:t>
      </w:r>
      <w:r w:rsidR="001C2722">
        <w:rPr>
          <w:rFonts w:ascii="Times New Roman" w:hAnsi="Times New Roman" w:cs="Times New Roman"/>
          <w:sz w:val="24"/>
          <w:szCs w:val="24"/>
        </w:rPr>
        <w:t xml:space="preserve"> </w:t>
      </w:r>
      <w:r w:rsidR="00610EBF">
        <w:rPr>
          <w:rFonts w:ascii="Times New Roman" w:hAnsi="Times New Roman" w:cs="Times New Roman"/>
          <w:sz w:val="24"/>
          <w:szCs w:val="24"/>
        </w:rPr>
        <w:t>районного бюджета</w:t>
      </w:r>
      <w:r w:rsidR="00BE13D4">
        <w:rPr>
          <w:rFonts w:ascii="Times New Roman" w:hAnsi="Times New Roman" w:cs="Times New Roman"/>
          <w:sz w:val="24"/>
          <w:szCs w:val="24"/>
        </w:rPr>
        <w:t>;</w:t>
      </w:r>
    </w:p>
    <w:p w:rsidR="00833097" w:rsidRDefault="00BE13D4" w:rsidP="0037019B">
      <w:pPr>
        <w:pStyle w:val="a5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 w:rsidR="004519EC" w:rsidRPr="00AF00BE">
        <w:rPr>
          <w:sz w:val="24"/>
          <w:szCs w:val="24"/>
        </w:rPr>
        <w:t>)</w:t>
      </w:r>
      <w:r w:rsidR="00A570EB">
        <w:rPr>
          <w:sz w:val="24"/>
          <w:szCs w:val="24"/>
        </w:rPr>
        <w:tab/>
      </w:r>
      <w:r w:rsidR="00610EBF">
        <w:rPr>
          <w:sz w:val="24"/>
          <w:szCs w:val="24"/>
        </w:rPr>
        <w:t>бюджетные ассигнования</w:t>
      </w:r>
      <w:r w:rsidR="009F1B35">
        <w:rPr>
          <w:sz w:val="24"/>
          <w:szCs w:val="24"/>
        </w:rPr>
        <w:t>, бюджетные заявки</w:t>
      </w:r>
      <w:r w:rsidR="001C2722">
        <w:rPr>
          <w:sz w:val="24"/>
          <w:szCs w:val="24"/>
        </w:rPr>
        <w:t xml:space="preserve"> </w:t>
      </w:r>
      <w:r w:rsidR="00932E0B">
        <w:rPr>
          <w:sz w:val="24"/>
          <w:szCs w:val="24"/>
        </w:rPr>
        <w:t>для</w:t>
      </w:r>
      <w:r w:rsidR="00833097" w:rsidRPr="008F34E6">
        <w:rPr>
          <w:b/>
          <w:sz w:val="24"/>
          <w:szCs w:val="24"/>
        </w:rPr>
        <w:t xml:space="preserve"> </w:t>
      </w:r>
      <w:r w:rsidR="00833097" w:rsidRPr="00D23DF1">
        <w:rPr>
          <w:sz w:val="24"/>
          <w:szCs w:val="24"/>
        </w:rPr>
        <w:t xml:space="preserve">планирования бюджетных ассигнований проекта </w:t>
      </w:r>
      <w:r w:rsidR="00610EBF">
        <w:rPr>
          <w:sz w:val="24"/>
          <w:szCs w:val="24"/>
        </w:rPr>
        <w:t xml:space="preserve">районного </w:t>
      </w:r>
      <w:r w:rsidR="00833097" w:rsidRPr="00D23DF1">
        <w:rPr>
          <w:sz w:val="24"/>
          <w:szCs w:val="24"/>
        </w:rPr>
        <w:t xml:space="preserve">бюджета </w:t>
      </w:r>
      <w:r w:rsidR="00AE0941">
        <w:rPr>
          <w:sz w:val="24"/>
          <w:szCs w:val="24"/>
        </w:rPr>
        <w:t>на 2019 год и плановый период 2020 и 2021 годов</w:t>
      </w:r>
      <w:r w:rsidR="00833097">
        <w:rPr>
          <w:sz w:val="24"/>
          <w:szCs w:val="24"/>
        </w:rPr>
        <w:t>,</w:t>
      </w:r>
      <w:r w:rsidR="00833097" w:rsidRPr="00833097">
        <w:rPr>
          <w:bCs/>
          <w:sz w:val="24"/>
          <w:szCs w:val="24"/>
        </w:rPr>
        <w:t xml:space="preserve"> </w:t>
      </w:r>
      <w:r w:rsidR="00833097" w:rsidRPr="008F34E6">
        <w:rPr>
          <w:bCs/>
          <w:sz w:val="24"/>
          <w:szCs w:val="24"/>
        </w:rPr>
        <w:t>у</w:t>
      </w:r>
      <w:r w:rsidR="008F34E6" w:rsidRPr="008F34E6">
        <w:rPr>
          <w:bCs/>
          <w:sz w:val="24"/>
          <w:szCs w:val="24"/>
        </w:rPr>
        <w:t>становле</w:t>
      </w:r>
      <w:r w:rsidR="00833097" w:rsidRPr="008F34E6">
        <w:rPr>
          <w:bCs/>
          <w:sz w:val="24"/>
          <w:szCs w:val="24"/>
        </w:rPr>
        <w:t>нн</w:t>
      </w:r>
      <w:r w:rsidR="00610EBF">
        <w:rPr>
          <w:bCs/>
          <w:sz w:val="24"/>
          <w:szCs w:val="24"/>
        </w:rPr>
        <w:t>ым</w:t>
      </w:r>
      <w:r w:rsidR="00833097" w:rsidRPr="008F34E6">
        <w:rPr>
          <w:b/>
          <w:bCs/>
          <w:sz w:val="24"/>
          <w:szCs w:val="24"/>
        </w:rPr>
        <w:t xml:space="preserve"> </w:t>
      </w:r>
      <w:r w:rsidR="00833097" w:rsidRPr="00833097">
        <w:rPr>
          <w:bCs/>
          <w:sz w:val="24"/>
          <w:szCs w:val="24"/>
        </w:rPr>
        <w:t>настоящим приказом</w:t>
      </w:r>
      <w:r w:rsidR="00833097" w:rsidRPr="00833097">
        <w:rPr>
          <w:sz w:val="24"/>
          <w:szCs w:val="24"/>
        </w:rPr>
        <w:t>;</w:t>
      </w:r>
    </w:p>
    <w:p w:rsidR="00833097" w:rsidRDefault="00BE13D4" w:rsidP="0037019B">
      <w:pPr>
        <w:pStyle w:val="a5"/>
        <w:spacing w:line="240" w:lineRule="auto"/>
        <w:ind w:left="0" w:firstLine="709"/>
        <w:rPr>
          <w:i/>
          <w:sz w:val="24"/>
          <w:szCs w:val="24"/>
        </w:rPr>
      </w:pPr>
      <w:r>
        <w:rPr>
          <w:sz w:val="24"/>
          <w:szCs w:val="24"/>
        </w:rPr>
        <w:t>г</w:t>
      </w:r>
      <w:r w:rsidR="008B38D2" w:rsidRPr="00AF00BE">
        <w:rPr>
          <w:sz w:val="24"/>
          <w:szCs w:val="24"/>
        </w:rPr>
        <w:t>)</w:t>
      </w:r>
      <w:r w:rsidR="007F39FB">
        <w:rPr>
          <w:sz w:val="24"/>
          <w:szCs w:val="24"/>
        </w:rPr>
        <w:tab/>
      </w:r>
      <w:r>
        <w:rPr>
          <w:sz w:val="24"/>
          <w:szCs w:val="24"/>
        </w:rPr>
        <w:t xml:space="preserve">предложения по </w:t>
      </w:r>
      <w:r w:rsidR="00B0490A">
        <w:rPr>
          <w:sz w:val="24"/>
          <w:szCs w:val="24"/>
        </w:rPr>
        <w:t>распределени</w:t>
      </w:r>
      <w:r>
        <w:rPr>
          <w:sz w:val="24"/>
          <w:szCs w:val="24"/>
        </w:rPr>
        <w:t>ю</w:t>
      </w:r>
      <w:r w:rsidR="00592B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предельных объемов </w:t>
      </w:r>
      <w:r w:rsidR="00C7368E" w:rsidRPr="00AF00BE">
        <w:rPr>
          <w:sz w:val="24"/>
          <w:szCs w:val="24"/>
        </w:rPr>
        <w:t xml:space="preserve">бюджетных ассигнований </w:t>
      </w:r>
      <w:r w:rsidR="00706805" w:rsidRPr="00AF00BE">
        <w:rPr>
          <w:sz w:val="24"/>
          <w:szCs w:val="24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и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</w:t>
      </w:r>
      <w:r w:rsidR="009E20C0">
        <w:rPr>
          <w:sz w:val="24"/>
          <w:szCs w:val="24"/>
        </w:rPr>
        <w:t xml:space="preserve">районного </w:t>
      </w:r>
      <w:r w:rsidR="003155E6">
        <w:rPr>
          <w:sz w:val="24"/>
          <w:szCs w:val="24"/>
        </w:rPr>
        <w:t>бюджета</w:t>
      </w:r>
      <w:r w:rsidR="00EC7E1A" w:rsidRPr="00F275B2">
        <w:rPr>
          <w:i/>
          <w:sz w:val="24"/>
          <w:szCs w:val="24"/>
        </w:rPr>
        <w:t>.</w:t>
      </w:r>
    </w:p>
    <w:p w:rsidR="00833097" w:rsidRDefault="00165939" w:rsidP="0037019B">
      <w:pPr>
        <w:pStyle w:val="a5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Распределение предельных объемов </w:t>
      </w:r>
      <w:r w:rsidRPr="00AF00BE">
        <w:rPr>
          <w:sz w:val="24"/>
          <w:szCs w:val="24"/>
        </w:rPr>
        <w:t>бюджетных ассигнований</w:t>
      </w:r>
      <w:r>
        <w:rPr>
          <w:sz w:val="24"/>
          <w:szCs w:val="24"/>
        </w:rPr>
        <w:t xml:space="preserve"> на реализацию муниципальных программ </w:t>
      </w:r>
      <w:r w:rsidR="00425DA6">
        <w:rPr>
          <w:sz w:val="24"/>
          <w:szCs w:val="24"/>
        </w:rPr>
        <w:t>главными распорядителями осуществляется, исходя из необходимости достижения запланированных на 201</w:t>
      </w:r>
      <w:r w:rsidR="00A55C79">
        <w:rPr>
          <w:sz w:val="24"/>
          <w:szCs w:val="24"/>
        </w:rPr>
        <w:t>9</w:t>
      </w:r>
      <w:r w:rsidR="00425DA6">
        <w:rPr>
          <w:sz w:val="24"/>
          <w:szCs w:val="24"/>
        </w:rPr>
        <w:t>-20</w:t>
      </w:r>
      <w:r w:rsidR="002B7ED3">
        <w:rPr>
          <w:sz w:val="24"/>
          <w:szCs w:val="24"/>
        </w:rPr>
        <w:t>2</w:t>
      </w:r>
      <w:r w:rsidR="00A55C79">
        <w:rPr>
          <w:sz w:val="24"/>
          <w:szCs w:val="24"/>
        </w:rPr>
        <w:t>1</w:t>
      </w:r>
      <w:r w:rsidR="00425DA6">
        <w:rPr>
          <w:sz w:val="24"/>
          <w:szCs w:val="24"/>
        </w:rPr>
        <w:t xml:space="preserve"> годы значений целевых индикаторов муниципальных программ.</w:t>
      </w:r>
      <w:r w:rsidR="00241708">
        <w:rPr>
          <w:sz w:val="24"/>
          <w:szCs w:val="24"/>
        </w:rPr>
        <w:t xml:space="preserve"> </w:t>
      </w:r>
      <w:r w:rsidR="00EC7E1A">
        <w:rPr>
          <w:sz w:val="24"/>
          <w:szCs w:val="24"/>
        </w:rPr>
        <w:t xml:space="preserve">Предложения главных распорядителей по распределению предельных объемов </w:t>
      </w:r>
      <w:r w:rsidR="00EC7E1A" w:rsidRPr="00AF00BE">
        <w:rPr>
          <w:sz w:val="24"/>
          <w:szCs w:val="24"/>
        </w:rPr>
        <w:t>бюджетных ассигнований</w:t>
      </w:r>
      <w:r w:rsidR="00592B01">
        <w:rPr>
          <w:sz w:val="24"/>
          <w:szCs w:val="24"/>
        </w:rPr>
        <w:t xml:space="preserve"> </w:t>
      </w:r>
      <w:r w:rsidR="00EC7E1A">
        <w:rPr>
          <w:sz w:val="24"/>
          <w:szCs w:val="24"/>
        </w:rPr>
        <w:t>на реализацию</w:t>
      </w:r>
      <w:r w:rsidR="00592B01">
        <w:rPr>
          <w:sz w:val="24"/>
          <w:szCs w:val="24"/>
        </w:rPr>
        <w:t xml:space="preserve"> </w:t>
      </w:r>
      <w:r w:rsidR="00EC7E1A">
        <w:rPr>
          <w:sz w:val="24"/>
          <w:szCs w:val="24"/>
        </w:rPr>
        <w:t>муниципальных программ, по которым они являются соисполнителями, подлежат согласованию</w:t>
      </w:r>
      <w:r w:rsidR="00415A6E">
        <w:rPr>
          <w:sz w:val="24"/>
          <w:szCs w:val="24"/>
        </w:rPr>
        <w:t xml:space="preserve"> с ответственными исполнителями муниципальных программ;</w:t>
      </w:r>
    </w:p>
    <w:p w:rsidR="00833097" w:rsidRDefault="00BE13D4" w:rsidP="0037019B">
      <w:pPr>
        <w:pStyle w:val="a5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д)</w:t>
      </w:r>
      <w:r w:rsidR="007F39FB">
        <w:rPr>
          <w:sz w:val="24"/>
          <w:szCs w:val="24"/>
        </w:rPr>
        <w:tab/>
      </w:r>
      <w:r w:rsidR="00CA3E2A">
        <w:rPr>
          <w:sz w:val="24"/>
          <w:szCs w:val="24"/>
        </w:rPr>
        <w:t>предложения по вопросам, связанным с муниципальными программами</w:t>
      </w:r>
      <w:r w:rsidR="00592B01">
        <w:rPr>
          <w:sz w:val="24"/>
          <w:szCs w:val="24"/>
        </w:rPr>
        <w:t xml:space="preserve"> </w:t>
      </w:r>
      <w:r w:rsidR="00CA3E2A">
        <w:rPr>
          <w:sz w:val="24"/>
          <w:szCs w:val="24"/>
        </w:rPr>
        <w:t xml:space="preserve">и непрограммными направлениями деятельности, необходимые для подготовки пояснительной записки к проекту </w:t>
      </w:r>
      <w:r w:rsidR="009E20C0">
        <w:rPr>
          <w:sz w:val="24"/>
          <w:szCs w:val="24"/>
        </w:rPr>
        <w:t xml:space="preserve">районного </w:t>
      </w:r>
      <w:r w:rsidR="00CA3E2A" w:rsidRPr="00AF00BE">
        <w:rPr>
          <w:sz w:val="24"/>
          <w:szCs w:val="24"/>
        </w:rPr>
        <w:t>бюджета</w:t>
      </w:r>
      <w:r w:rsidR="00437781">
        <w:rPr>
          <w:sz w:val="24"/>
          <w:szCs w:val="24"/>
        </w:rPr>
        <w:t>.</w:t>
      </w:r>
    </w:p>
    <w:p w:rsidR="00833097" w:rsidRDefault="00F85A80" w:rsidP="0037019B">
      <w:pPr>
        <w:pStyle w:val="a5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2.</w:t>
      </w:r>
      <w:r w:rsidR="00437781">
        <w:rPr>
          <w:sz w:val="24"/>
          <w:szCs w:val="24"/>
        </w:rPr>
        <w:t>7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Г</w:t>
      </w:r>
      <w:r w:rsidRPr="00B05AA3">
        <w:rPr>
          <w:sz w:val="24"/>
          <w:szCs w:val="24"/>
        </w:rPr>
        <w:t xml:space="preserve">лавные распорядители </w:t>
      </w:r>
      <w:r w:rsidR="001446EE">
        <w:rPr>
          <w:sz w:val="24"/>
          <w:szCs w:val="24"/>
        </w:rPr>
        <w:t xml:space="preserve">в пределах своей компетенции </w:t>
      </w:r>
      <w:r w:rsidRPr="00B05AA3">
        <w:rPr>
          <w:sz w:val="24"/>
          <w:szCs w:val="24"/>
        </w:rPr>
        <w:t xml:space="preserve">обеспечивают </w:t>
      </w:r>
      <w:r w:rsidR="001446EE">
        <w:rPr>
          <w:sz w:val="24"/>
          <w:szCs w:val="24"/>
        </w:rPr>
        <w:t xml:space="preserve">формирование и </w:t>
      </w:r>
      <w:r>
        <w:rPr>
          <w:sz w:val="24"/>
          <w:szCs w:val="24"/>
        </w:rPr>
        <w:t>представление</w:t>
      </w:r>
      <w:r w:rsidR="00592B01">
        <w:rPr>
          <w:sz w:val="24"/>
          <w:szCs w:val="24"/>
        </w:rPr>
        <w:t xml:space="preserve"> </w:t>
      </w:r>
      <w:r w:rsidR="009E20C0">
        <w:rPr>
          <w:sz w:val="24"/>
          <w:szCs w:val="24"/>
        </w:rPr>
        <w:t>бюджетных ассигнований</w:t>
      </w:r>
      <w:r w:rsidR="00890D50">
        <w:rPr>
          <w:sz w:val="24"/>
          <w:szCs w:val="24"/>
        </w:rPr>
        <w:t>,</w:t>
      </w:r>
      <w:r>
        <w:rPr>
          <w:sz w:val="24"/>
          <w:szCs w:val="24"/>
        </w:rPr>
        <w:t xml:space="preserve"> бюджетных</w:t>
      </w:r>
      <w:r w:rsidRPr="00AF00BE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AF00BE">
        <w:rPr>
          <w:sz w:val="24"/>
          <w:szCs w:val="24"/>
        </w:rPr>
        <w:t>к</w:t>
      </w:r>
      <w:r>
        <w:rPr>
          <w:sz w:val="24"/>
          <w:szCs w:val="24"/>
        </w:rPr>
        <w:t xml:space="preserve">, </w:t>
      </w:r>
      <w:r w:rsidRPr="00E44A71">
        <w:rPr>
          <w:sz w:val="24"/>
          <w:szCs w:val="24"/>
        </w:rPr>
        <w:t>предложений по распределению</w:t>
      </w:r>
      <w:r w:rsidR="00592B01" w:rsidRPr="00E44A71">
        <w:rPr>
          <w:sz w:val="24"/>
          <w:szCs w:val="24"/>
        </w:rPr>
        <w:t xml:space="preserve"> </w:t>
      </w:r>
      <w:r w:rsidRPr="00E44A71">
        <w:rPr>
          <w:sz w:val="24"/>
          <w:szCs w:val="24"/>
        </w:rPr>
        <w:t xml:space="preserve">предельных объемов бюджетных ассигнований </w:t>
      </w:r>
      <w:r w:rsidRPr="00B05AA3">
        <w:rPr>
          <w:sz w:val="24"/>
          <w:szCs w:val="24"/>
        </w:rPr>
        <w:t xml:space="preserve">путем </w:t>
      </w:r>
      <w:r w:rsidR="001446EE">
        <w:rPr>
          <w:sz w:val="24"/>
          <w:szCs w:val="24"/>
        </w:rPr>
        <w:t>заполнения соответствующ</w:t>
      </w:r>
      <w:r w:rsidR="00542536">
        <w:rPr>
          <w:sz w:val="24"/>
          <w:szCs w:val="24"/>
        </w:rPr>
        <w:t>их</w:t>
      </w:r>
      <w:r w:rsidR="001446EE">
        <w:rPr>
          <w:sz w:val="24"/>
          <w:szCs w:val="24"/>
        </w:rPr>
        <w:t xml:space="preserve"> электронн</w:t>
      </w:r>
      <w:r w:rsidR="00542536">
        <w:rPr>
          <w:sz w:val="24"/>
          <w:szCs w:val="24"/>
        </w:rPr>
        <w:t>ых форм</w:t>
      </w:r>
      <w:r w:rsidRPr="00B05AA3">
        <w:rPr>
          <w:sz w:val="24"/>
          <w:szCs w:val="24"/>
        </w:rPr>
        <w:t xml:space="preserve"> </w:t>
      </w:r>
      <w:r w:rsidR="001446EE">
        <w:rPr>
          <w:sz w:val="24"/>
          <w:szCs w:val="24"/>
        </w:rPr>
        <w:t xml:space="preserve">в </w:t>
      </w:r>
      <w:r w:rsidRPr="00B05AA3">
        <w:rPr>
          <w:sz w:val="24"/>
          <w:szCs w:val="24"/>
        </w:rPr>
        <w:t>программном комплексе «</w:t>
      </w:r>
      <w:r w:rsidR="009E20C0">
        <w:rPr>
          <w:sz w:val="24"/>
          <w:szCs w:val="24"/>
        </w:rPr>
        <w:t xml:space="preserve">АЦК - </w:t>
      </w:r>
      <w:r w:rsidR="009E20C0">
        <w:rPr>
          <w:sz w:val="24"/>
          <w:szCs w:val="24"/>
        </w:rPr>
        <w:lastRenderedPageBreak/>
        <w:t>Планирование</w:t>
      </w:r>
      <w:r w:rsidRPr="00B05AA3">
        <w:rPr>
          <w:sz w:val="24"/>
          <w:szCs w:val="24"/>
        </w:rPr>
        <w:t xml:space="preserve">» </w:t>
      </w:r>
      <w:r>
        <w:rPr>
          <w:sz w:val="24"/>
          <w:szCs w:val="24"/>
        </w:rPr>
        <w:t>и</w:t>
      </w:r>
      <w:r w:rsidR="00932E0B">
        <w:rPr>
          <w:sz w:val="24"/>
          <w:szCs w:val="24"/>
        </w:rPr>
        <w:t xml:space="preserve"> (или) </w:t>
      </w:r>
      <w:r>
        <w:rPr>
          <w:sz w:val="24"/>
          <w:szCs w:val="24"/>
        </w:rPr>
        <w:t xml:space="preserve"> на бумажном носителе</w:t>
      </w:r>
      <w:r w:rsidR="0037019B">
        <w:rPr>
          <w:sz w:val="24"/>
          <w:szCs w:val="24"/>
        </w:rPr>
        <w:t xml:space="preserve"> за подписью руководителя и исполнителя</w:t>
      </w:r>
      <w:r w:rsidR="00592B01">
        <w:rPr>
          <w:sz w:val="24"/>
          <w:szCs w:val="24"/>
        </w:rPr>
        <w:t xml:space="preserve"> </w:t>
      </w:r>
      <w:r w:rsidR="00DE4541">
        <w:rPr>
          <w:sz w:val="24"/>
          <w:szCs w:val="24"/>
        </w:rPr>
        <w:t>и</w:t>
      </w:r>
      <w:r w:rsidR="00C53C30">
        <w:rPr>
          <w:sz w:val="24"/>
          <w:szCs w:val="24"/>
        </w:rPr>
        <w:t xml:space="preserve"> несут ответственность за достоверность </w:t>
      </w:r>
      <w:r w:rsidR="001446EE">
        <w:rPr>
          <w:sz w:val="24"/>
          <w:szCs w:val="24"/>
        </w:rPr>
        <w:t>вводимых данных</w:t>
      </w:r>
      <w:r w:rsidR="00C53C30">
        <w:rPr>
          <w:sz w:val="24"/>
          <w:szCs w:val="24"/>
        </w:rPr>
        <w:t>.</w:t>
      </w:r>
    </w:p>
    <w:p w:rsidR="002B7ED3" w:rsidRDefault="00903D29" w:rsidP="00B260F4">
      <w:pPr>
        <w:pStyle w:val="a5"/>
        <w:spacing w:line="240" w:lineRule="auto"/>
        <w:ind w:left="0" w:firstLine="709"/>
        <w:rPr>
          <w:sz w:val="24"/>
          <w:szCs w:val="24"/>
        </w:rPr>
      </w:pPr>
      <w:r w:rsidRPr="00AF00BE">
        <w:rPr>
          <w:sz w:val="24"/>
          <w:szCs w:val="24"/>
        </w:rPr>
        <w:t>2.</w:t>
      </w:r>
      <w:r w:rsidR="00437781">
        <w:rPr>
          <w:sz w:val="24"/>
          <w:szCs w:val="24"/>
        </w:rPr>
        <w:t>8</w:t>
      </w:r>
      <w:r w:rsidR="00EA5C20">
        <w:rPr>
          <w:sz w:val="24"/>
          <w:szCs w:val="24"/>
        </w:rPr>
        <w:t>.</w:t>
      </w:r>
      <w:r w:rsidRPr="00AF00BE">
        <w:rPr>
          <w:sz w:val="24"/>
          <w:szCs w:val="24"/>
        </w:rPr>
        <w:tab/>
        <w:t xml:space="preserve">В ходе рассмотрения </w:t>
      </w:r>
      <w:r w:rsidR="00CE34D2" w:rsidRPr="00AF00BE">
        <w:rPr>
          <w:sz w:val="24"/>
          <w:szCs w:val="24"/>
        </w:rPr>
        <w:t xml:space="preserve">представленных </w:t>
      </w:r>
      <w:r w:rsidRPr="00AF00BE">
        <w:rPr>
          <w:sz w:val="24"/>
          <w:szCs w:val="24"/>
        </w:rPr>
        <w:t xml:space="preserve">бюджетных </w:t>
      </w:r>
      <w:r w:rsidR="00CE34D2" w:rsidRPr="00AF00BE">
        <w:rPr>
          <w:sz w:val="24"/>
          <w:szCs w:val="24"/>
        </w:rPr>
        <w:t>зая</w:t>
      </w:r>
      <w:r w:rsidRPr="00AF00BE">
        <w:rPr>
          <w:sz w:val="24"/>
          <w:szCs w:val="24"/>
        </w:rPr>
        <w:t xml:space="preserve">вок </w:t>
      </w:r>
      <w:r w:rsidR="009E20C0">
        <w:rPr>
          <w:sz w:val="24"/>
          <w:szCs w:val="24"/>
        </w:rPr>
        <w:t>финансовое у</w:t>
      </w:r>
      <w:r w:rsidRPr="00AF00BE">
        <w:rPr>
          <w:sz w:val="24"/>
          <w:szCs w:val="24"/>
        </w:rPr>
        <w:t>правление вправе запрашивать у главных распорядителей дополнительную информацию</w:t>
      </w:r>
      <w:r w:rsidR="00CA3E2A">
        <w:rPr>
          <w:sz w:val="24"/>
          <w:szCs w:val="24"/>
        </w:rPr>
        <w:t>, данные</w:t>
      </w:r>
      <w:r w:rsidRPr="00AF00BE">
        <w:rPr>
          <w:sz w:val="24"/>
          <w:szCs w:val="24"/>
        </w:rPr>
        <w:t xml:space="preserve"> и материалы, имеющие отраслевую специфику, включая расшифровки по отдельным направлениям затрат</w:t>
      </w:r>
      <w:r w:rsidR="00CA3E2A">
        <w:rPr>
          <w:sz w:val="24"/>
          <w:szCs w:val="24"/>
        </w:rPr>
        <w:t xml:space="preserve">, необходимые для составления </w:t>
      </w:r>
      <w:r w:rsidR="00630A36">
        <w:rPr>
          <w:sz w:val="24"/>
          <w:szCs w:val="24"/>
        </w:rPr>
        <w:t xml:space="preserve">проекта </w:t>
      </w:r>
      <w:r w:rsidR="002B7ED3">
        <w:rPr>
          <w:sz w:val="24"/>
          <w:szCs w:val="24"/>
        </w:rPr>
        <w:t xml:space="preserve">районного </w:t>
      </w:r>
      <w:r w:rsidR="00630A36">
        <w:rPr>
          <w:sz w:val="24"/>
          <w:szCs w:val="24"/>
        </w:rPr>
        <w:t>бюджета</w:t>
      </w:r>
      <w:r w:rsidR="008C707C">
        <w:rPr>
          <w:sz w:val="24"/>
          <w:szCs w:val="24"/>
        </w:rPr>
        <w:t>.</w:t>
      </w:r>
    </w:p>
    <w:p w:rsidR="00B260F4" w:rsidRDefault="00357640" w:rsidP="00B260F4">
      <w:pPr>
        <w:pStyle w:val="a5"/>
        <w:spacing w:line="240" w:lineRule="auto"/>
        <w:ind w:left="0" w:firstLine="709"/>
        <w:rPr>
          <w:sz w:val="24"/>
          <w:szCs w:val="24"/>
        </w:rPr>
      </w:pPr>
      <w:r w:rsidRPr="00AF00BE">
        <w:rPr>
          <w:sz w:val="24"/>
          <w:szCs w:val="24"/>
        </w:rPr>
        <w:t>2.</w:t>
      </w:r>
      <w:r w:rsidR="00437781">
        <w:rPr>
          <w:sz w:val="24"/>
          <w:szCs w:val="24"/>
        </w:rPr>
        <w:t>9</w:t>
      </w:r>
      <w:r w:rsidR="00EA5C20">
        <w:rPr>
          <w:sz w:val="24"/>
          <w:szCs w:val="24"/>
        </w:rPr>
        <w:t>.</w:t>
      </w:r>
      <w:r w:rsidR="00DB60DD" w:rsidRPr="00AF00BE">
        <w:rPr>
          <w:sz w:val="24"/>
          <w:szCs w:val="24"/>
        </w:rPr>
        <w:tab/>
      </w:r>
      <w:r w:rsidR="00352A35" w:rsidRPr="00AF00BE">
        <w:rPr>
          <w:sz w:val="24"/>
          <w:szCs w:val="24"/>
        </w:rPr>
        <w:t xml:space="preserve">Представляемые главными распорядителями </w:t>
      </w:r>
      <w:r w:rsidR="00437781">
        <w:rPr>
          <w:sz w:val="24"/>
          <w:szCs w:val="24"/>
        </w:rPr>
        <w:t xml:space="preserve">бюджетные </w:t>
      </w:r>
      <w:r w:rsidR="00352A35" w:rsidRPr="00AF00BE">
        <w:rPr>
          <w:sz w:val="24"/>
          <w:szCs w:val="24"/>
        </w:rPr>
        <w:t xml:space="preserve">заявки должны быть подтверждены расчетами с </w:t>
      </w:r>
      <w:r w:rsidR="00C325EC">
        <w:rPr>
          <w:sz w:val="24"/>
          <w:szCs w:val="24"/>
        </w:rPr>
        <w:t xml:space="preserve">правовыми </w:t>
      </w:r>
      <w:r w:rsidR="00352A35" w:rsidRPr="00AF00BE">
        <w:rPr>
          <w:sz w:val="24"/>
          <w:szCs w:val="24"/>
        </w:rPr>
        <w:t xml:space="preserve">основаниями. </w:t>
      </w:r>
      <w:r w:rsidR="00596B3D" w:rsidRPr="00AF00BE">
        <w:rPr>
          <w:sz w:val="24"/>
          <w:szCs w:val="24"/>
        </w:rPr>
        <w:t>Отсутствие необходимой нормативной правовой базы и расчетов для осуществления бюджетных расходов</w:t>
      </w:r>
      <w:r w:rsidR="008C707C">
        <w:rPr>
          <w:sz w:val="24"/>
          <w:szCs w:val="24"/>
        </w:rPr>
        <w:t xml:space="preserve">, </w:t>
      </w:r>
      <w:r w:rsidR="00FB5DFC" w:rsidRPr="00AF00BE">
        <w:rPr>
          <w:sz w:val="24"/>
          <w:szCs w:val="24"/>
        </w:rPr>
        <w:t>представлен</w:t>
      </w:r>
      <w:r w:rsidR="00FB5DFC">
        <w:rPr>
          <w:sz w:val="24"/>
          <w:szCs w:val="24"/>
        </w:rPr>
        <w:t>и</w:t>
      </w:r>
      <w:r w:rsidR="00FB5DFC" w:rsidRPr="00AF00BE">
        <w:rPr>
          <w:sz w:val="24"/>
          <w:szCs w:val="24"/>
        </w:rPr>
        <w:t xml:space="preserve">е </w:t>
      </w:r>
      <w:r w:rsidR="00CB277B">
        <w:rPr>
          <w:sz w:val="24"/>
          <w:szCs w:val="24"/>
        </w:rPr>
        <w:t xml:space="preserve">их </w:t>
      </w:r>
      <w:r w:rsidR="00FB5DFC" w:rsidRPr="00AF00BE">
        <w:rPr>
          <w:sz w:val="24"/>
          <w:szCs w:val="24"/>
        </w:rPr>
        <w:t xml:space="preserve">по окончании процедуры согласования параметров </w:t>
      </w:r>
      <w:r w:rsidR="009E20C0">
        <w:rPr>
          <w:sz w:val="24"/>
          <w:szCs w:val="24"/>
        </w:rPr>
        <w:t xml:space="preserve">районного </w:t>
      </w:r>
      <w:r w:rsidR="003155E6">
        <w:rPr>
          <w:sz w:val="24"/>
          <w:szCs w:val="24"/>
        </w:rPr>
        <w:t xml:space="preserve">бюджета </w:t>
      </w:r>
      <w:r w:rsidR="00592B01">
        <w:rPr>
          <w:sz w:val="24"/>
          <w:szCs w:val="24"/>
        </w:rPr>
        <w:t xml:space="preserve"> </w:t>
      </w:r>
      <w:r w:rsidR="00596B3D" w:rsidRPr="00AF00BE">
        <w:rPr>
          <w:sz w:val="24"/>
          <w:szCs w:val="24"/>
        </w:rPr>
        <w:t xml:space="preserve">является основанием исключения (непринятия к рассмотрению) </w:t>
      </w:r>
      <w:r w:rsidR="00FB5DFC">
        <w:rPr>
          <w:sz w:val="24"/>
          <w:szCs w:val="24"/>
        </w:rPr>
        <w:t xml:space="preserve">расходов </w:t>
      </w:r>
      <w:r w:rsidR="00596B3D" w:rsidRPr="00AF00BE">
        <w:rPr>
          <w:sz w:val="24"/>
          <w:szCs w:val="24"/>
        </w:rPr>
        <w:t>из бюджетных заявок.</w:t>
      </w:r>
    </w:p>
    <w:p w:rsidR="00B260F4" w:rsidRPr="0031247D" w:rsidRDefault="00B260F4" w:rsidP="00B260F4">
      <w:pPr>
        <w:pStyle w:val="a5"/>
        <w:spacing w:line="240" w:lineRule="auto"/>
        <w:ind w:left="0" w:firstLine="709"/>
        <w:rPr>
          <w:sz w:val="24"/>
          <w:szCs w:val="24"/>
        </w:rPr>
      </w:pPr>
      <w:r w:rsidRPr="0031247D">
        <w:rPr>
          <w:sz w:val="24"/>
          <w:szCs w:val="24"/>
        </w:rPr>
        <w:t>2.10.</w:t>
      </w:r>
      <w:r w:rsidRPr="0031247D">
        <w:rPr>
          <w:sz w:val="24"/>
          <w:szCs w:val="24"/>
        </w:rPr>
        <w:tab/>
        <w:t xml:space="preserve">При осуществлении рассмотрения проекта </w:t>
      </w:r>
      <w:r w:rsidR="009E20C0">
        <w:rPr>
          <w:sz w:val="24"/>
          <w:szCs w:val="24"/>
        </w:rPr>
        <w:t xml:space="preserve">районного </w:t>
      </w:r>
      <w:r w:rsidRPr="0031247D">
        <w:rPr>
          <w:sz w:val="24"/>
          <w:szCs w:val="24"/>
        </w:rPr>
        <w:t>бюджета при условии соблюдения принципа сбалансированности бюджета, установленного Бюджетным кодексом Российской Федерации, могут быть внесены изменения в предельные объемы бюджетных ассигнований главных распорядителей в соответствии с предложениями постоянных комиссий.</w:t>
      </w:r>
    </w:p>
    <w:p w:rsidR="00E65F45" w:rsidRPr="007F39FB" w:rsidRDefault="00E65F45" w:rsidP="0037019B">
      <w:pPr>
        <w:pStyle w:val="a5"/>
        <w:spacing w:line="240" w:lineRule="auto"/>
        <w:ind w:left="0" w:firstLine="709"/>
        <w:rPr>
          <w:b/>
          <w:sz w:val="24"/>
          <w:szCs w:val="24"/>
        </w:rPr>
      </w:pPr>
    </w:p>
    <w:p w:rsidR="006E66A7" w:rsidRDefault="007F39FB" w:rsidP="0037019B">
      <w:pPr>
        <w:pStyle w:val="a5"/>
        <w:numPr>
          <w:ilvl w:val="0"/>
          <w:numId w:val="29"/>
        </w:num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E65F45">
        <w:rPr>
          <w:b/>
          <w:sz w:val="24"/>
          <w:szCs w:val="24"/>
        </w:rPr>
        <w:t xml:space="preserve">Методика планирования бюджетных ассигнований проекта </w:t>
      </w:r>
      <w:r w:rsidR="00D70803">
        <w:rPr>
          <w:b/>
          <w:sz w:val="24"/>
          <w:szCs w:val="24"/>
        </w:rPr>
        <w:t xml:space="preserve">районного </w:t>
      </w:r>
      <w:r w:rsidRPr="00E65F45">
        <w:rPr>
          <w:b/>
          <w:sz w:val="24"/>
          <w:szCs w:val="24"/>
        </w:rPr>
        <w:t>бюджета</w:t>
      </w:r>
      <w:r w:rsidR="00592B01">
        <w:rPr>
          <w:b/>
          <w:sz w:val="24"/>
          <w:szCs w:val="24"/>
        </w:rPr>
        <w:t xml:space="preserve"> </w:t>
      </w:r>
      <w:r w:rsidR="00AE0941">
        <w:rPr>
          <w:b/>
          <w:sz w:val="24"/>
          <w:szCs w:val="24"/>
        </w:rPr>
        <w:t>на 2019 год и плановый период 2020 и 2021 годов</w:t>
      </w:r>
    </w:p>
    <w:p w:rsidR="00012E21" w:rsidRDefault="00012E21" w:rsidP="00012E21">
      <w:pPr>
        <w:pStyle w:val="a5"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6D43DF" w:rsidRPr="006D43DF" w:rsidRDefault="006D43DF" w:rsidP="0037019B">
      <w:pPr>
        <w:pStyle w:val="a5"/>
        <w:spacing w:line="240" w:lineRule="auto"/>
        <w:ind w:left="0" w:firstLine="709"/>
        <w:rPr>
          <w:sz w:val="24"/>
          <w:szCs w:val="24"/>
        </w:rPr>
      </w:pPr>
      <w:r w:rsidRPr="006D43DF">
        <w:rPr>
          <w:sz w:val="24"/>
          <w:szCs w:val="24"/>
        </w:rPr>
        <w:t>3.1.</w:t>
      </w:r>
      <w:r w:rsidRPr="006D43DF">
        <w:rPr>
          <w:sz w:val="24"/>
          <w:szCs w:val="24"/>
        </w:rPr>
        <w:tab/>
      </w:r>
      <w:r>
        <w:rPr>
          <w:sz w:val="24"/>
          <w:szCs w:val="24"/>
        </w:rPr>
        <w:t xml:space="preserve">Настоящая </w:t>
      </w:r>
      <w:r w:rsidR="00BC0295" w:rsidRPr="0031247D">
        <w:rPr>
          <w:sz w:val="24"/>
          <w:szCs w:val="24"/>
        </w:rPr>
        <w:t>м</w:t>
      </w:r>
      <w:r w:rsidRPr="0031247D">
        <w:rPr>
          <w:sz w:val="24"/>
          <w:szCs w:val="24"/>
        </w:rPr>
        <w:t xml:space="preserve">етодика </w:t>
      </w:r>
      <w:r>
        <w:rPr>
          <w:sz w:val="24"/>
          <w:szCs w:val="24"/>
        </w:rPr>
        <w:t xml:space="preserve">устанавливает основные подходы и положения, применяемые при </w:t>
      </w:r>
      <w:r w:rsidRPr="006D43DF">
        <w:rPr>
          <w:sz w:val="24"/>
          <w:szCs w:val="24"/>
        </w:rPr>
        <w:t>осуществл</w:t>
      </w:r>
      <w:r>
        <w:rPr>
          <w:sz w:val="24"/>
          <w:szCs w:val="24"/>
        </w:rPr>
        <w:t>ении планирования</w:t>
      </w:r>
      <w:r w:rsidRPr="006D43DF">
        <w:rPr>
          <w:sz w:val="24"/>
          <w:szCs w:val="24"/>
        </w:rPr>
        <w:t xml:space="preserve"> расходов </w:t>
      </w:r>
      <w:r w:rsidR="00D70803">
        <w:rPr>
          <w:sz w:val="24"/>
          <w:szCs w:val="24"/>
        </w:rPr>
        <w:t xml:space="preserve">районного </w:t>
      </w:r>
      <w:r w:rsidRPr="006D43DF">
        <w:rPr>
          <w:sz w:val="24"/>
          <w:szCs w:val="24"/>
        </w:rPr>
        <w:t>бюджета, составл</w:t>
      </w:r>
      <w:r>
        <w:rPr>
          <w:sz w:val="24"/>
          <w:szCs w:val="24"/>
        </w:rPr>
        <w:t>ении</w:t>
      </w:r>
      <w:r w:rsidRPr="006D43DF">
        <w:rPr>
          <w:sz w:val="24"/>
          <w:szCs w:val="24"/>
        </w:rPr>
        <w:t xml:space="preserve"> </w:t>
      </w:r>
      <w:r w:rsidR="00D70803">
        <w:rPr>
          <w:sz w:val="24"/>
          <w:szCs w:val="24"/>
        </w:rPr>
        <w:t>бюджетных ассигнований</w:t>
      </w:r>
      <w:r w:rsidR="00592B01">
        <w:rPr>
          <w:sz w:val="24"/>
          <w:szCs w:val="24"/>
        </w:rPr>
        <w:t xml:space="preserve"> </w:t>
      </w:r>
      <w:r w:rsidR="00AE0941">
        <w:rPr>
          <w:sz w:val="24"/>
          <w:szCs w:val="24"/>
        </w:rPr>
        <w:t>на 2019 год и плановый период 2020 и 2021 годов</w:t>
      </w:r>
      <w:r w:rsidRPr="006D43DF">
        <w:rPr>
          <w:sz w:val="24"/>
          <w:szCs w:val="24"/>
        </w:rPr>
        <w:t>.</w:t>
      </w:r>
    </w:p>
    <w:p w:rsidR="00D554C1" w:rsidRPr="00AF00BE" w:rsidRDefault="00EB0A4C" w:rsidP="0037019B">
      <w:pPr>
        <w:pStyle w:val="a5"/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3.</w:t>
      </w:r>
      <w:r w:rsidR="002C3A02" w:rsidRPr="002C3A02">
        <w:rPr>
          <w:sz w:val="24"/>
          <w:szCs w:val="24"/>
        </w:rPr>
        <w:t>2</w:t>
      </w:r>
      <w:r w:rsidR="00D554C1" w:rsidRPr="00AF00BE">
        <w:rPr>
          <w:sz w:val="24"/>
          <w:szCs w:val="24"/>
        </w:rPr>
        <w:t>.</w:t>
      </w:r>
      <w:r w:rsidR="00D554C1" w:rsidRPr="00AF00BE">
        <w:rPr>
          <w:sz w:val="24"/>
          <w:szCs w:val="24"/>
        </w:rPr>
        <w:tab/>
        <w:t xml:space="preserve">Расчёт </w:t>
      </w:r>
      <w:r w:rsidR="00C940D0" w:rsidRPr="000D6D99">
        <w:rPr>
          <w:sz w:val="24"/>
          <w:szCs w:val="24"/>
        </w:rPr>
        <w:t xml:space="preserve">бюджетных ассигнований </w:t>
      </w:r>
      <w:r w:rsidR="00D554C1" w:rsidRPr="00AF00BE">
        <w:rPr>
          <w:sz w:val="24"/>
          <w:szCs w:val="24"/>
        </w:rPr>
        <w:t>может осуществляться:</w:t>
      </w:r>
    </w:p>
    <w:p w:rsidR="00D554C1" w:rsidRPr="00AF00BE" w:rsidRDefault="00D554C1" w:rsidP="0037019B">
      <w:pPr>
        <w:pStyle w:val="a5"/>
        <w:spacing w:after="0" w:line="240" w:lineRule="auto"/>
        <w:ind w:left="0"/>
        <w:rPr>
          <w:sz w:val="24"/>
          <w:szCs w:val="24"/>
        </w:rPr>
      </w:pPr>
      <w:r w:rsidRPr="00AF00BE">
        <w:rPr>
          <w:sz w:val="24"/>
          <w:szCs w:val="24"/>
        </w:rPr>
        <w:t>а)</w:t>
      </w:r>
      <w:r w:rsidR="00DE4541">
        <w:rPr>
          <w:sz w:val="24"/>
          <w:szCs w:val="24"/>
        </w:rPr>
        <w:tab/>
      </w:r>
      <w:r w:rsidRPr="00AF00BE">
        <w:rPr>
          <w:sz w:val="24"/>
          <w:szCs w:val="24"/>
        </w:rPr>
        <w:t>нормативным методом - расчет объема бюджетных ассигнований на основе нормативов, утвержденных в соответствующем правовом акте, отражающих уровень использования ресурсов (материальных, трудовых, финансовых);</w:t>
      </w:r>
    </w:p>
    <w:p w:rsidR="00D554C1" w:rsidRPr="00AF00BE" w:rsidRDefault="00D554C1" w:rsidP="0037019B">
      <w:pPr>
        <w:pStyle w:val="a5"/>
        <w:spacing w:after="0" w:line="240" w:lineRule="auto"/>
        <w:ind w:left="0"/>
        <w:rPr>
          <w:sz w:val="24"/>
          <w:szCs w:val="24"/>
        </w:rPr>
      </w:pPr>
      <w:r w:rsidRPr="00AF00BE">
        <w:rPr>
          <w:sz w:val="24"/>
          <w:szCs w:val="24"/>
        </w:rPr>
        <w:t>б)</w:t>
      </w:r>
      <w:r w:rsidR="00DE4541">
        <w:rPr>
          <w:sz w:val="24"/>
          <w:szCs w:val="24"/>
        </w:rPr>
        <w:tab/>
      </w:r>
      <w:r w:rsidRPr="00AF00BE">
        <w:rPr>
          <w:sz w:val="24"/>
          <w:szCs w:val="24"/>
        </w:rPr>
        <w:t>методом индексации - объем бюджетных ассигнований рассчитывается путем индексации на прогнозируемый среднегодовой индекс потребительских цен (иной коэффициент) объема бюджетных ассигнований текущего финансового года;</w:t>
      </w:r>
    </w:p>
    <w:p w:rsidR="00D554C1" w:rsidRPr="00AF00BE" w:rsidRDefault="00D554C1" w:rsidP="0037019B">
      <w:pPr>
        <w:pStyle w:val="a5"/>
        <w:tabs>
          <w:tab w:val="left" w:pos="709"/>
        </w:tabs>
        <w:spacing w:after="0" w:line="240" w:lineRule="auto"/>
        <w:ind w:left="0"/>
        <w:rPr>
          <w:sz w:val="24"/>
          <w:szCs w:val="24"/>
        </w:rPr>
      </w:pPr>
      <w:r w:rsidRPr="00AF00BE">
        <w:rPr>
          <w:sz w:val="24"/>
          <w:szCs w:val="24"/>
        </w:rPr>
        <w:t>в)</w:t>
      </w:r>
      <w:r w:rsidR="00DE4541">
        <w:rPr>
          <w:sz w:val="24"/>
          <w:szCs w:val="24"/>
        </w:rPr>
        <w:tab/>
      </w:r>
      <w:r w:rsidRPr="00AF00BE">
        <w:rPr>
          <w:sz w:val="24"/>
          <w:szCs w:val="24"/>
        </w:rPr>
        <w:t xml:space="preserve">плановым методом - установление объема </w:t>
      </w:r>
      <w:r w:rsidRPr="00AF00BE">
        <w:rPr>
          <w:bCs/>
          <w:sz w:val="24"/>
          <w:szCs w:val="24"/>
        </w:rPr>
        <w:t>бюджетных ассигнований</w:t>
      </w:r>
      <w:r w:rsidRPr="00AF00BE">
        <w:rPr>
          <w:sz w:val="24"/>
          <w:szCs w:val="24"/>
        </w:rPr>
        <w:t xml:space="preserve"> в соответствии с показателями, указанными в муниципальной программе, инвестиционном проекте, договоре, </w:t>
      </w:r>
      <w:r w:rsidR="00CB1053">
        <w:rPr>
          <w:sz w:val="24"/>
          <w:szCs w:val="24"/>
        </w:rPr>
        <w:t xml:space="preserve">контракте, </w:t>
      </w:r>
      <w:r w:rsidRPr="00AF00BE">
        <w:rPr>
          <w:sz w:val="24"/>
          <w:szCs w:val="24"/>
        </w:rPr>
        <w:t xml:space="preserve">соглашении, </w:t>
      </w:r>
      <w:r w:rsidR="00F20696">
        <w:rPr>
          <w:sz w:val="24"/>
          <w:szCs w:val="24"/>
        </w:rPr>
        <w:t xml:space="preserve">соответствующем </w:t>
      </w:r>
      <w:r w:rsidRPr="00AF00BE">
        <w:rPr>
          <w:sz w:val="24"/>
          <w:szCs w:val="24"/>
        </w:rPr>
        <w:t>правов</w:t>
      </w:r>
      <w:r w:rsidR="00592B01">
        <w:rPr>
          <w:sz w:val="24"/>
          <w:szCs w:val="24"/>
        </w:rPr>
        <w:t>ом</w:t>
      </w:r>
      <w:r w:rsidRPr="00AF00BE">
        <w:rPr>
          <w:sz w:val="24"/>
          <w:szCs w:val="24"/>
        </w:rPr>
        <w:t xml:space="preserve"> акт</w:t>
      </w:r>
      <w:r w:rsidR="00592B01">
        <w:rPr>
          <w:sz w:val="24"/>
          <w:szCs w:val="24"/>
        </w:rPr>
        <w:t>е</w:t>
      </w:r>
      <w:r w:rsidR="00F20696">
        <w:rPr>
          <w:sz w:val="24"/>
          <w:szCs w:val="24"/>
        </w:rPr>
        <w:t>,</w:t>
      </w:r>
      <w:r w:rsidRPr="00AF00BE">
        <w:rPr>
          <w:sz w:val="24"/>
          <w:szCs w:val="24"/>
        </w:rPr>
        <w:t xml:space="preserve"> а также на основе прямого счета и калькуляции стоимости (отдельных элементов стоимости) муниципальных услуг (работ) и программных мероприятий;</w:t>
      </w:r>
    </w:p>
    <w:p w:rsidR="00D554C1" w:rsidRPr="00AF00BE" w:rsidRDefault="00D554C1" w:rsidP="0037019B">
      <w:pPr>
        <w:pStyle w:val="a5"/>
        <w:tabs>
          <w:tab w:val="left" w:pos="709"/>
        </w:tabs>
        <w:spacing w:after="0" w:line="240" w:lineRule="auto"/>
        <w:ind w:left="0"/>
        <w:rPr>
          <w:sz w:val="24"/>
          <w:szCs w:val="24"/>
        </w:rPr>
      </w:pPr>
      <w:r w:rsidRPr="00AF00BE">
        <w:rPr>
          <w:sz w:val="24"/>
          <w:szCs w:val="24"/>
        </w:rPr>
        <w:t>г)</w:t>
      </w:r>
      <w:r w:rsidR="00DE4541">
        <w:rPr>
          <w:sz w:val="24"/>
          <w:szCs w:val="24"/>
        </w:rPr>
        <w:tab/>
      </w:r>
      <w:r w:rsidRPr="00AF00BE">
        <w:rPr>
          <w:sz w:val="24"/>
          <w:szCs w:val="24"/>
        </w:rPr>
        <w:t xml:space="preserve">иным методом, отличным </w:t>
      </w:r>
      <w:r w:rsidR="008920BA">
        <w:rPr>
          <w:sz w:val="24"/>
          <w:szCs w:val="24"/>
        </w:rPr>
        <w:t xml:space="preserve">от </w:t>
      </w:r>
      <w:r w:rsidRPr="00AF00BE">
        <w:rPr>
          <w:sz w:val="24"/>
          <w:szCs w:val="24"/>
        </w:rPr>
        <w:t>перечисленных</w:t>
      </w:r>
      <w:r w:rsidR="00592B01">
        <w:rPr>
          <w:sz w:val="24"/>
          <w:szCs w:val="24"/>
        </w:rPr>
        <w:t xml:space="preserve"> </w:t>
      </w:r>
      <w:r w:rsidRPr="00AF00BE">
        <w:rPr>
          <w:sz w:val="24"/>
          <w:szCs w:val="24"/>
        </w:rPr>
        <w:t>или сочетающим перечисленные методы.</w:t>
      </w:r>
    </w:p>
    <w:p w:rsidR="008051A4" w:rsidRPr="00EA5C20" w:rsidRDefault="00EB0A4C" w:rsidP="0037019B">
      <w:pPr>
        <w:pStyle w:val="a5"/>
        <w:spacing w:after="0" w:line="240" w:lineRule="auto"/>
        <w:ind w:left="0" w:firstLine="720"/>
        <w:rPr>
          <w:sz w:val="24"/>
          <w:szCs w:val="24"/>
        </w:rPr>
      </w:pPr>
      <w:r>
        <w:rPr>
          <w:sz w:val="24"/>
          <w:szCs w:val="24"/>
        </w:rPr>
        <w:t>3.</w:t>
      </w:r>
      <w:r w:rsidR="002C3A02" w:rsidRPr="002C3A02">
        <w:rPr>
          <w:sz w:val="24"/>
          <w:szCs w:val="24"/>
        </w:rPr>
        <w:t>3</w:t>
      </w:r>
      <w:r w:rsidR="00EA5C20">
        <w:rPr>
          <w:sz w:val="24"/>
          <w:szCs w:val="24"/>
        </w:rPr>
        <w:t>.</w:t>
      </w:r>
      <w:r w:rsidR="00473363" w:rsidRPr="00EA5C20">
        <w:rPr>
          <w:sz w:val="24"/>
          <w:szCs w:val="24"/>
        </w:rPr>
        <w:tab/>
      </w:r>
      <w:r w:rsidR="008051A4" w:rsidRPr="00EA5C20">
        <w:rPr>
          <w:sz w:val="24"/>
          <w:szCs w:val="24"/>
        </w:rPr>
        <w:t xml:space="preserve">За основу расчёта предельных объемов бюджетных ассигнований </w:t>
      </w:r>
      <w:r w:rsidR="00AE0941">
        <w:rPr>
          <w:sz w:val="24"/>
          <w:szCs w:val="24"/>
        </w:rPr>
        <w:t>на 2019 год и плановый период 2020 и 2021 годов</w:t>
      </w:r>
      <w:r w:rsidR="00DD0B13" w:rsidRPr="00EA5C20">
        <w:rPr>
          <w:sz w:val="24"/>
          <w:szCs w:val="24"/>
        </w:rPr>
        <w:t xml:space="preserve"> </w:t>
      </w:r>
      <w:r w:rsidR="008051A4" w:rsidRPr="00EA5C20">
        <w:rPr>
          <w:sz w:val="24"/>
          <w:szCs w:val="24"/>
        </w:rPr>
        <w:t xml:space="preserve">по действующим расходным обязательствам, доводимых до </w:t>
      </w:r>
      <w:r w:rsidR="00542927" w:rsidRPr="000D6D99">
        <w:rPr>
          <w:sz w:val="24"/>
          <w:szCs w:val="24"/>
        </w:rPr>
        <w:t>главны</w:t>
      </w:r>
      <w:r w:rsidR="00542927">
        <w:rPr>
          <w:sz w:val="24"/>
          <w:szCs w:val="24"/>
        </w:rPr>
        <w:t>х</w:t>
      </w:r>
      <w:r w:rsidR="00542927" w:rsidRPr="000D6D99">
        <w:rPr>
          <w:sz w:val="24"/>
          <w:szCs w:val="24"/>
        </w:rPr>
        <w:t xml:space="preserve"> распорядител</w:t>
      </w:r>
      <w:r w:rsidR="00542927">
        <w:rPr>
          <w:sz w:val="24"/>
          <w:szCs w:val="24"/>
        </w:rPr>
        <w:t>ей</w:t>
      </w:r>
      <w:r w:rsidR="008051A4" w:rsidRPr="00EA5C20">
        <w:rPr>
          <w:sz w:val="24"/>
          <w:szCs w:val="24"/>
        </w:rPr>
        <w:t xml:space="preserve">, принимаются показатели первоначальной сводной бюджетной росписи </w:t>
      </w:r>
      <w:r w:rsidR="00D70803">
        <w:rPr>
          <w:sz w:val="24"/>
          <w:szCs w:val="24"/>
        </w:rPr>
        <w:t xml:space="preserve">районного </w:t>
      </w:r>
      <w:r w:rsidR="003155E6">
        <w:rPr>
          <w:sz w:val="24"/>
          <w:szCs w:val="24"/>
        </w:rPr>
        <w:t>бюджета</w:t>
      </w:r>
      <w:r w:rsidR="00D70803">
        <w:rPr>
          <w:sz w:val="24"/>
          <w:szCs w:val="24"/>
        </w:rPr>
        <w:t xml:space="preserve"> </w:t>
      </w:r>
      <w:r w:rsidR="008051A4" w:rsidRPr="00EA5C20">
        <w:rPr>
          <w:sz w:val="24"/>
          <w:szCs w:val="24"/>
        </w:rPr>
        <w:t>на 201</w:t>
      </w:r>
      <w:r w:rsidR="0018158D">
        <w:rPr>
          <w:sz w:val="24"/>
          <w:szCs w:val="24"/>
        </w:rPr>
        <w:t>8</w:t>
      </w:r>
      <w:r w:rsidR="008051A4" w:rsidRPr="00EA5C20">
        <w:rPr>
          <w:sz w:val="24"/>
          <w:szCs w:val="24"/>
        </w:rPr>
        <w:t xml:space="preserve"> год, скорректированные на суммы бюджетных ассигнований:</w:t>
      </w:r>
    </w:p>
    <w:p w:rsidR="00C325EC" w:rsidRDefault="00C325EC" w:rsidP="0037019B">
      <w:pPr>
        <w:pStyle w:val="a5"/>
        <w:spacing w:after="0" w:line="240" w:lineRule="auto"/>
        <w:ind w:left="0" w:firstLine="709"/>
        <w:rPr>
          <w:bCs/>
          <w:sz w:val="24"/>
          <w:szCs w:val="24"/>
        </w:rPr>
      </w:pPr>
      <w:r w:rsidRPr="00C325EC">
        <w:rPr>
          <w:bCs/>
          <w:sz w:val="24"/>
          <w:szCs w:val="24"/>
        </w:rPr>
        <w:t>-</w:t>
      </w:r>
      <w:r w:rsidR="00DE4541">
        <w:rPr>
          <w:bCs/>
          <w:sz w:val="24"/>
          <w:szCs w:val="24"/>
        </w:rPr>
        <w:tab/>
      </w:r>
      <w:r w:rsidRPr="00C325EC">
        <w:rPr>
          <w:bCs/>
          <w:sz w:val="24"/>
          <w:szCs w:val="24"/>
        </w:rPr>
        <w:t>производимых в соответствии с разовыми решениями или решениями, срок действия которых ограничен текущим финансовым годом;</w:t>
      </w:r>
    </w:p>
    <w:p w:rsidR="00C325EC" w:rsidRDefault="00C325EC" w:rsidP="0037019B">
      <w:pPr>
        <w:pStyle w:val="a5"/>
        <w:spacing w:after="0" w:line="240" w:lineRule="auto"/>
        <w:ind w:left="0" w:firstLine="708"/>
        <w:rPr>
          <w:bCs/>
          <w:sz w:val="24"/>
          <w:szCs w:val="24"/>
        </w:rPr>
      </w:pPr>
      <w:r w:rsidRPr="00C325EC">
        <w:rPr>
          <w:bCs/>
          <w:sz w:val="24"/>
          <w:szCs w:val="24"/>
        </w:rPr>
        <w:t>-</w:t>
      </w:r>
      <w:r w:rsidR="00DE4541">
        <w:rPr>
          <w:bCs/>
          <w:sz w:val="24"/>
          <w:szCs w:val="24"/>
        </w:rPr>
        <w:tab/>
      </w:r>
      <w:r w:rsidRPr="00C325EC">
        <w:rPr>
          <w:bCs/>
          <w:sz w:val="24"/>
          <w:szCs w:val="24"/>
        </w:rPr>
        <w:t>возникших в результате изменения состава и (или) полномочий (функций) главных распорядителей;</w:t>
      </w:r>
    </w:p>
    <w:p w:rsidR="00C325EC" w:rsidRDefault="00C325EC" w:rsidP="0037019B">
      <w:pPr>
        <w:pStyle w:val="a5"/>
        <w:spacing w:after="0" w:line="240" w:lineRule="auto"/>
        <w:ind w:left="0" w:firstLine="708"/>
        <w:rPr>
          <w:bCs/>
          <w:sz w:val="24"/>
          <w:szCs w:val="24"/>
        </w:rPr>
      </w:pPr>
      <w:r w:rsidRPr="00C325EC">
        <w:rPr>
          <w:bCs/>
          <w:sz w:val="24"/>
          <w:szCs w:val="24"/>
        </w:rPr>
        <w:t>-</w:t>
      </w:r>
      <w:r w:rsidR="00DE4541">
        <w:rPr>
          <w:bCs/>
          <w:sz w:val="24"/>
          <w:szCs w:val="24"/>
        </w:rPr>
        <w:tab/>
      </w:r>
      <w:r w:rsidRPr="00C325EC">
        <w:rPr>
          <w:bCs/>
          <w:sz w:val="24"/>
          <w:szCs w:val="24"/>
        </w:rPr>
        <w:t>возникших в результате структурных и организационных преобразований в установленных сферах деятельности;</w:t>
      </w:r>
    </w:p>
    <w:p w:rsidR="00C325EC" w:rsidRDefault="00C325EC" w:rsidP="0037019B">
      <w:pPr>
        <w:pStyle w:val="a5"/>
        <w:spacing w:after="0" w:line="240" w:lineRule="auto"/>
        <w:ind w:left="0" w:firstLine="708"/>
        <w:rPr>
          <w:bCs/>
          <w:sz w:val="24"/>
          <w:szCs w:val="24"/>
        </w:rPr>
      </w:pPr>
      <w:r w:rsidRPr="00C325EC">
        <w:rPr>
          <w:bCs/>
          <w:sz w:val="24"/>
          <w:szCs w:val="24"/>
        </w:rPr>
        <w:t>-</w:t>
      </w:r>
      <w:r w:rsidR="00DE4541">
        <w:rPr>
          <w:bCs/>
          <w:sz w:val="24"/>
          <w:szCs w:val="24"/>
        </w:rPr>
        <w:tab/>
      </w:r>
      <w:r w:rsidRPr="00C325EC">
        <w:rPr>
          <w:bCs/>
          <w:sz w:val="24"/>
          <w:szCs w:val="24"/>
        </w:rPr>
        <w:t>необходимых для реализации решений, принятых или планируемых к принятию в текущем году и подлежащих уч</w:t>
      </w:r>
      <w:r w:rsidR="0021429A">
        <w:rPr>
          <w:bCs/>
          <w:sz w:val="24"/>
          <w:szCs w:val="24"/>
        </w:rPr>
        <w:t>е</w:t>
      </w:r>
      <w:r w:rsidRPr="00C325EC">
        <w:rPr>
          <w:bCs/>
          <w:sz w:val="24"/>
          <w:szCs w:val="24"/>
        </w:rPr>
        <w:t xml:space="preserve">ту при уточнении бюджета на текущий </w:t>
      </w:r>
      <w:r w:rsidRPr="00C325EC">
        <w:rPr>
          <w:bCs/>
          <w:sz w:val="24"/>
          <w:szCs w:val="24"/>
        </w:rPr>
        <w:lastRenderedPageBreak/>
        <w:t xml:space="preserve">финансовый год (повышение в течение текущего года </w:t>
      </w:r>
      <w:r w:rsidR="007613E9">
        <w:rPr>
          <w:bCs/>
          <w:sz w:val="24"/>
          <w:szCs w:val="24"/>
        </w:rPr>
        <w:t xml:space="preserve">размера </w:t>
      </w:r>
      <w:r w:rsidRPr="00C325EC">
        <w:rPr>
          <w:bCs/>
          <w:sz w:val="24"/>
          <w:szCs w:val="24"/>
        </w:rPr>
        <w:t>оплаты труда</w:t>
      </w:r>
      <w:r w:rsidR="00D61F96">
        <w:rPr>
          <w:bCs/>
          <w:sz w:val="24"/>
          <w:szCs w:val="24"/>
        </w:rPr>
        <w:t>,</w:t>
      </w:r>
      <w:r w:rsidRPr="00C325EC">
        <w:rPr>
          <w:bCs/>
          <w:sz w:val="24"/>
          <w:szCs w:val="24"/>
        </w:rPr>
        <w:t xml:space="preserve"> уточнение объема ассигнований, направляемых на исполнение публичных обязательств в соответствии с муниципальными правовыми актами);</w:t>
      </w:r>
    </w:p>
    <w:p w:rsidR="00C325EC" w:rsidRDefault="00C325EC" w:rsidP="0037019B">
      <w:pPr>
        <w:pStyle w:val="a5"/>
        <w:spacing w:after="0" w:line="240" w:lineRule="auto"/>
        <w:ind w:left="0" w:firstLine="708"/>
        <w:rPr>
          <w:bCs/>
          <w:sz w:val="24"/>
          <w:szCs w:val="24"/>
        </w:rPr>
      </w:pPr>
      <w:r w:rsidRPr="00C325EC">
        <w:rPr>
          <w:bCs/>
          <w:sz w:val="24"/>
          <w:szCs w:val="24"/>
        </w:rPr>
        <w:t>-</w:t>
      </w:r>
      <w:r w:rsidR="00DE4541">
        <w:rPr>
          <w:bCs/>
          <w:sz w:val="24"/>
          <w:szCs w:val="24"/>
        </w:rPr>
        <w:tab/>
      </w:r>
      <w:r w:rsidRPr="00C325EC">
        <w:rPr>
          <w:bCs/>
          <w:sz w:val="24"/>
          <w:szCs w:val="24"/>
        </w:rPr>
        <w:t>финансовое обеспечение которых осуществляется за счёт межбюджетных трансфертов, имеющих целевое назначение</w:t>
      </w:r>
      <w:r w:rsidR="00FA2B1B">
        <w:rPr>
          <w:bCs/>
          <w:sz w:val="24"/>
          <w:szCs w:val="24"/>
        </w:rPr>
        <w:t>;</w:t>
      </w:r>
    </w:p>
    <w:p w:rsidR="00FA2B1B" w:rsidRDefault="00DE4541" w:rsidP="0037019B">
      <w:pPr>
        <w:pStyle w:val="a5"/>
        <w:spacing w:after="0" w:line="240" w:lineRule="auto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ab/>
      </w:r>
      <w:r w:rsidR="00FA2B1B">
        <w:rPr>
          <w:bCs/>
          <w:sz w:val="24"/>
          <w:szCs w:val="24"/>
        </w:rPr>
        <w:t>других ассигнований, имеющих отраслевую специфику планирования.</w:t>
      </w:r>
    </w:p>
    <w:p w:rsidR="00FA2B1B" w:rsidRDefault="00FA2B1B" w:rsidP="0037019B">
      <w:pPr>
        <w:pStyle w:val="a5"/>
        <w:spacing w:after="0" w:line="240" w:lineRule="auto"/>
        <w:ind w:left="0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Скорректированные </w:t>
      </w:r>
      <w:r w:rsidRPr="00EA5C20">
        <w:rPr>
          <w:sz w:val="24"/>
          <w:szCs w:val="24"/>
        </w:rPr>
        <w:t>показатели первоначальной сводной бюджетной росписи</w:t>
      </w:r>
      <w:r w:rsidR="00D70803">
        <w:rPr>
          <w:sz w:val="24"/>
          <w:szCs w:val="24"/>
        </w:rPr>
        <w:t xml:space="preserve"> районного </w:t>
      </w:r>
      <w:r w:rsidR="003155E6">
        <w:rPr>
          <w:sz w:val="24"/>
          <w:szCs w:val="24"/>
        </w:rPr>
        <w:t>бюджета</w:t>
      </w:r>
      <w:r w:rsidR="00D70803">
        <w:rPr>
          <w:sz w:val="24"/>
          <w:szCs w:val="24"/>
        </w:rPr>
        <w:t xml:space="preserve"> </w:t>
      </w:r>
      <w:r w:rsidRPr="00EA5C20">
        <w:rPr>
          <w:sz w:val="24"/>
          <w:szCs w:val="24"/>
        </w:rPr>
        <w:t xml:space="preserve">на </w:t>
      </w:r>
      <w:r w:rsidR="00BC0295" w:rsidRPr="0031247D">
        <w:rPr>
          <w:sz w:val="24"/>
          <w:szCs w:val="24"/>
        </w:rPr>
        <w:t>текущий</w:t>
      </w:r>
      <w:r w:rsidRPr="0031247D">
        <w:rPr>
          <w:sz w:val="24"/>
          <w:szCs w:val="24"/>
        </w:rPr>
        <w:t xml:space="preserve"> </w:t>
      </w:r>
      <w:r w:rsidR="00A973AF" w:rsidRPr="0031247D">
        <w:rPr>
          <w:sz w:val="24"/>
          <w:szCs w:val="24"/>
        </w:rPr>
        <w:t>финансовый</w:t>
      </w:r>
      <w:r w:rsidR="00A973AF">
        <w:rPr>
          <w:b/>
          <w:sz w:val="24"/>
          <w:szCs w:val="24"/>
        </w:rPr>
        <w:t xml:space="preserve"> </w:t>
      </w:r>
      <w:r w:rsidRPr="00EA5C20">
        <w:rPr>
          <w:sz w:val="24"/>
          <w:szCs w:val="24"/>
        </w:rPr>
        <w:t>год</w:t>
      </w:r>
      <w:r>
        <w:rPr>
          <w:sz w:val="24"/>
          <w:szCs w:val="24"/>
        </w:rPr>
        <w:t xml:space="preserve"> могут быть сокращены</w:t>
      </w:r>
      <w:r w:rsidR="00D70803">
        <w:rPr>
          <w:sz w:val="24"/>
          <w:szCs w:val="24"/>
        </w:rPr>
        <w:t xml:space="preserve"> финансовым </w:t>
      </w:r>
      <w:r>
        <w:rPr>
          <w:sz w:val="24"/>
          <w:szCs w:val="24"/>
        </w:rPr>
        <w:t xml:space="preserve"> </w:t>
      </w:r>
      <w:r w:rsidR="00D70803">
        <w:rPr>
          <w:sz w:val="24"/>
          <w:szCs w:val="24"/>
        </w:rPr>
        <w:t>у</w:t>
      </w:r>
      <w:r>
        <w:rPr>
          <w:sz w:val="24"/>
          <w:szCs w:val="24"/>
        </w:rPr>
        <w:t>правлением</w:t>
      </w:r>
      <w:r w:rsidR="00D708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исходя из результатов анализа экономической ситуации и необходимости обеспечения сбалансированности </w:t>
      </w:r>
      <w:r w:rsidR="00D70803">
        <w:rPr>
          <w:sz w:val="24"/>
          <w:szCs w:val="24"/>
        </w:rPr>
        <w:t xml:space="preserve">районного </w:t>
      </w:r>
      <w:r>
        <w:rPr>
          <w:sz w:val="24"/>
          <w:szCs w:val="24"/>
        </w:rPr>
        <w:t>бюджета.</w:t>
      </w:r>
    </w:p>
    <w:p w:rsidR="00B254C9" w:rsidRDefault="00EA5C20" w:rsidP="0037019B">
      <w:pPr>
        <w:pStyle w:val="a5"/>
        <w:spacing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2C3A02" w:rsidRPr="002C3A02">
        <w:rPr>
          <w:bCs/>
          <w:sz w:val="24"/>
          <w:szCs w:val="24"/>
        </w:rPr>
        <w:t>4</w:t>
      </w:r>
      <w:r w:rsidR="003964E7">
        <w:rPr>
          <w:bCs/>
          <w:sz w:val="24"/>
          <w:szCs w:val="24"/>
        </w:rPr>
        <w:t>.</w:t>
      </w:r>
      <w:r w:rsidR="003964E7">
        <w:rPr>
          <w:bCs/>
          <w:sz w:val="24"/>
          <w:szCs w:val="24"/>
        </w:rPr>
        <w:tab/>
      </w:r>
      <w:r w:rsidR="003964E7" w:rsidRPr="003964E7">
        <w:rPr>
          <w:bCs/>
          <w:sz w:val="24"/>
          <w:szCs w:val="24"/>
        </w:rPr>
        <w:t xml:space="preserve">Предельные объемы бюджетных ассигнований </w:t>
      </w:r>
      <w:r w:rsidR="00AE0941">
        <w:rPr>
          <w:sz w:val="24"/>
          <w:szCs w:val="24"/>
        </w:rPr>
        <w:t>на 2019 год и плановый период 2020 и 2021 годов</w:t>
      </w:r>
      <w:r w:rsidR="00DD0B13" w:rsidRPr="0031247D">
        <w:rPr>
          <w:bCs/>
          <w:sz w:val="24"/>
          <w:szCs w:val="24"/>
        </w:rPr>
        <w:t xml:space="preserve"> </w:t>
      </w:r>
      <w:r w:rsidR="003964E7" w:rsidRPr="003964E7">
        <w:rPr>
          <w:bCs/>
          <w:sz w:val="24"/>
          <w:szCs w:val="24"/>
        </w:rPr>
        <w:t xml:space="preserve">по принимаемым расходным обязательствам </w:t>
      </w:r>
      <w:r w:rsidR="00D70803">
        <w:rPr>
          <w:bCs/>
          <w:sz w:val="24"/>
          <w:szCs w:val="24"/>
        </w:rPr>
        <w:t>районного бюджета</w:t>
      </w:r>
      <w:r w:rsidR="00DD0B13">
        <w:rPr>
          <w:bCs/>
          <w:sz w:val="24"/>
          <w:szCs w:val="24"/>
        </w:rPr>
        <w:t xml:space="preserve"> </w:t>
      </w:r>
      <w:r w:rsidR="003964E7" w:rsidRPr="003964E7">
        <w:rPr>
          <w:bCs/>
          <w:sz w:val="24"/>
          <w:szCs w:val="24"/>
        </w:rPr>
        <w:t xml:space="preserve">формируются на основании представляемых в </w:t>
      </w:r>
      <w:r w:rsidR="00D70803">
        <w:rPr>
          <w:bCs/>
          <w:sz w:val="24"/>
          <w:szCs w:val="24"/>
        </w:rPr>
        <w:t>финансовое у</w:t>
      </w:r>
      <w:r w:rsidR="003964E7" w:rsidRPr="003964E7">
        <w:rPr>
          <w:bCs/>
          <w:sz w:val="24"/>
          <w:szCs w:val="24"/>
        </w:rPr>
        <w:t xml:space="preserve">правление  предложений главных распорядителей. </w:t>
      </w:r>
    </w:p>
    <w:p w:rsidR="00B254C9" w:rsidRPr="00B254C9" w:rsidRDefault="00B254C9" w:rsidP="0037019B">
      <w:pPr>
        <w:pStyle w:val="a5"/>
        <w:spacing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Б</w:t>
      </w:r>
      <w:r w:rsidRPr="003964E7">
        <w:rPr>
          <w:bCs/>
          <w:sz w:val="24"/>
          <w:szCs w:val="24"/>
        </w:rPr>
        <w:t>юджетны</w:t>
      </w:r>
      <w:r>
        <w:rPr>
          <w:bCs/>
          <w:sz w:val="24"/>
          <w:szCs w:val="24"/>
        </w:rPr>
        <w:t>е</w:t>
      </w:r>
      <w:r w:rsidRPr="003964E7">
        <w:rPr>
          <w:bCs/>
          <w:sz w:val="24"/>
          <w:szCs w:val="24"/>
        </w:rPr>
        <w:t xml:space="preserve"> ассигновани</w:t>
      </w:r>
      <w:r>
        <w:rPr>
          <w:bCs/>
          <w:sz w:val="24"/>
          <w:szCs w:val="24"/>
        </w:rPr>
        <w:t>я</w:t>
      </w:r>
      <w:r w:rsidR="00B5476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на исполнение </w:t>
      </w:r>
      <w:r w:rsidRPr="003964E7">
        <w:rPr>
          <w:bCs/>
          <w:sz w:val="24"/>
          <w:szCs w:val="24"/>
        </w:rPr>
        <w:t>принимаемы</w:t>
      </w:r>
      <w:r>
        <w:rPr>
          <w:bCs/>
          <w:sz w:val="24"/>
          <w:szCs w:val="24"/>
        </w:rPr>
        <w:t>х</w:t>
      </w:r>
      <w:r w:rsidRPr="003964E7">
        <w:rPr>
          <w:bCs/>
          <w:sz w:val="24"/>
          <w:szCs w:val="24"/>
        </w:rPr>
        <w:t xml:space="preserve"> расходны</w:t>
      </w:r>
      <w:r>
        <w:rPr>
          <w:bCs/>
          <w:sz w:val="24"/>
          <w:szCs w:val="24"/>
        </w:rPr>
        <w:t>х</w:t>
      </w:r>
      <w:r w:rsidRPr="003964E7">
        <w:rPr>
          <w:bCs/>
          <w:sz w:val="24"/>
          <w:szCs w:val="24"/>
        </w:rPr>
        <w:t xml:space="preserve"> обязательств</w:t>
      </w:r>
      <w:r>
        <w:rPr>
          <w:bCs/>
          <w:sz w:val="24"/>
          <w:szCs w:val="24"/>
        </w:rPr>
        <w:t xml:space="preserve">  </w:t>
      </w:r>
      <w:r w:rsidR="00AD608C">
        <w:rPr>
          <w:bCs/>
          <w:sz w:val="24"/>
          <w:szCs w:val="24"/>
        </w:rPr>
        <w:t>районного бюджета</w:t>
      </w:r>
      <w:r w:rsidR="00F7104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включаются</w:t>
      </w:r>
      <w:r w:rsidR="00B37C66">
        <w:rPr>
          <w:bCs/>
          <w:sz w:val="24"/>
          <w:szCs w:val="24"/>
        </w:rPr>
        <w:t xml:space="preserve"> в проект </w:t>
      </w:r>
      <w:r w:rsidR="00AD608C">
        <w:rPr>
          <w:bCs/>
          <w:sz w:val="24"/>
          <w:szCs w:val="24"/>
        </w:rPr>
        <w:t xml:space="preserve">районного </w:t>
      </w:r>
      <w:r w:rsidR="003155E6">
        <w:rPr>
          <w:bCs/>
          <w:sz w:val="24"/>
          <w:szCs w:val="24"/>
        </w:rPr>
        <w:t xml:space="preserve">бюджета </w:t>
      </w:r>
      <w:r w:rsidR="00B37C66">
        <w:rPr>
          <w:sz w:val="24"/>
          <w:szCs w:val="24"/>
        </w:rPr>
        <w:t>при условии обеспечения доходами в полном объеме бюджетных ассигнований на исполнение действующих расходных обязательств</w:t>
      </w:r>
      <w:r w:rsidR="00B5476C">
        <w:rPr>
          <w:sz w:val="24"/>
          <w:szCs w:val="24"/>
        </w:rPr>
        <w:t xml:space="preserve"> </w:t>
      </w:r>
      <w:r w:rsidR="00AD608C">
        <w:rPr>
          <w:sz w:val="24"/>
          <w:szCs w:val="24"/>
        </w:rPr>
        <w:t>районного бюджета</w:t>
      </w:r>
      <w:r w:rsidR="00B37C66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ab/>
      </w:r>
    </w:p>
    <w:p w:rsidR="003964E7" w:rsidRPr="003964E7" w:rsidRDefault="003964E7" w:rsidP="0037019B">
      <w:pPr>
        <w:pStyle w:val="a5"/>
        <w:spacing w:after="0" w:line="240" w:lineRule="auto"/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="002C3A02" w:rsidRPr="002C3A02">
        <w:rPr>
          <w:bCs/>
          <w:sz w:val="24"/>
          <w:szCs w:val="24"/>
        </w:rPr>
        <w:t>5</w:t>
      </w:r>
      <w:r w:rsidR="00EA5C20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ab/>
        <w:t>Е</w:t>
      </w:r>
      <w:r w:rsidRPr="003964E7">
        <w:rPr>
          <w:bCs/>
          <w:sz w:val="24"/>
          <w:szCs w:val="24"/>
        </w:rPr>
        <w:t>сли совокупный предельный объем бюджетных ассигнований</w:t>
      </w:r>
      <w:r w:rsidR="00B5476C">
        <w:rPr>
          <w:bCs/>
          <w:sz w:val="24"/>
          <w:szCs w:val="24"/>
        </w:rPr>
        <w:t xml:space="preserve">, сформированный в соответствии с </w:t>
      </w:r>
      <w:r w:rsidR="00864BB2">
        <w:rPr>
          <w:bCs/>
          <w:sz w:val="24"/>
          <w:szCs w:val="24"/>
        </w:rPr>
        <w:t xml:space="preserve">настоящей </w:t>
      </w:r>
      <w:r w:rsidR="00F71047" w:rsidRPr="0031247D">
        <w:rPr>
          <w:bCs/>
          <w:sz w:val="24"/>
          <w:szCs w:val="24"/>
        </w:rPr>
        <w:t>м</w:t>
      </w:r>
      <w:r w:rsidR="00B5476C" w:rsidRPr="0031247D">
        <w:rPr>
          <w:bCs/>
          <w:sz w:val="24"/>
          <w:szCs w:val="24"/>
        </w:rPr>
        <w:t>етодикой</w:t>
      </w:r>
      <w:r w:rsidR="00B5476C">
        <w:rPr>
          <w:bCs/>
          <w:sz w:val="24"/>
          <w:szCs w:val="24"/>
        </w:rPr>
        <w:t>,</w:t>
      </w:r>
      <w:r w:rsidRPr="003964E7">
        <w:rPr>
          <w:bCs/>
          <w:sz w:val="24"/>
          <w:szCs w:val="24"/>
        </w:rPr>
        <w:t xml:space="preserve"> превышает общий прогнозируемый объем финансовых ресурсов (объем собственных доходов </w:t>
      </w:r>
      <w:r w:rsidR="00B37C66">
        <w:rPr>
          <w:bCs/>
          <w:sz w:val="24"/>
          <w:szCs w:val="24"/>
        </w:rPr>
        <w:t xml:space="preserve">проекта </w:t>
      </w:r>
      <w:r w:rsidR="00AD608C">
        <w:rPr>
          <w:bCs/>
          <w:sz w:val="24"/>
          <w:szCs w:val="24"/>
        </w:rPr>
        <w:t xml:space="preserve">районного </w:t>
      </w:r>
      <w:r w:rsidRPr="003964E7">
        <w:rPr>
          <w:bCs/>
          <w:sz w:val="24"/>
          <w:szCs w:val="24"/>
        </w:rPr>
        <w:t xml:space="preserve">бюджета и объем поступлений по источникам </w:t>
      </w:r>
      <w:r w:rsidR="00DE4541">
        <w:rPr>
          <w:bCs/>
          <w:sz w:val="24"/>
          <w:szCs w:val="24"/>
        </w:rPr>
        <w:t xml:space="preserve">внутреннего </w:t>
      </w:r>
      <w:r w:rsidRPr="003964E7">
        <w:rPr>
          <w:bCs/>
          <w:sz w:val="24"/>
          <w:szCs w:val="24"/>
        </w:rPr>
        <w:t xml:space="preserve">финансирования дефицита </w:t>
      </w:r>
      <w:r w:rsidR="00AD608C">
        <w:rPr>
          <w:bCs/>
          <w:sz w:val="24"/>
          <w:szCs w:val="24"/>
        </w:rPr>
        <w:t xml:space="preserve">районного </w:t>
      </w:r>
      <w:r w:rsidRPr="003964E7">
        <w:rPr>
          <w:bCs/>
          <w:sz w:val="24"/>
          <w:szCs w:val="24"/>
        </w:rPr>
        <w:t>бюд</w:t>
      </w:r>
      <w:r w:rsidR="00CB277B">
        <w:rPr>
          <w:bCs/>
          <w:sz w:val="24"/>
          <w:szCs w:val="24"/>
        </w:rPr>
        <w:t>жета</w:t>
      </w:r>
      <w:r w:rsidRPr="003964E7">
        <w:rPr>
          <w:bCs/>
          <w:sz w:val="24"/>
          <w:szCs w:val="24"/>
        </w:rPr>
        <w:t xml:space="preserve"> за вычетом выплат из источников </w:t>
      </w:r>
      <w:r w:rsidR="00DE4541">
        <w:rPr>
          <w:bCs/>
          <w:sz w:val="24"/>
          <w:szCs w:val="24"/>
        </w:rPr>
        <w:t xml:space="preserve">внутреннего </w:t>
      </w:r>
      <w:r w:rsidRPr="003964E7">
        <w:rPr>
          <w:bCs/>
          <w:sz w:val="24"/>
          <w:szCs w:val="24"/>
        </w:rPr>
        <w:t xml:space="preserve">финансирования дефицита бюджета), для обеспечения сбалансированности </w:t>
      </w:r>
      <w:r w:rsidR="00B37C66">
        <w:rPr>
          <w:bCs/>
          <w:sz w:val="24"/>
          <w:szCs w:val="24"/>
        </w:rPr>
        <w:t>проекта</w:t>
      </w:r>
      <w:r w:rsidR="00AD608C">
        <w:rPr>
          <w:bCs/>
          <w:sz w:val="24"/>
          <w:szCs w:val="24"/>
        </w:rPr>
        <w:t xml:space="preserve"> районного</w:t>
      </w:r>
      <w:r w:rsidR="00B37C66">
        <w:rPr>
          <w:bCs/>
          <w:sz w:val="24"/>
          <w:szCs w:val="24"/>
        </w:rPr>
        <w:t xml:space="preserve"> </w:t>
      </w:r>
      <w:r w:rsidR="008920BA" w:rsidRPr="003964E7">
        <w:rPr>
          <w:bCs/>
          <w:sz w:val="24"/>
          <w:szCs w:val="24"/>
        </w:rPr>
        <w:t>бюджета</w:t>
      </w:r>
      <w:r w:rsidR="00AD608C">
        <w:rPr>
          <w:bCs/>
          <w:sz w:val="24"/>
          <w:szCs w:val="24"/>
        </w:rPr>
        <w:t xml:space="preserve"> </w:t>
      </w:r>
      <w:r w:rsidRPr="003964E7">
        <w:rPr>
          <w:bCs/>
          <w:sz w:val="24"/>
          <w:szCs w:val="24"/>
        </w:rPr>
        <w:t>включение ассигнований на исполнение принимаемых расходных обязательств осуществляется с учетом предложений главных распорядителей о перераспределении (оптимизации) бюджетных ассигнований на исполнение действующих расходных обязательств.</w:t>
      </w:r>
    </w:p>
    <w:p w:rsidR="0097443D" w:rsidRDefault="009942CB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0BE">
        <w:rPr>
          <w:rFonts w:ascii="Times New Roman" w:hAnsi="Times New Roman" w:cs="Times New Roman"/>
          <w:bCs/>
          <w:sz w:val="24"/>
          <w:szCs w:val="24"/>
        </w:rPr>
        <w:t>3.</w:t>
      </w:r>
      <w:r w:rsidR="002C3A02" w:rsidRPr="002C3A02">
        <w:rPr>
          <w:rFonts w:ascii="Times New Roman" w:hAnsi="Times New Roman" w:cs="Times New Roman"/>
          <w:bCs/>
          <w:sz w:val="24"/>
          <w:szCs w:val="24"/>
        </w:rPr>
        <w:t>6</w:t>
      </w:r>
      <w:r w:rsidR="00EA5C20">
        <w:rPr>
          <w:rFonts w:ascii="Times New Roman" w:hAnsi="Times New Roman" w:cs="Times New Roman"/>
          <w:bCs/>
          <w:sz w:val="24"/>
          <w:szCs w:val="24"/>
        </w:rPr>
        <w:t>.</w:t>
      </w:r>
      <w:r w:rsidR="00472630">
        <w:rPr>
          <w:rFonts w:ascii="Times New Roman" w:hAnsi="Times New Roman" w:cs="Times New Roman"/>
          <w:bCs/>
          <w:sz w:val="24"/>
          <w:szCs w:val="24"/>
        </w:rPr>
        <w:tab/>
        <w:t>Ф</w:t>
      </w:r>
      <w:r w:rsidRPr="00AF00BE">
        <w:rPr>
          <w:rFonts w:ascii="Times New Roman" w:hAnsi="Times New Roman" w:cs="Times New Roman"/>
          <w:bCs/>
          <w:sz w:val="24"/>
          <w:szCs w:val="24"/>
        </w:rPr>
        <w:t>ормировани</w:t>
      </w:r>
      <w:r w:rsidR="00472630">
        <w:rPr>
          <w:rFonts w:ascii="Times New Roman" w:hAnsi="Times New Roman" w:cs="Times New Roman"/>
          <w:bCs/>
          <w:sz w:val="24"/>
          <w:szCs w:val="24"/>
        </w:rPr>
        <w:t>е</w:t>
      </w:r>
      <w:r w:rsidRPr="00AF0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1B1C" w:rsidRPr="00EA5C20">
        <w:rPr>
          <w:rFonts w:ascii="Times New Roman" w:hAnsi="Times New Roman" w:cs="Times New Roman"/>
          <w:bCs/>
          <w:sz w:val="24"/>
          <w:szCs w:val="24"/>
        </w:rPr>
        <w:t>объема</w:t>
      </w:r>
      <w:r w:rsidRPr="00AF00BE">
        <w:rPr>
          <w:rFonts w:ascii="Times New Roman" w:hAnsi="Times New Roman" w:cs="Times New Roman"/>
          <w:bCs/>
          <w:sz w:val="24"/>
          <w:szCs w:val="24"/>
        </w:rPr>
        <w:t xml:space="preserve"> бюджетных ассигнований</w:t>
      </w:r>
      <w:r w:rsidR="00864B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630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FB5090" w:rsidRPr="00AF0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630">
        <w:rPr>
          <w:rFonts w:ascii="Times New Roman" w:hAnsi="Times New Roman" w:cs="Times New Roman"/>
          <w:bCs/>
          <w:sz w:val="24"/>
          <w:szCs w:val="24"/>
        </w:rPr>
        <w:t xml:space="preserve">из необходимости </w:t>
      </w:r>
      <w:r w:rsidRPr="00AF00BE">
        <w:rPr>
          <w:rFonts w:ascii="Times New Roman" w:hAnsi="Times New Roman" w:cs="Times New Roman"/>
          <w:bCs/>
          <w:sz w:val="24"/>
          <w:szCs w:val="24"/>
        </w:rPr>
        <w:t>обеспеч</w:t>
      </w:r>
      <w:r w:rsidR="00FB5090" w:rsidRPr="00AF00BE">
        <w:rPr>
          <w:rFonts w:ascii="Times New Roman" w:hAnsi="Times New Roman" w:cs="Times New Roman"/>
          <w:bCs/>
          <w:sz w:val="24"/>
          <w:szCs w:val="24"/>
        </w:rPr>
        <w:t>ени</w:t>
      </w:r>
      <w:r w:rsidR="00472630">
        <w:rPr>
          <w:rFonts w:ascii="Times New Roman" w:hAnsi="Times New Roman" w:cs="Times New Roman"/>
          <w:bCs/>
          <w:sz w:val="24"/>
          <w:szCs w:val="24"/>
        </w:rPr>
        <w:t>я</w:t>
      </w:r>
      <w:r w:rsidR="00864B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2630">
        <w:rPr>
          <w:rFonts w:ascii="Times New Roman" w:hAnsi="Times New Roman" w:cs="Times New Roman"/>
          <w:bCs/>
          <w:sz w:val="24"/>
          <w:szCs w:val="24"/>
        </w:rPr>
        <w:t xml:space="preserve">исполнения </w:t>
      </w:r>
      <w:r w:rsidR="0097443D" w:rsidRPr="00AF00BE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97443D">
        <w:rPr>
          <w:rFonts w:ascii="Times New Roman" w:hAnsi="Times New Roman" w:cs="Times New Roman"/>
          <w:bCs/>
          <w:sz w:val="24"/>
          <w:szCs w:val="24"/>
        </w:rPr>
        <w:t>первоочередном порядке:</w:t>
      </w:r>
    </w:p>
    <w:p w:rsidR="0097443D" w:rsidRDefault="00DE4541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97443D">
        <w:rPr>
          <w:rFonts w:ascii="Times New Roman" w:hAnsi="Times New Roman" w:cs="Times New Roman"/>
          <w:bCs/>
          <w:sz w:val="24"/>
          <w:szCs w:val="24"/>
        </w:rPr>
        <w:t>публичных нормативных и приравненных к ним обязательств;</w:t>
      </w:r>
    </w:p>
    <w:p w:rsidR="0097443D" w:rsidRPr="007613E9" w:rsidRDefault="00DE4541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E9">
        <w:rPr>
          <w:rFonts w:ascii="Times New Roman" w:hAnsi="Times New Roman" w:cs="Times New Roman"/>
          <w:bCs/>
          <w:sz w:val="24"/>
          <w:szCs w:val="24"/>
        </w:rPr>
        <w:t>-</w:t>
      </w:r>
      <w:r w:rsidRPr="007613E9">
        <w:rPr>
          <w:rFonts w:ascii="Times New Roman" w:hAnsi="Times New Roman" w:cs="Times New Roman"/>
          <w:bCs/>
          <w:sz w:val="24"/>
          <w:szCs w:val="24"/>
        </w:rPr>
        <w:tab/>
      </w:r>
      <w:r w:rsidR="0097443D" w:rsidRPr="007613E9">
        <w:rPr>
          <w:rFonts w:ascii="Times New Roman" w:hAnsi="Times New Roman" w:cs="Times New Roman"/>
          <w:bCs/>
          <w:sz w:val="24"/>
          <w:szCs w:val="24"/>
        </w:rPr>
        <w:t>расходов на оплату труда и начислениям на оплату труда</w:t>
      </w:r>
      <w:r w:rsidR="00DB312E" w:rsidRPr="007613E9">
        <w:rPr>
          <w:rFonts w:ascii="Times New Roman" w:hAnsi="Times New Roman" w:cs="Times New Roman"/>
          <w:bCs/>
          <w:sz w:val="24"/>
          <w:szCs w:val="24"/>
        </w:rPr>
        <w:t>;</w:t>
      </w:r>
    </w:p>
    <w:p w:rsidR="00DE4541" w:rsidRPr="007613E9" w:rsidRDefault="00DB312E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E9">
        <w:rPr>
          <w:rFonts w:ascii="Times New Roman" w:hAnsi="Times New Roman" w:cs="Times New Roman"/>
          <w:bCs/>
          <w:sz w:val="24"/>
          <w:szCs w:val="24"/>
        </w:rPr>
        <w:t>-</w:t>
      </w:r>
      <w:r w:rsidR="00DE4541" w:rsidRPr="007613E9">
        <w:rPr>
          <w:rFonts w:ascii="Times New Roman" w:hAnsi="Times New Roman" w:cs="Times New Roman"/>
          <w:bCs/>
          <w:sz w:val="24"/>
          <w:szCs w:val="24"/>
        </w:rPr>
        <w:tab/>
      </w:r>
      <w:r w:rsidR="009942CB" w:rsidRPr="007613E9">
        <w:rPr>
          <w:rFonts w:ascii="Times New Roman" w:hAnsi="Times New Roman" w:cs="Times New Roman"/>
          <w:bCs/>
          <w:sz w:val="24"/>
          <w:szCs w:val="24"/>
        </w:rPr>
        <w:t>оплат</w:t>
      </w:r>
      <w:r w:rsidR="008F675C" w:rsidRPr="007613E9">
        <w:rPr>
          <w:rFonts w:ascii="Times New Roman" w:hAnsi="Times New Roman" w:cs="Times New Roman"/>
          <w:bCs/>
          <w:sz w:val="24"/>
          <w:szCs w:val="24"/>
        </w:rPr>
        <w:t>ы</w:t>
      </w:r>
      <w:r w:rsidR="00DE4541" w:rsidRPr="007613E9">
        <w:rPr>
          <w:rFonts w:ascii="Times New Roman" w:hAnsi="Times New Roman" w:cs="Times New Roman"/>
          <w:bCs/>
          <w:sz w:val="24"/>
          <w:szCs w:val="24"/>
        </w:rPr>
        <w:t xml:space="preserve"> коммунальных услуг;</w:t>
      </w:r>
    </w:p>
    <w:p w:rsidR="00DB312E" w:rsidRPr="007613E9" w:rsidRDefault="00DE4541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3E9">
        <w:rPr>
          <w:rFonts w:ascii="Times New Roman" w:hAnsi="Times New Roman" w:cs="Times New Roman"/>
          <w:bCs/>
          <w:sz w:val="24"/>
          <w:szCs w:val="24"/>
        </w:rPr>
        <w:t>-</w:t>
      </w:r>
      <w:r w:rsidRPr="007613E9">
        <w:rPr>
          <w:rFonts w:ascii="Times New Roman" w:hAnsi="Times New Roman" w:cs="Times New Roman"/>
          <w:bCs/>
          <w:sz w:val="24"/>
          <w:szCs w:val="24"/>
        </w:rPr>
        <w:tab/>
      </w:r>
      <w:r w:rsidR="009942CB" w:rsidRPr="007613E9">
        <w:rPr>
          <w:rFonts w:ascii="Times New Roman" w:hAnsi="Times New Roman" w:cs="Times New Roman"/>
          <w:bCs/>
          <w:sz w:val="24"/>
          <w:szCs w:val="24"/>
        </w:rPr>
        <w:t>налогов, сборов и других обязательных платежей в бюджет</w:t>
      </w:r>
      <w:r w:rsidR="00DB312E" w:rsidRPr="007613E9">
        <w:rPr>
          <w:rFonts w:ascii="Times New Roman" w:hAnsi="Times New Roman" w:cs="Times New Roman"/>
          <w:bCs/>
          <w:sz w:val="24"/>
          <w:szCs w:val="24"/>
        </w:rPr>
        <w:t>;</w:t>
      </w:r>
    </w:p>
    <w:p w:rsidR="00DB312E" w:rsidRDefault="00DB312E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E4541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соблюдения условий софинансирования расходов </w:t>
      </w:r>
      <w:r w:rsidRPr="00DB312E">
        <w:rPr>
          <w:rFonts w:ascii="Times New Roman" w:hAnsi="Times New Roman" w:cs="Times New Roman"/>
          <w:bCs/>
          <w:sz w:val="24"/>
          <w:szCs w:val="24"/>
        </w:rPr>
        <w:t>из федерального</w:t>
      </w:r>
      <w:r w:rsidR="00AD608C">
        <w:rPr>
          <w:rFonts w:ascii="Times New Roman" w:hAnsi="Times New Roman" w:cs="Times New Roman"/>
          <w:bCs/>
          <w:sz w:val="24"/>
          <w:szCs w:val="24"/>
        </w:rPr>
        <w:t xml:space="preserve"> и областного</w:t>
      </w:r>
      <w:r w:rsidRPr="00DB312E">
        <w:rPr>
          <w:rFonts w:ascii="Times New Roman" w:hAnsi="Times New Roman" w:cs="Times New Roman"/>
          <w:bCs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C22A1" w:rsidRDefault="001C22A1" w:rsidP="003701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Иные расходные обязательства принимаются в пределах возможностей проекта </w:t>
      </w:r>
      <w:r w:rsidR="00AD608C">
        <w:rPr>
          <w:rFonts w:ascii="Times New Roman" w:hAnsi="Times New Roman" w:cs="Times New Roman"/>
          <w:bCs/>
          <w:sz w:val="24"/>
          <w:szCs w:val="24"/>
        </w:rPr>
        <w:t xml:space="preserve">районного </w:t>
      </w:r>
      <w:r>
        <w:rPr>
          <w:rFonts w:ascii="Times New Roman" w:hAnsi="Times New Roman" w:cs="Times New Roman"/>
          <w:bCs/>
          <w:sz w:val="24"/>
          <w:szCs w:val="24"/>
        </w:rPr>
        <w:t xml:space="preserve">бюджета и </w:t>
      </w:r>
      <w:r w:rsidRPr="0031247D">
        <w:rPr>
          <w:rFonts w:ascii="Times New Roman" w:hAnsi="Times New Roman" w:cs="Times New Roman"/>
          <w:bCs/>
          <w:sz w:val="24"/>
          <w:szCs w:val="24"/>
        </w:rPr>
        <w:t>приорит</w:t>
      </w:r>
      <w:r w:rsidR="00BC3111" w:rsidRPr="0031247D">
        <w:rPr>
          <w:rFonts w:ascii="Times New Roman" w:hAnsi="Times New Roman" w:cs="Times New Roman"/>
          <w:bCs/>
          <w:sz w:val="24"/>
          <w:szCs w:val="24"/>
        </w:rPr>
        <w:t>етности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расходов с учетом основных направлений бюджетной политики </w:t>
      </w:r>
      <w:r w:rsidR="00AE0941">
        <w:rPr>
          <w:rFonts w:ascii="Times New Roman" w:hAnsi="Times New Roman" w:cs="Times New Roman"/>
          <w:bCs/>
          <w:sz w:val="24"/>
          <w:szCs w:val="24"/>
        </w:rPr>
        <w:t>на 2019 год и плановый период 2020 и 2021 годов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002C7" w:rsidRDefault="00FB5090" w:rsidP="0037019B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AF00BE">
        <w:rPr>
          <w:bCs/>
          <w:sz w:val="24"/>
          <w:szCs w:val="24"/>
        </w:rPr>
        <w:t>3.</w:t>
      </w:r>
      <w:r w:rsidR="002C3A02" w:rsidRPr="002C3A02">
        <w:rPr>
          <w:bCs/>
          <w:sz w:val="24"/>
          <w:szCs w:val="24"/>
        </w:rPr>
        <w:t>7</w:t>
      </w:r>
      <w:r w:rsidR="00EA5C20">
        <w:rPr>
          <w:bCs/>
          <w:sz w:val="24"/>
          <w:szCs w:val="24"/>
        </w:rPr>
        <w:t>.</w:t>
      </w:r>
      <w:r w:rsidRPr="00AF00BE">
        <w:rPr>
          <w:bCs/>
          <w:sz w:val="24"/>
          <w:szCs w:val="24"/>
        </w:rPr>
        <w:tab/>
      </w:r>
      <w:r w:rsidR="009942CB" w:rsidRPr="00AF00BE">
        <w:rPr>
          <w:bCs/>
          <w:sz w:val="24"/>
          <w:szCs w:val="24"/>
        </w:rPr>
        <w:t xml:space="preserve">При расчете расходов на оплату труда применяются условия оплаты, установленные действующими </w:t>
      </w:r>
      <w:r w:rsidR="004002C7">
        <w:rPr>
          <w:bCs/>
          <w:sz w:val="24"/>
          <w:szCs w:val="24"/>
        </w:rPr>
        <w:t>муниципаль</w:t>
      </w:r>
      <w:r w:rsidR="009942CB" w:rsidRPr="00AF00BE">
        <w:rPr>
          <w:bCs/>
          <w:sz w:val="24"/>
          <w:szCs w:val="24"/>
        </w:rPr>
        <w:t>ными правовыми актами</w:t>
      </w:r>
      <w:r w:rsidR="004434B2">
        <w:rPr>
          <w:bCs/>
          <w:sz w:val="24"/>
          <w:szCs w:val="24"/>
        </w:rPr>
        <w:t xml:space="preserve">, с учетом принятых решений об индексации оплаты труда работников </w:t>
      </w:r>
      <w:r w:rsidR="00EF297A">
        <w:rPr>
          <w:bCs/>
          <w:sz w:val="24"/>
          <w:szCs w:val="24"/>
        </w:rPr>
        <w:t xml:space="preserve">муниципальных учреждений </w:t>
      </w:r>
      <w:r w:rsidR="00440EDD">
        <w:rPr>
          <w:bCs/>
          <w:sz w:val="24"/>
          <w:szCs w:val="24"/>
        </w:rPr>
        <w:t xml:space="preserve">и </w:t>
      </w:r>
      <w:r w:rsidR="004002C7">
        <w:rPr>
          <w:bCs/>
          <w:sz w:val="24"/>
          <w:szCs w:val="24"/>
        </w:rPr>
        <w:t>выполнения</w:t>
      </w:r>
      <w:r w:rsidR="004002C7" w:rsidRPr="004002C7">
        <w:rPr>
          <w:sz w:val="24"/>
          <w:szCs w:val="24"/>
        </w:rPr>
        <w:t xml:space="preserve"> план</w:t>
      </w:r>
      <w:r w:rsidR="004002C7">
        <w:rPr>
          <w:sz w:val="24"/>
          <w:szCs w:val="24"/>
        </w:rPr>
        <w:t>ов</w:t>
      </w:r>
      <w:r w:rsidR="004002C7" w:rsidRPr="004002C7">
        <w:rPr>
          <w:sz w:val="24"/>
          <w:szCs w:val="24"/>
        </w:rPr>
        <w:t xml:space="preserve"> мероприятий по реализации </w:t>
      </w:r>
      <w:r w:rsidR="004002C7">
        <w:rPr>
          <w:bCs/>
          <w:sz w:val="24"/>
          <w:szCs w:val="24"/>
        </w:rPr>
        <w:t>Указа Президента Российской Федерации от 7 мая 2012 года №</w:t>
      </w:r>
      <w:r w:rsidR="002B7ED3">
        <w:rPr>
          <w:bCs/>
          <w:sz w:val="24"/>
          <w:szCs w:val="24"/>
        </w:rPr>
        <w:t xml:space="preserve"> </w:t>
      </w:r>
      <w:r w:rsidR="004002C7">
        <w:rPr>
          <w:bCs/>
          <w:sz w:val="24"/>
          <w:szCs w:val="24"/>
        </w:rPr>
        <w:t xml:space="preserve">597 «О мероприятиях по реализации государственной социальной политики» </w:t>
      </w:r>
      <w:r w:rsidR="004002C7" w:rsidRPr="004002C7">
        <w:rPr>
          <w:sz w:val="24"/>
          <w:szCs w:val="24"/>
        </w:rPr>
        <w:t xml:space="preserve">в части </w:t>
      </w:r>
      <w:r w:rsidR="00674CDF">
        <w:rPr>
          <w:sz w:val="24"/>
          <w:szCs w:val="24"/>
        </w:rPr>
        <w:t xml:space="preserve">поэтапного </w:t>
      </w:r>
      <w:r w:rsidR="004002C7" w:rsidRPr="004002C7">
        <w:rPr>
          <w:sz w:val="24"/>
          <w:szCs w:val="24"/>
        </w:rPr>
        <w:t xml:space="preserve">повышения заработной платы работников </w:t>
      </w:r>
      <w:r w:rsidR="00EF297A">
        <w:rPr>
          <w:sz w:val="24"/>
          <w:szCs w:val="24"/>
        </w:rPr>
        <w:t>бюджетного сектора экономики</w:t>
      </w:r>
      <w:r w:rsidR="004002C7">
        <w:rPr>
          <w:sz w:val="24"/>
          <w:szCs w:val="24"/>
        </w:rPr>
        <w:t>.</w:t>
      </w:r>
    </w:p>
    <w:p w:rsidR="0087426C" w:rsidRDefault="00842A4B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0BE">
        <w:rPr>
          <w:rFonts w:ascii="Times New Roman" w:hAnsi="Times New Roman" w:cs="Times New Roman"/>
          <w:bCs/>
          <w:sz w:val="24"/>
          <w:szCs w:val="24"/>
        </w:rPr>
        <w:t>3.</w:t>
      </w:r>
      <w:r w:rsidR="002C3A02" w:rsidRPr="002C3A02">
        <w:rPr>
          <w:rFonts w:ascii="Times New Roman" w:hAnsi="Times New Roman" w:cs="Times New Roman"/>
          <w:bCs/>
          <w:sz w:val="24"/>
          <w:szCs w:val="24"/>
        </w:rPr>
        <w:t>9</w:t>
      </w:r>
      <w:r w:rsidR="00EA5C20">
        <w:rPr>
          <w:rFonts w:ascii="Times New Roman" w:hAnsi="Times New Roman" w:cs="Times New Roman"/>
          <w:bCs/>
          <w:sz w:val="24"/>
          <w:szCs w:val="24"/>
        </w:rPr>
        <w:t>.</w:t>
      </w:r>
      <w:r w:rsidRPr="00AF00BE">
        <w:rPr>
          <w:rFonts w:ascii="Times New Roman" w:hAnsi="Times New Roman" w:cs="Times New Roman"/>
          <w:bCs/>
          <w:sz w:val="24"/>
          <w:szCs w:val="24"/>
        </w:rPr>
        <w:tab/>
      </w:r>
      <w:r w:rsidR="0087426C">
        <w:rPr>
          <w:rFonts w:ascii="Times New Roman" w:hAnsi="Times New Roman" w:cs="Times New Roman"/>
          <w:sz w:val="24"/>
          <w:szCs w:val="24"/>
        </w:rPr>
        <w:t xml:space="preserve">При планировании начислений на выплаты по оплате труда учитывать положения </w:t>
      </w:r>
      <w:r w:rsidR="0087426C" w:rsidRPr="00B23839">
        <w:rPr>
          <w:rFonts w:ascii="Times New Roman" w:hAnsi="Times New Roman" w:cs="Times New Roman"/>
          <w:bCs/>
          <w:sz w:val="24"/>
          <w:szCs w:val="24"/>
        </w:rPr>
        <w:t>Федеральн</w:t>
      </w:r>
      <w:r w:rsidR="0087426C">
        <w:rPr>
          <w:rFonts w:ascii="Times New Roman" w:hAnsi="Times New Roman" w:cs="Times New Roman"/>
          <w:bCs/>
          <w:sz w:val="24"/>
          <w:szCs w:val="24"/>
        </w:rPr>
        <w:t>ых</w:t>
      </w:r>
      <w:r w:rsidR="0087426C" w:rsidRPr="00B2383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26C">
        <w:rPr>
          <w:rFonts w:ascii="Times New Roman" w:hAnsi="Times New Roman" w:cs="Times New Roman"/>
          <w:bCs/>
          <w:sz w:val="24"/>
          <w:szCs w:val="24"/>
        </w:rPr>
        <w:t>з</w:t>
      </w:r>
      <w:r w:rsidR="0087426C" w:rsidRPr="00B23839">
        <w:rPr>
          <w:rFonts w:ascii="Times New Roman" w:hAnsi="Times New Roman" w:cs="Times New Roman"/>
          <w:bCs/>
          <w:sz w:val="24"/>
          <w:szCs w:val="24"/>
        </w:rPr>
        <w:t>акон</w:t>
      </w:r>
      <w:r w:rsidR="0087426C">
        <w:rPr>
          <w:rFonts w:ascii="Times New Roman" w:hAnsi="Times New Roman" w:cs="Times New Roman"/>
          <w:bCs/>
          <w:sz w:val="24"/>
          <w:szCs w:val="24"/>
        </w:rPr>
        <w:t>ов</w:t>
      </w:r>
      <w:r w:rsidR="0087426C" w:rsidRPr="00B23839">
        <w:rPr>
          <w:rFonts w:ascii="Times New Roman" w:hAnsi="Times New Roman" w:cs="Times New Roman"/>
          <w:bCs/>
          <w:sz w:val="24"/>
          <w:szCs w:val="24"/>
        </w:rPr>
        <w:t xml:space="preserve"> от 3 июля </w:t>
      </w:r>
      <w:r w:rsidR="0087426C" w:rsidRPr="00AD608C">
        <w:rPr>
          <w:rFonts w:ascii="Times New Roman" w:hAnsi="Times New Roman" w:cs="Times New Roman"/>
          <w:bCs/>
          <w:sz w:val="24"/>
          <w:szCs w:val="24"/>
        </w:rPr>
        <w:t>2016 года №</w:t>
      </w:r>
      <w:r w:rsidR="002B7E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426C" w:rsidRPr="00AD608C">
        <w:rPr>
          <w:rFonts w:ascii="Times New Roman" w:hAnsi="Times New Roman" w:cs="Times New Roman"/>
          <w:bCs/>
          <w:sz w:val="24"/>
          <w:szCs w:val="24"/>
        </w:rPr>
        <w:t xml:space="preserve">250-ФЗ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«О внесении изменений в части первую и вторую Налогового кодекса Российской Федерации в связи с передачей </w:t>
      </w:r>
      <w:r w:rsidR="0087426C" w:rsidRPr="00AD608C">
        <w:rPr>
          <w:rFonts w:ascii="Times New Roman" w:hAnsi="Times New Roman" w:cs="Times New Roman"/>
          <w:bCs/>
          <w:sz w:val="24"/>
          <w:szCs w:val="24"/>
        </w:rPr>
        <w:lastRenderedPageBreak/>
        <w:t>налоговым органам полномочий по администрированию страховых взносов на обязательное пенсионное, социальное и медицинское страхование», от 3 июля 2016 года №243-ФЗ «О внесении изменений в части первую и вторую</w:t>
      </w:r>
      <w:r w:rsidR="0087426C" w:rsidRPr="00B23839">
        <w:rPr>
          <w:rFonts w:ascii="Times New Roman" w:hAnsi="Times New Roman" w:cs="Times New Roman"/>
          <w:bCs/>
          <w:sz w:val="24"/>
          <w:szCs w:val="24"/>
        </w:rPr>
        <w:t xml:space="preserve">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</w:t>
      </w:r>
      <w:r w:rsidR="0087426C">
        <w:rPr>
          <w:rFonts w:ascii="Times New Roman" w:hAnsi="Times New Roman" w:cs="Times New Roman"/>
          <w:bCs/>
          <w:sz w:val="24"/>
          <w:szCs w:val="24"/>
        </w:rPr>
        <w:t>»</w:t>
      </w:r>
      <w:r w:rsidR="0087426C" w:rsidRPr="00B23839">
        <w:rPr>
          <w:rFonts w:ascii="Times New Roman" w:hAnsi="Times New Roman" w:cs="Times New Roman"/>
          <w:bCs/>
          <w:sz w:val="24"/>
          <w:szCs w:val="24"/>
        </w:rPr>
        <w:t>, вступающих в силу с 1 января 2017 года</w:t>
      </w:r>
      <w:r w:rsidR="0087426C">
        <w:rPr>
          <w:rFonts w:ascii="Times New Roman" w:hAnsi="Times New Roman" w:cs="Times New Roman"/>
          <w:bCs/>
          <w:sz w:val="24"/>
          <w:szCs w:val="24"/>
        </w:rPr>
        <w:t>, и от 24 июля 1998 года №125-ФЗ «Об обязательном социальном страховании от несчастных случаев на производстве и профессиональных заболеваний</w:t>
      </w:r>
    </w:p>
    <w:p w:rsidR="00F0270E" w:rsidRPr="00D22F27" w:rsidRDefault="00F0270E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AF00BE">
        <w:rPr>
          <w:rFonts w:ascii="Times New Roman" w:hAnsi="Times New Roman" w:cs="Times New Roman"/>
          <w:bCs/>
          <w:sz w:val="24"/>
          <w:szCs w:val="24"/>
        </w:rPr>
        <w:t>3.</w:t>
      </w:r>
      <w:r w:rsidR="002C3A02" w:rsidRPr="000D5872">
        <w:rPr>
          <w:rFonts w:ascii="Times New Roman" w:hAnsi="Times New Roman" w:cs="Times New Roman"/>
          <w:bCs/>
          <w:sz w:val="24"/>
          <w:szCs w:val="24"/>
        </w:rPr>
        <w:t>10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00BE">
        <w:rPr>
          <w:rFonts w:ascii="Times New Roman" w:hAnsi="Times New Roman" w:cs="Times New Roman"/>
          <w:bCs/>
          <w:sz w:val="24"/>
          <w:szCs w:val="24"/>
        </w:rPr>
        <w:tab/>
        <w:t xml:space="preserve">Расходы на оплату коммунальных услуг определяются </w:t>
      </w:r>
      <w:r w:rsidR="007E2B20">
        <w:rPr>
          <w:rFonts w:ascii="Times New Roman" w:hAnsi="Times New Roman" w:cs="Times New Roman"/>
          <w:bCs/>
          <w:sz w:val="24"/>
          <w:szCs w:val="24"/>
        </w:rPr>
        <w:t xml:space="preserve">исходя из потребления тепло-энергоресурсов и водоснабжения в натуральном выражении в отчетном году, тарифов по видам услуг </w:t>
      </w:r>
      <w:r w:rsidRPr="00AF00BE">
        <w:rPr>
          <w:rFonts w:ascii="Times New Roman" w:hAnsi="Times New Roman" w:cs="Times New Roman"/>
          <w:bCs/>
          <w:sz w:val="24"/>
          <w:szCs w:val="24"/>
        </w:rPr>
        <w:t>с учетом</w:t>
      </w:r>
      <w:r w:rsidR="009E3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041E" w:rsidRPr="0021041E">
        <w:rPr>
          <w:rFonts w:ascii="Times New Roman" w:hAnsi="Times New Roman" w:cs="Times New Roman"/>
          <w:bCs/>
          <w:sz w:val="24"/>
          <w:szCs w:val="24"/>
        </w:rPr>
        <w:t>прогноза показателей инфляции</w:t>
      </w:r>
      <w:r w:rsidR="0021041E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Pr="00AF00BE">
        <w:rPr>
          <w:rFonts w:ascii="Times New Roman" w:hAnsi="Times New Roman" w:cs="Times New Roman"/>
          <w:bCs/>
          <w:sz w:val="24"/>
          <w:szCs w:val="24"/>
        </w:rPr>
        <w:t xml:space="preserve">проведения главными распорядителями комплекса мероприятий по ресурсосбережению, предусмотренных  </w:t>
      </w:r>
      <w:r w:rsidRPr="00AF00BE">
        <w:rPr>
          <w:rFonts w:ascii="Times New Roman" w:hAnsi="Times New Roman" w:cs="Times New Roman"/>
          <w:sz w:val="24"/>
          <w:szCs w:val="24"/>
        </w:rPr>
        <w:t>муниципальной программой «</w:t>
      </w:r>
      <w:r w:rsidR="00383C70" w:rsidRPr="00383C70">
        <w:rPr>
          <w:rFonts w:ascii="Times New Roman" w:hAnsi="Times New Roman" w:cs="Times New Roman"/>
          <w:sz w:val="24"/>
          <w:szCs w:val="24"/>
        </w:rPr>
        <w:t>Энергосбережение и повышение энергетической эффективности в муниципальных учреждениях Тамбовского района на 2015-2021 годы</w:t>
      </w:r>
      <w:r w:rsidRPr="00AF00BE">
        <w:rPr>
          <w:rFonts w:ascii="Times New Roman" w:hAnsi="Times New Roman" w:cs="Times New Roman"/>
          <w:sz w:val="24"/>
          <w:szCs w:val="24"/>
        </w:rPr>
        <w:t xml:space="preserve">», утвержденной постановлением Администрации </w:t>
      </w:r>
      <w:r w:rsidR="00383C70">
        <w:rPr>
          <w:rFonts w:ascii="Times New Roman" w:hAnsi="Times New Roman" w:cs="Times New Roman"/>
          <w:sz w:val="24"/>
          <w:szCs w:val="24"/>
        </w:rPr>
        <w:t>Тамбовского района</w:t>
      </w:r>
      <w:r w:rsidRPr="00AF00BE">
        <w:rPr>
          <w:rFonts w:ascii="Times New Roman" w:hAnsi="Times New Roman" w:cs="Times New Roman"/>
          <w:sz w:val="24"/>
          <w:szCs w:val="24"/>
        </w:rPr>
        <w:t xml:space="preserve"> от </w:t>
      </w:r>
      <w:r w:rsidR="003866CD">
        <w:rPr>
          <w:rFonts w:ascii="Times New Roman" w:hAnsi="Times New Roman" w:cs="Times New Roman"/>
          <w:sz w:val="24"/>
          <w:szCs w:val="24"/>
        </w:rPr>
        <w:t>30.10.</w:t>
      </w:r>
      <w:r w:rsidRPr="00AF00BE">
        <w:rPr>
          <w:rFonts w:ascii="Times New Roman" w:hAnsi="Times New Roman" w:cs="Times New Roman"/>
          <w:sz w:val="24"/>
          <w:szCs w:val="24"/>
        </w:rPr>
        <w:t xml:space="preserve">2014 № </w:t>
      </w:r>
      <w:r w:rsidR="003866CD">
        <w:rPr>
          <w:rFonts w:ascii="Times New Roman" w:hAnsi="Times New Roman" w:cs="Times New Roman"/>
          <w:sz w:val="24"/>
          <w:szCs w:val="24"/>
        </w:rPr>
        <w:t>1330</w:t>
      </w:r>
      <w:r w:rsidR="0031247D">
        <w:rPr>
          <w:rFonts w:ascii="Times New Roman" w:hAnsi="Times New Roman" w:cs="Times New Roman"/>
          <w:sz w:val="24"/>
          <w:szCs w:val="24"/>
        </w:rPr>
        <w:t>.</w:t>
      </w:r>
    </w:p>
    <w:p w:rsidR="00BF6B40" w:rsidRDefault="00903D29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0BE">
        <w:rPr>
          <w:rFonts w:ascii="Times New Roman" w:hAnsi="Times New Roman" w:cs="Times New Roman"/>
          <w:bCs/>
          <w:sz w:val="24"/>
          <w:szCs w:val="24"/>
        </w:rPr>
        <w:t>3.</w:t>
      </w:r>
      <w:r w:rsidR="002C3A02" w:rsidRPr="000D5872">
        <w:rPr>
          <w:rFonts w:ascii="Times New Roman" w:hAnsi="Times New Roman" w:cs="Times New Roman"/>
          <w:bCs/>
          <w:sz w:val="24"/>
          <w:szCs w:val="24"/>
        </w:rPr>
        <w:t>11</w:t>
      </w:r>
      <w:r w:rsidR="00EA5C20">
        <w:rPr>
          <w:rFonts w:ascii="Times New Roman" w:hAnsi="Times New Roman" w:cs="Times New Roman"/>
          <w:bCs/>
          <w:sz w:val="24"/>
          <w:szCs w:val="24"/>
        </w:rPr>
        <w:t>.</w:t>
      </w:r>
      <w:r w:rsidRPr="00AF00BE">
        <w:rPr>
          <w:rFonts w:ascii="Times New Roman" w:hAnsi="Times New Roman" w:cs="Times New Roman"/>
          <w:bCs/>
          <w:sz w:val="24"/>
          <w:szCs w:val="24"/>
        </w:rPr>
        <w:tab/>
      </w:r>
      <w:r w:rsidR="00BF6B40" w:rsidRPr="00AF00BE">
        <w:rPr>
          <w:rFonts w:ascii="Times New Roman" w:hAnsi="Times New Roman" w:cs="Times New Roman"/>
          <w:bCs/>
          <w:sz w:val="24"/>
          <w:szCs w:val="24"/>
        </w:rPr>
        <w:t>Объемы бюджетных ассигнований на уплату налогов, сборов и иных обязательных платежей в бюджетную систему Российской Федерации рассчитываются отдельно по видам налогов, сборов и иных обязательных платежей</w:t>
      </w:r>
      <w:r w:rsidR="009E3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119" w:rsidRPr="00823119">
        <w:rPr>
          <w:rFonts w:ascii="Times New Roman" w:hAnsi="Times New Roman" w:cs="Times New Roman"/>
          <w:bCs/>
          <w:sz w:val="24"/>
          <w:szCs w:val="24"/>
        </w:rPr>
        <w:t>в</w:t>
      </w:r>
      <w:r w:rsidR="009E3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119" w:rsidRPr="00823119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законодательством, регламентирующим порядок начисления и уплаты налогов (сборов), исходя из прогноза налогооблагаемой базы и налоговых ставок</w:t>
      </w:r>
      <w:r w:rsidR="00823119">
        <w:rPr>
          <w:rFonts w:ascii="Times New Roman" w:hAnsi="Times New Roman" w:cs="Times New Roman"/>
          <w:sz w:val="24"/>
          <w:szCs w:val="24"/>
        </w:rPr>
        <w:t>,</w:t>
      </w:r>
      <w:r w:rsidR="009E3CE7">
        <w:rPr>
          <w:rFonts w:ascii="Times New Roman" w:hAnsi="Times New Roman" w:cs="Times New Roman"/>
          <w:sz w:val="24"/>
          <w:szCs w:val="24"/>
        </w:rPr>
        <w:t xml:space="preserve"> </w:t>
      </w:r>
      <w:r w:rsidR="007E2B20">
        <w:rPr>
          <w:rFonts w:ascii="Times New Roman" w:hAnsi="Times New Roman" w:cs="Times New Roman"/>
          <w:bCs/>
          <w:sz w:val="24"/>
          <w:szCs w:val="24"/>
        </w:rPr>
        <w:t>с учетом сроков уплаты налогов</w:t>
      </w:r>
      <w:r w:rsidR="00BF6B40" w:rsidRPr="00AF0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3D4263" w:rsidRPr="00AF00BE" w:rsidRDefault="003D4263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3.1</w:t>
      </w:r>
      <w:r w:rsidR="00B47ED9" w:rsidRPr="000D58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F00BE">
        <w:rPr>
          <w:rFonts w:ascii="Times New Roman" w:hAnsi="Times New Roman" w:cs="Times New Roman"/>
          <w:sz w:val="24"/>
          <w:szCs w:val="24"/>
        </w:rPr>
        <w:tab/>
        <w:t xml:space="preserve">Планирование бюджетных ассигнований на </w:t>
      </w:r>
      <w:r w:rsidR="007E5CFF">
        <w:rPr>
          <w:rFonts w:ascii="Times New Roman" w:hAnsi="Times New Roman" w:cs="Times New Roman"/>
          <w:sz w:val="24"/>
          <w:szCs w:val="24"/>
        </w:rPr>
        <w:t>обеспечение выполнения функций</w:t>
      </w:r>
      <w:r w:rsidRPr="00AF00BE">
        <w:rPr>
          <w:rFonts w:ascii="Times New Roman" w:hAnsi="Times New Roman" w:cs="Times New Roman"/>
          <w:sz w:val="24"/>
          <w:szCs w:val="24"/>
        </w:rPr>
        <w:t xml:space="preserve"> муниципальных казенных учреждений</w:t>
      </w:r>
      <w:r w:rsidR="001174DF">
        <w:rPr>
          <w:rFonts w:ascii="Times New Roman" w:hAnsi="Times New Roman" w:cs="Times New Roman"/>
          <w:sz w:val="24"/>
          <w:szCs w:val="24"/>
        </w:rPr>
        <w:t xml:space="preserve">, в том числе по оказанию муниципальных услуг </w:t>
      </w:r>
      <w:r w:rsidR="00512C83">
        <w:rPr>
          <w:rFonts w:ascii="Times New Roman" w:hAnsi="Times New Roman" w:cs="Times New Roman"/>
          <w:sz w:val="24"/>
          <w:szCs w:val="24"/>
        </w:rPr>
        <w:t>(выполнение работ) физи</w:t>
      </w:r>
      <w:r w:rsidR="00695B79">
        <w:rPr>
          <w:rFonts w:ascii="Times New Roman" w:hAnsi="Times New Roman" w:cs="Times New Roman"/>
          <w:sz w:val="24"/>
          <w:szCs w:val="24"/>
        </w:rPr>
        <w:t>ческим и (или) юридическим лицам,</w:t>
      </w:r>
      <w:r w:rsidRPr="00AF00B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показателями бюджетной сметы и общими подходами к планированию бюджетных ассигнований проекта </w:t>
      </w:r>
      <w:r w:rsidR="003866CD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AF00BE">
        <w:rPr>
          <w:rFonts w:ascii="Times New Roman" w:hAnsi="Times New Roman" w:cs="Times New Roman"/>
          <w:sz w:val="24"/>
          <w:szCs w:val="24"/>
        </w:rPr>
        <w:t>бюджета.</w:t>
      </w:r>
    </w:p>
    <w:p w:rsidR="00F0270E" w:rsidRPr="00AF00BE" w:rsidRDefault="00F0270E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0BE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B47ED9" w:rsidRPr="000D5872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AF00BE">
        <w:rPr>
          <w:rFonts w:ascii="Times New Roman" w:hAnsi="Times New Roman" w:cs="Times New Roman"/>
          <w:bCs/>
          <w:sz w:val="24"/>
          <w:szCs w:val="24"/>
        </w:rPr>
        <w:tab/>
        <w:t xml:space="preserve">Объемы бюджетных ассигнований на социальное обеспечение населения рассчитываются </w:t>
      </w:r>
      <w:r w:rsidR="00F1031F" w:rsidRPr="00AF00BE">
        <w:rPr>
          <w:rFonts w:ascii="Times New Roman" w:hAnsi="Times New Roman" w:cs="Times New Roman"/>
          <w:bCs/>
          <w:sz w:val="24"/>
          <w:szCs w:val="24"/>
        </w:rPr>
        <w:t xml:space="preserve">нормативным методом </w:t>
      </w:r>
      <w:r w:rsidRPr="00AF00BE">
        <w:rPr>
          <w:rFonts w:ascii="Times New Roman" w:hAnsi="Times New Roman" w:cs="Times New Roman"/>
          <w:bCs/>
          <w:sz w:val="24"/>
          <w:szCs w:val="24"/>
        </w:rPr>
        <w:t xml:space="preserve">путем умножения планируемого норматива на прогнозируемую численность физических лиц, являющихся получателями выплат, с учетом особенностей назначения отдельных социальных выплат </w:t>
      </w:r>
      <w:r w:rsidR="00F1031F" w:rsidRPr="00AF00BE">
        <w:rPr>
          <w:rFonts w:ascii="Times New Roman" w:hAnsi="Times New Roman" w:cs="Times New Roman"/>
          <w:bCs/>
          <w:sz w:val="24"/>
          <w:szCs w:val="24"/>
        </w:rPr>
        <w:t>или в соответствии с утвержденным порядком предоставления социальных выплат</w:t>
      </w:r>
      <w:r w:rsidR="009E3CE7" w:rsidRPr="009E3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3CE7" w:rsidRPr="00AF00BE">
        <w:rPr>
          <w:rFonts w:ascii="Times New Roman" w:hAnsi="Times New Roman" w:cs="Times New Roman"/>
          <w:bCs/>
          <w:sz w:val="24"/>
          <w:szCs w:val="24"/>
        </w:rPr>
        <w:t>гражданам</w:t>
      </w:r>
      <w:r w:rsidRPr="00AF00BE">
        <w:rPr>
          <w:rFonts w:ascii="Times New Roman" w:hAnsi="Times New Roman" w:cs="Times New Roman"/>
          <w:bCs/>
          <w:sz w:val="24"/>
          <w:szCs w:val="24"/>
        </w:rPr>
        <w:t>.</w:t>
      </w:r>
    </w:p>
    <w:p w:rsidR="002D1615" w:rsidRDefault="002D1615" w:rsidP="0037019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615">
        <w:rPr>
          <w:rFonts w:ascii="Times New Roman" w:hAnsi="Times New Roman" w:cs="Times New Roman"/>
          <w:sz w:val="24"/>
          <w:szCs w:val="24"/>
        </w:rPr>
        <w:t xml:space="preserve">Бюджетные ассигнования на исполнение </w:t>
      </w:r>
      <w:r w:rsidR="00F1031F">
        <w:rPr>
          <w:rFonts w:ascii="Times New Roman" w:hAnsi="Times New Roman" w:cs="Times New Roman"/>
          <w:sz w:val="24"/>
          <w:szCs w:val="24"/>
        </w:rPr>
        <w:t>р</w:t>
      </w:r>
      <w:r w:rsidR="00F1031F" w:rsidRPr="002D1615">
        <w:rPr>
          <w:rFonts w:ascii="Times New Roman" w:hAnsi="Times New Roman" w:cs="Times New Roman"/>
          <w:sz w:val="24"/>
          <w:szCs w:val="24"/>
        </w:rPr>
        <w:t>асходны</w:t>
      </w:r>
      <w:r w:rsidR="00F1031F">
        <w:rPr>
          <w:rFonts w:ascii="Times New Roman" w:hAnsi="Times New Roman" w:cs="Times New Roman"/>
          <w:sz w:val="24"/>
          <w:szCs w:val="24"/>
        </w:rPr>
        <w:t>х</w:t>
      </w:r>
      <w:r w:rsidR="00F1031F" w:rsidRPr="002D1615">
        <w:rPr>
          <w:rFonts w:ascii="Times New Roman" w:hAnsi="Times New Roman" w:cs="Times New Roman"/>
          <w:sz w:val="24"/>
          <w:szCs w:val="24"/>
        </w:rPr>
        <w:t xml:space="preserve"> обязательств на социальное обеспечение населения</w:t>
      </w:r>
      <w:r w:rsidR="00F1031F">
        <w:rPr>
          <w:rFonts w:ascii="Times New Roman" w:hAnsi="Times New Roman" w:cs="Times New Roman"/>
          <w:sz w:val="24"/>
          <w:szCs w:val="24"/>
        </w:rPr>
        <w:t>,</w:t>
      </w:r>
      <w:r w:rsidR="009E3CE7">
        <w:rPr>
          <w:rFonts w:ascii="Times New Roman" w:hAnsi="Times New Roman" w:cs="Times New Roman"/>
          <w:sz w:val="24"/>
          <w:szCs w:val="24"/>
        </w:rPr>
        <w:t xml:space="preserve"> </w:t>
      </w:r>
      <w:r w:rsidR="00F1031F">
        <w:rPr>
          <w:rFonts w:ascii="Times New Roman" w:hAnsi="Times New Roman" w:cs="Times New Roman"/>
          <w:sz w:val="24"/>
          <w:szCs w:val="24"/>
        </w:rPr>
        <w:t>в</w:t>
      </w:r>
      <w:r w:rsidR="00F1031F" w:rsidRPr="002D1615">
        <w:rPr>
          <w:rFonts w:ascii="Times New Roman" w:hAnsi="Times New Roman" w:cs="Times New Roman"/>
          <w:sz w:val="24"/>
          <w:szCs w:val="24"/>
        </w:rPr>
        <w:t>озник</w:t>
      </w:r>
      <w:r w:rsidR="00F1031F">
        <w:rPr>
          <w:rFonts w:ascii="Times New Roman" w:hAnsi="Times New Roman" w:cs="Times New Roman"/>
          <w:sz w:val="24"/>
          <w:szCs w:val="24"/>
        </w:rPr>
        <w:t>ших</w:t>
      </w:r>
      <w:r w:rsidR="00F1031F" w:rsidRPr="002D1615">
        <w:rPr>
          <w:rFonts w:ascii="Times New Roman" w:hAnsi="Times New Roman" w:cs="Times New Roman"/>
          <w:sz w:val="24"/>
          <w:szCs w:val="24"/>
        </w:rPr>
        <w:t xml:space="preserve"> в результате принятия публичных нормативных обязательств</w:t>
      </w:r>
      <w:r w:rsidR="00F1031F">
        <w:rPr>
          <w:rFonts w:ascii="Times New Roman" w:hAnsi="Times New Roman" w:cs="Times New Roman"/>
          <w:sz w:val="24"/>
          <w:szCs w:val="24"/>
        </w:rPr>
        <w:t>,</w:t>
      </w:r>
      <w:r w:rsidRPr="002D1615">
        <w:rPr>
          <w:rFonts w:ascii="Times New Roman" w:hAnsi="Times New Roman" w:cs="Times New Roman"/>
          <w:sz w:val="24"/>
          <w:szCs w:val="24"/>
        </w:rPr>
        <w:t xml:space="preserve"> предусматриваются отдельно по каждому виду т</w:t>
      </w:r>
      <w:r w:rsidR="00F1031F">
        <w:rPr>
          <w:rFonts w:ascii="Times New Roman" w:hAnsi="Times New Roman" w:cs="Times New Roman"/>
          <w:sz w:val="24"/>
          <w:szCs w:val="24"/>
        </w:rPr>
        <w:t>аких обязательств в виде</w:t>
      </w:r>
      <w:r w:rsidRPr="002D1615">
        <w:rPr>
          <w:rFonts w:ascii="Times New Roman" w:hAnsi="Times New Roman" w:cs="Times New Roman"/>
          <w:sz w:val="24"/>
          <w:szCs w:val="24"/>
        </w:rPr>
        <w:t xml:space="preserve"> пособий, компенсаций и других социальных выплат, а также осуществления мер социальной поддержки населения.</w:t>
      </w:r>
    </w:p>
    <w:p w:rsidR="003D4263" w:rsidRPr="00613452" w:rsidRDefault="003D4263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3452">
        <w:rPr>
          <w:rFonts w:ascii="Times New Roman" w:hAnsi="Times New Roman" w:cs="Times New Roman"/>
          <w:sz w:val="24"/>
          <w:szCs w:val="24"/>
        </w:rPr>
        <w:t>3.1</w:t>
      </w:r>
      <w:r w:rsidR="00B47ED9" w:rsidRPr="00613452">
        <w:rPr>
          <w:rFonts w:ascii="Times New Roman" w:hAnsi="Times New Roman" w:cs="Times New Roman"/>
          <w:sz w:val="24"/>
          <w:szCs w:val="24"/>
        </w:rPr>
        <w:t>4</w:t>
      </w:r>
      <w:r w:rsidRPr="00613452">
        <w:rPr>
          <w:rFonts w:ascii="Times New Roman" w:hAnsi="Times New Roman" w:cs="Times New Roman"/>
          <w:sz w:val="24"/>
          <w:szCs w:val="24"/>
        </w:rPr>
        <w:t>.</w:t>
      </w:r>
      <w:r w:rsidRPr="00613452">
        <w:rPr>
          <w:rFonts w:ascii="Times New Roman" w:hAnsi="Times New Roman" w:cs="Times New Roman"/>
          <w:sz w:val="24"/>
          <w:szCs w:val="24"/>
        </w:rPr>
        <w:tab/>
        <w:t xml:space="preserve">Планирование </w:t>
      </w:r>
      <w:r w:rsidRPr="00613452">
        <w:rPr>
          <w:rFonts w:ascii="Times New Roman" w:hAnsi="Times New Roman" w:cs="Times New Roman"/>
          <w:bCs/>
          <w:sz w:val="24"/>
          <w:szCs w:val="24"/>
        </w:rPr>
        <w:t xml:space="preserve">бюджетных ассигнований, предоставляемых в форме субсидий: </w:t>
      </w:r>
    </w:p>
    <w:p w:rsidR="00D05AC6" w:rsidRPr="00AF00BE" w:rsidRDefault="003D4263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452">
        <w:rPr>
          <w:rFonts w:ascii="Times New Roman" w:hAnsi="Times New Roman" w:cs="Times New Roman"/>
          <w:sz w:val="24"/>
          <w:szCs w:val="24"/>
        </w:rPr>
        <w:t xml:space="preserve">- </w:t>
      </w:r>
      <w:r w:rsidR="00C90BE2" w:rsidRPr="00613452">
        <w:rPr>
          <w:rFonts w:ascii="Times New Roman" w:hAnsi="Times New Roman" w:cs="Times New Roman"/>
          <w:sz w:val="24"/>
          <w:szCs w:val="24"/>
        </w:rPr>
        <w:t>на финансовое обеспечение выполнения муниципальн</w:t>
      </w:r>
      <w:r w:rsidR="00CB3D47" w:rsidRPr="00613452">
        <w:rPr>
          <w:rFonts w:ascii="Times New Roman" w:hAnsi="Times New Roman" w:cs="Times New Roman"/>
          <w:sz w:val="24"/>
          <w:szCs w:val="24"/>
        </w:rPr>
        <w:t>ых</w:t>
      </w:r>
      <w:r w:rsidR="00C90BE2" w:rsidRPr="00613452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CB3D47" w:rsidRPr="00613452">
        <w:rPr>
          <w:rFonts w:ascii="Times New Roman" w:hAnsi="Times New Roman" w:cs="Times New Roman"/>
          <w:sz w:val="24"/>
          <w:szCs w:val="24"/>
        </w:rPr>
        <w:t>й</w:t>
      </w:r>
      <w:r w:rsidR="009E3CE7" w:rsidRPr="00613452">
        <w:rPr>
          <w:rFonts w:ascii="Times New Roman" w:hAnsi="Times New Roman" w:cs="Times New Roman"/>
          <w:sz w:val="24"/>
          <w:szCs w:val="24"/>
        </w:rPr>
        <w:t xml:space="preserve"> </w:t>
      </w:r>
      <w:r w:rsidR="00964392" w:rsidRPr="00613452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</w:t>
      </w:r>
      <w:r w:rsidR="009E3CE7" w:rsidRPr="00613452">
        <w:rPr>
          <w:rFonts w:ascii="Times New Roman" w:hAnsi="Times New Roman" w:cs="Times New Roman"/>
          <w:sz w:val="24"/>
          <w:szCs w:val="24"/>
        </w:rPr>
        <w:t xml:space="preserve"> </w:t>
      </w:r>
      <w:r w:rsidR="005057B3" w:rsidRPr="00613452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B27418" w:rsidRPr="00613452">
        <w:rPr>
          <w:rFonts w:ascii="Times New Roman" w:hAnsi="Times New Roman" w:cs="Times New Roman"/>
          <w:sz w:val="24"/>
          <w:szCs w:val="24"/>
        </w:rPr>
        <w:t>бюджетными и автономными</w:t>
      </w:r>
      <w:r w:rsidR="00653398" w:rsidRPr="00613452">
        <w:rPr>
          <w:rFonts w:ascii="Times New Roman" w:hAnsi="Times New Roman" w:cs="Times New Roman"/>
          <w:sz w:val="24"/>
          <w:szCs w:val="24"/>
        </w:rPr>
        <w:t>, а также казенными учреждениями</w:t>
      </w:r>
      <w:r w:rsidR="00653398">
        <w:rPr>
          <w:rFonts w:ascii="Times New Roman" w:hAnsi="Times New Roman" w:cs="Times New Roman"/>
          <w:sz w:val="24"/>
          <w:szCs w:val="24"/>
        </w:rPr>
        <w:t xml:space="preserve">, определенными правовыми актами главных распорядителей, </w:t>
      </w:r>
      <w:r w:rsidR="00C90BE2" w:rsidRPr="00AF00BE">
        <w:rPr>
          <w:rFonts w:ascii="Times New Roman" w:hAnsi="Times New Roman" w:cs="Times New Roman"/>
          <w:sz w:val="24"/>
          <w:szCs w:val="24"/>
        </w:rPr>
        <w:t>осуществляется</w:t>
      </w:r>
      <w:r w:rsidR="00440EDD">
        <w:rPr>
          <w:rFonts w:ascii="Times New Roman" w:hAnsi="Times New Roman" w:cs="Times New Roman"/>
          <w:sz w:val="24"/>
          <w:szCs w:val="24"/>
        </w:rPr>
        <w:t xml:space="preserve"> исходя из </w:t>
      </w:r>
      <w:r w:rsidR="002409B4">
        <w:rPr>
          <w:rFonts w:ascii="Times New Roman" w:hAnsi="Times New Roman" w:cs="Times New Roman"/>
          <w:sz w:val="24"/>
          <w:szCs w:val="24"/>
        </w:rPr>
        <w:t>проект</w:t>
      </w:r>
      <w:r w:rsidR="00CB3D47">
        <w:rPr>
          <w:rFonts w:ascii="Times New Roman" w:hAnsi="Times New Roman" w:cs="Times New Roman"/>
          <w:sz w:val="24"/>
          <w:szCs w:val="24"/>
        </w:rPr>
        <w:t>ов</w:t>
      </w:r>
      <w:r w:rsidR="00B17120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B3D47">
        <w:rPr>
          <w:rFonts w:ascii="Times New Roman" w:hAnsi="Times New Roman" w:cs="Times New Roman"/>
          <w:sz w:val="24"/>
          <w:szCs w:val="24"/>
        </w:rPr>
        <w:t>ых</w:t>
      </w:r>
      <w:r w:rsidR="00B17120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CB3D47">
        <w:rPr>
          <w:rFonts w:ascii="Times New Roman" w:hAnsi="Times New Roman" w:cs="Times New Roman"/>
          <w:sz w:val="24"/>
          <w:szCs w:val="24"/>
        </w:rPr>
        <w:t>й</w:t>
      </w:r>
      <w:r w:rsidR="00B17120">
        <w:rPr>
          <w:rFonts w:ascii="Times New Roman" w:hAnsi="Times New Roman" w:cs="Times New Roman"/>
          <w:sz w:val="24"/>
          <w:szCs w:val="24"/>
        </w:rPr>
        <w:t xml:space="preserve">, </w:t>
      </w:r>
      <w:r w:rsidR="002409B4">
        <w:rPr>
          <w:rFonts w:ascii="Times New Roman" w:hAnsi="Times New Roman" w:cs="Times New Roman"/>
          <w:sz w:val="24"/>
          <w:szCs w:val="24"/>
        </w:rPr>
        <w:t>формируем</w:t>
      </w:r>
      <w:r w:rsidR="00CB3D47">
        <w:rPr>
          <w:rFonts w:ascii="Times New Roman" w:hAnsi="Times New Roman" w:cs="Times New Roman"/>
          <w:sz w:val="24"/>
          <w:szCs w:val="24"/>
        </w:rPr>
        <w:t>ых</w:t>
      </w:r>
      <w:r w:rsidR="009E3CE7">
        <w:rPr>
          <w:rFonts w:ascii="Times New Roman" w:hAnsi="Times New Roman" w:cs="Times New Roman"/>
          <w:sz w:val="24"/>
          <w:szCs w:val="24"/>
        </w:rPr>
        <w:t xml:space="preserve"> </w:t>
      </w:r>
      <w:r w:rsidR="00AE0941">
        <w:rPr>
          <w:rFonts w:ascii="Times New Roman" w:hAnsi="Times New Roman" w:cs="Times New Roman"/>
          <w:sz w:val="24"/>
          <w:szCs w:val="24"/>
        </w:rPr>
        <w:t>на 2019 год и плановый период 2020 и 2021 годов</w:t>
      </w:r>
      <w:r w:rsidR="00B17120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Положением о формировании муниципального задания </w:t>
      </w:r>
      <w:r w:rsidR="00B17120">
        <w:rPr>
          <w:rFonts w:ascii="Times New Roman" w:hAnsi="Times New Roman" w:cs="Times New Roman"/>
          <w:sz w:val="24"/>
          <w:szCs w:val="24"/>
        </w:rPr>
        <w:t xml:space="preserve">в отношении муниципальных учреждений </w:t>
      </w:r>
      <w:r w:rsidR="00613452">
        <w:rPr>
          <w:rFonts w:ascii="Times New Roman" w:hAnsi="Times New Roman" w:cs="Times New Roman"/>
          <w:sz w:val="24"/>
          <w:szCs w:val="24"/>
        </w:rPr>
        <w:t>Тамбовского района</w:t>
      </w:r>
      <w:r w:rsidR="00B17120">
        <w:rPr>
          <w:rFonts w:ascii="Times New Roman" w:hAnsi="Times New Roman" w:cs="Times New Roman"/>
          <w:sz w:val="24"/>
          <w:szCs w:val="24"/>
        </w:rPr>
        <w:t xml:space="preserve"> и финансовом обеспечении </w:t>
      </w:r>
      <w:r w:rsidR="00613452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="00B17120">
        <w:rPr>
          <w:rFonts w:ascii="Times New Roman" w:hAnsi="Times New Roman" w:cs="Times New Roman"/>
          <w:sz w:val="24"/>
          <w:szCs w:val="24"/>
        </w:rPr>
        <w:t xml:space="preserve">муниципального задания, утвержденным </w:t>
      </w:r>
      <w:r w:rsidR="00613452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Тамбовского района </w:t>
      </w:r>
      <w:r w:rsidR="00B17120">
        <w:rPr>
          <w:rFonts w:ascii="Times New Roman" w:hAnsi="Times New Roman" w:cs="Times New Roman"/>
          <w:sz w:val="24"/>
          <w:szCs w:val="24"/>
        </w:rPr>
        <w:t xml:space="preserve">от </w:t>
      </w:r>
      <w:r w:rsidR="0066570E">
        <w:rPr>
          <w:rFonts w:ascii="Times New Roman" w:hAnsi="Times New Roman" w:cs="Times New Roman"/>
          <w:sz w:val="24"/>
          <w:szCs w:val="24"/>
        </w:rPr>
        <w:t>25.11.2016</w:t>
      </w:r>
      <w:r w:rsidR="00B1712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13452">
        <w:rPr>
          <w:rFonts w:ascii="Times New Roman" w:hAnsi="Times New Roman" w:cs="Times New Roman"/>
          <w:sz w:val="24"/>
          <w:szCs w:val="24"/>
        </w:rPr>
        <w:t xml:space="preserve"> </w:t>
      </w:r>
      <w:r w:rsidR="0066570E">
        <w:rPr>
          <w:rFonts w:ascii="Times New Roman" w:hAnsi="Times New Roman" w:cs="Times New Roman"/>
          <w:sz w:val="24"/>
          <w:szCs w:val="24"/>
        </w:rPr>
        <w:t>560</w:t>
      </w:r>
      <w:r w:rsidR="00F446F7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="002409B4">
        <w:rPr>
          <w:rFonts w:ascii="Times New Roman" w:hAnsi="Times New Roman" w:cs="Times New Roman"/>
          <w:sz w:val="24"/>
          <w:szCs w:val="24"/>
        </w:rPr>
        <w:t xml:space="preserve">, </w:t>
      </w:r>
      <w:r w:rsidR="00D62B85">
        <w:rPr>
          <w:rFonts w:ascii="Times New Roman" w:hAnsi="Times New Roman" w:cs="Times New Roman"/>
          <w:sz w:val="24"/>
          <w:szCs w:val="24"/>
        </w:rPr>
        <w:t>с учетом</w:t>
      </w:r>
      <w:r w:rsidR="00D05AC6" w:rsidRPr="00AF00BE">
        <w:rPr>
          <w:rFonts w:ascii="Times New Roman" w:hAnsi="Times New Roman" w:cs="Times New Roman"/>
          <w:sz w:val="24"/>
          <w:szCs w:val="24"/>
        </w:rPr>
        <w:t>:</w:t>
      </w:r>
    </w:p>
    <w:p w:rsidR="00D05AC6" w:rsidRPr="00AF00BE" w:rsidRDefault="003D4263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0D6D99">
        <w:rPr>
          <w:rFonts w:ascii="Times New Roman" w:hAnsi="Times New Roman" w:cs="Times New Roman"/>
          <w:sz w:val="24"/>
          <w:szCs w:val="24"/>
        </w:rPr>
        <w:t> </w:t>
      </w:r>
      <w:r w:rsidR="002409B4" w:rsidRPr="002409B4">
        <w:rPr>
          <w:rFonts w:ascii="Times New Roman" w:hAnsi="Times New Roman" w:cs="Times New Roman"/>
          <w:sz w:val="24"/>
          <w:szCs w:val="24"/>
        </w:rPr>
        <w:t>утвержденны</w:t>
      </w:r>
      <w:r w:rsidR="00D62B85">
        <w:rPr>
          <w:rFonts w:ascii="Times New Roman" w:hAnsi="Times New Roman" w:cs="Times New Roman"/>
          <w:sz w:val="24"/>
          <w:szCs w:val="24"/>
        </w:rPr>
        <w:t>х</w:t>
      </w:r>
      <w:r w:rsidR="002409B4" w:rsidRPr="002409B4">
        <w:rPr>
          <w:rFonts w:ascii="Times New Roman" w:hAnsi="Times New Roman" w:cs="Times New Roman"/>
          <w:sz w:val="24"/>
          <w:szCs w:val="24"/>
        </w:rPr>
        <w:t xml:space="preserve"> ведомственны</w:t>
      </w:r>
      <w:r w:rsidR="00D62B85">
        <w:rPr>
          <w:rFonts w:ascii="Times New Roman" w:hAnsi="Times New Roman" w:cs="Times New Roman"/>
          <w:sz w:val="24"/>
          <w:szCs w:val="24"/>
        </w:rPr>
        <w:t>х</w:t>
      </w:r>
      <w:r w:rsidR="002409B4" w:rsidRPr="002409B4">
        <w:rPr>
          <w:rFonts w:ascii="Times New Roman" w:hAnsi="Times New Roman" w:cs="Times New Roman"/>
          <w:sz w:val="24"/>
          <w:szCs w:val="24"/>
        </w:rPr>
        <w:t xml:space="preserve"> перечн</w:t>
      </w:r>
      <w:r w:rsidR="00D62B85">
        <w:rPr>
          <w:rFonts w:ascii="Times New Roman" w:hAnsi="Times New Roman" w:cs="Times New Roman"/>
          <w:sz w:val="24"/>
          <w:szCs w:val="24"/>
        </w:rPr>
        <w:t>ей</w:t>
      </w:r>
      <w:r w:rsidR="002409B4" w:rsidRPr="002409B4">
        <w:rPr>
          <w:rFonts w:ascii="Times New Roman" w:hAnsi="Times New Roman" w:cs="Times New Roman"/>
          <w:sz w:val="24"/>
          <w:szCs w:val="24"/>
        </w:rPr>
        <w:t xml:space="preserve"> муниципальных услуг и работ, оказываемых (выполняемых) </w:t>
      </w:r>
      <w:r w:rsidR="00AE21A3">
        <w:rPr>
          <w:rFonts w:ascii="Times New Roman" w:hAnsi="Times New Roman" w:cs="Times New Roman"/>
          <w:sz w:val="24"/>
          <w:szCs w:val="24"/>
        </w:rPr>
        <w:t>муниципальными учреждениями</w:t>
      </w:r>
      <w:r w:rsidR="009E3CE7">
        <w:rPr>
          <w:rFonts w:ascii="Times New Roman" w:hAnsi="Times New Roman" w:cs="Times New Roman"/>
          <w:sz w:val="24"/>
          <w:szCs w:val="24"/>
        </w:rPr>
        <w:t xml:space="preserve"> </w:t>
      </w:r>
      <w:r w:rsidR="002409B4" w:rsidRPr="002409B4">
        <w:rPr>
          <w:rFonts w:ascii="Times New Roman" w:hAnsi="Times New Roman" w:cs="Times New Roman"/>
          <w:sz w:val="24"/>
          <w:szCs w:val="24"/>
        </w:rPr>
        <w:t>в качестве основных видов</w:t>
      </w:r>
      <w:r w:rsidR="002409B4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2409B4" w:rsidRPr="002409B4">
        <w:rPr>
          <w:rFonts w:ascii="Times New Roman" w:hAnsi="Times New Roman" w:cs="Times New Roman"/>
          <w:sz w:val="24"/>
          <w:szCs w:val="24"/>
        </w:rPr>
        <w:t>, сформированны</w:t>
      </w:r>
      <w:r w:rsidR="00B04CC5">
        <w:rPr>
          <w:rFonts w:ascii="Times New Roman" w:hAnsi="Times New Roman" w:cs="Times New Roman"/>
          <w:sz w:val="24"/>
          <w:szCs w:val="24"/>
        </w:rPr>
        <w:t>х</w:t>
      </w:r>
      <w:r w:rsidR="002409B4" w:rsidRPr="002409B4">
        <w:rPr>
          <w:rFonts w:ascii="Times New Roman" w:hAnsi="Times New Roman" w:cs="Times New Roman"/>
          <w:sz w:val="24"/>
          <w:szCs w:val="24"/>
        </w:rPr>
        <w:t xml:space="preserve"> в соответствии с Порядком</w:t>
      </w:r>
      <w:r w:rsidR="00CB3D47">
        <w:rPr>
          <w:rFonts w:ascii="Times New Roman" w:hAnsi="Times New Roman" w:cs="Times New Roman"/>
          <w:sz w:val="24"/>
          <w:szCs w:val="24"/>
        </w:rPr>
        <w:t xml:space="preserve"> формирования, ведения и утверждения ведомственных перечней муниципальных услуг и работ, оказываемых и </w:t>
      </w:r>
      <w:r w:rsidR="00CB3D47">
        <w:rPr>
          <w:rFonts w:ascii="Times New Roman" w:hAnsi="Times New Roman" w:cs="Times New Roman"/>
          <w:sz w:val="24"/>
          <w:szCs w:val="24"/>
        </w:rPr>
        <w:lastRenderedPageBreak/>
        <w:t>выполняемых муниципальными учреждениями</w:t>
      </w:r>
      <w:r w:rsidR="002409B4" w:rsidRPr="002409B4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613452">
        <w:rPr>
          <w:rFonts w:ascii="Times New Roman" w:hAnsi="Times New Roman" w:cs="Times New Roman"/>
          <w:sz w:val="24"/>
          <w:szCs w:val="24"/>
        </w:rPr>
        <w:t xml:space="preserve">Тамбовского района </w:t>
      </w:r>
      <w:r w:rsidR="002409B4" w:rsidRPr="002409B4">
        <w:rPr>
          <w:rFonts w:ascii="Times New Roman" w:hAnsi="Times New Roman" w:cs="Times New Roman"/>
          <w:sz w:val="24"/>
          <w:szCs w:val="24"/>
        </w:rPr>
        <w:t xml:space="preserve">от </w:t>
      </w:r>
      <w:r w:rsidR="00613452">
        <w:rPr>
          <w:rFonts w:ascii="Times New Roman" w:hAnsi="Times New Roman" w:cs="Times New Roman"/>
          <w:sz w:val="24"/>
          <w:szCs w:val="24"/>
        </w:rPr>
        <w:t xml:space="preserve">20.07.2015 </w:t>
      </w:r>
      <w:r w:rsidR="002409B4">
        <w:rPr>
          <w:rFonts w:ascii="Times New Roman" w:hAnsi="Times New Roman" w:cs="Times New Roman"/>
          <w:sz w:val="24"/>
          <w:szCs w:val="24"/>
        </w:rPr>
        <w:t>№</w:t>
      </w:r>
      <w:r w:rsidR="00613452">
        <w:rPr>
          <w:rFonts w:ascii="Times New Roman" w:hAnsi="Times New Roman" w:cs="Times New Roman"/>
          <w:sz w:val="24"/>
          <w:szCs w:val="24"/>
        </w:rPr>
        <w:t xml:space="preserve"> 627</w:t>
      </w:r>
      <w:r w:rsidR="00D05AC6" w:rsidRPr="00AF00BE">
        <w:rPr>
          <w:rFonts w:ascii="Times New Roman" w:hAnsi="Times New Roman" w:cs="Times New Roman"/>
          <w:sz w:val="24"/>
          <w:szCs w:val="24"/>
        </w:rPr>
        <w:t>;</w:t>
      </w:r>
    </w:p>
    <w:p w:rsidR="00D05AC6" w:rsidRPr="00AF00BE" w:rsidRDefault="003D4263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="000D6D99">
        <w:rPr>
          <w:rFonts w:ascii="Times New Roman" w:hAnsi="Times New Roman" w:cs="Times New Roman"/>
          <w:sz w:val="24"/>
          <w:szCs w:val="24"/>
        </w:rPr>
        <w:t> </w:t>
      </w:r>
      <w:r w:rsidR="00D05AC6" w:rsidRPr="00AF00BE">
        <w:rPr>
          <w:rFonts w:ascii="Times New Roman" w:hAnsi="Times New Roman" w:cs="Times New Roman"/>
          <w:sz w:val="24"/>
          <w:szCs w:val="24"/>
        </w:rPr>
        <w:t xml:space="preserve">результатов </w:t>
      </w:r>
      <w:hyperlink r:id="rId12" w:history="1">
        <w:r w:rsidR="00D05AC6" w:rsidRPr="00AF00BE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мониторинга</w:t>
        </w:r>
      </w:hyperlink>
      <w:r w:rsidR="009E3CE7">
        <w:t xml:space="preserve"> </w:t>
      </w:r>
      <w:r w:rsidR="00CE0C26">
        <w:rPr>
          <w:rFonts w:ascii="Times New Roman" w:hAnsi="Times New Roman" w:cs="Times New Roman"/>
          <w:sz w:val="24"/>
          <w:szCs w:val="24"/>
        </w:rPr>
        <w:t xml:space="preserve">и оценки </w:t>
      </w:r>
      <w:r w:rsidR="00D05AC6" w:rsidRPr="00AF00BE">
        <w:rPr>
          <w:rFonts w:ascii="Times New Roman" w:hAnsi="Times New Roman" w:cs="Times New Roman"/>
          <w:sz w:val="24"/>
          <w:szCs w:val="24"/>
        </w:rPr>
        <w:t xml:space="preserve">потребности в </w:t>
      </w:r>
      <w:r w:rsidR="00CE0C26">
        <w:rPr>
          <w:rFonts w:ascii="Times New Roman" w:hAnsi="Times New Roman" w:cs="Times New Roman"/>
          <w:sz w:val="24"/>
          <w:szCs w:val="24"/>
        </w:rPr>
        <w:t xml:space="preserve">оказании </w:t>
      </w:r>
      <w:r w:rsidR="00D05AC6" w:rsidRPr="00AF00BE">
        <w:rPr>
          <w:rFonts w:ascii="Times New Roman" w:hAnsi="Times New Roman" w:cs="Times New Roman"/>
          <w:sz w:val="24"/>
          <w:szCs w:val="24"/>
        </w:rPr>
        <w:t>муниципальных услуг</w:t>
      </w:r>
      <w:r w:rsidR="00CE0C26">
        <w:rPr>
          <w:rFonts w:ascii="Times New Roman" w:hAnsi="Times New Roman" w:cs="Times New Roman"/>
          <w:sz w:val="24"/>
          <w:szCs w:val="24"/>
        </w:rPr>
        <w:t xml:space="preserve"> в натуральном и стоимостном выражении</w:t>
      </w:r>
      <w:r w:rsidR="009E3CE7">
        <w:rPr>
          <w:rFonts w:ascii="Times New Roman" w:hAnsi="Times New Roman" w:cs="Times New Roman"/>
          <w:sz w:val="24"/>
          <w:szCs w:val="24"/>
        </w:rPr>
        <w:t xml:space="preserve"> </w:t>
      </w:r>
      <w:r w:rsidR="00AE0941">
        <w:rPr>
          <w:rFonts w:ascii="Times New Roman" w:hAnsi="Times New Roman" w:cs="Times New Roman"/>
          <w:sz w:val="24"/>
          <w:szCs w:val="24"/>
        </w:rPr>
        <w:t>на 2019 год и плановый период 2020 и 2021 годов</w:t>
      </w:r>
      <w:r w:rsidR="00B04CC5">
        <w:rPr>
          <w:rFonts w:ascii="Times New Roman" w:hAnsi="Times New Roman" w:cs="Times New Roman"/>
          <w:sz w:val="24"/>
          <w:szCs w:val="24"/>
        </w:rPr>
        <w:t>;</w:t>
      </w:r>
    </w:p>
    <w:p w:rsidR="00D45AF2" w:rsidRDefault="00D45AF2" w:rsidP="00FF33D4">
      <w:pPr>
        <w:pStyle w:val="Style8"/>
        <w:widowControl/>
        <w:tabs>
          <w:tab w:val="left" w:pos="0"/>
        </w:tabs>
        <w:spacing w:line="240" w:lineRule="auto"/>
        <w:ind w:firstLine="709"/>
        <w:contextualSpacing/>
        <w:rPr>
          <w:rStyle w:val="FontStyle19"/>
          <w:sz w:val="24"/>
          <w:szCs w:val="24"/>
        </w:rPr>
      </w:pPr>
      <w:r>
        <w:rPr>
          <w:bCs/>
        </w:rPr>
        <w:t xml:space="preserve">в) </w:t>
      </w:r>
      <w:r w:rsidRPr="00D45AF2">
        <w:rPr>
          <w:rStyle w:val="FontStyle19"/>
          <w:sz w:val="24"/>
          <w:szCs w:val="24"/>
        </w:rPr>
        <w:t>коэффициента выравнивания</w:t>
      </w:r>
      <w:r w:rsidR="001452B8">
        <w:rPr>
          <w:rStyle w:val="FontStyle19"/>
          <w:sz w:val="24"/>
          <w:szCs w:val="24"/>
        </w:rPr>
        <w:t xml:space="preserve">, </w:t>
      </w:r>
      <w:r w:rsidR="004E7BB1">
        <w:rPr>
          <w:rStyle w:val="FontStyle19"/>
          <w:sz w:val="24"/>
          <w:szCs w:val="24"/>
        </w:rPr>
        <w:t xml:space="preserve">который </w:t>
      </w:r>
      <w:r w:rsidRPr="00D45AF2">
        <w:rPr>
          <w:rStyle w:val="FontStyle19"/>
          <w:sz w:val="24"/>
          <w:szCs w:val="24"/>
        </w:rPr>
        <w:t>главны</w:t>
      </w:r>
      <w:r w:rsidR="004E7BB1">
        <w:rPr>
          <w:rStyle w:val="FontStyle19"/>
          <w:sz w:val="24"/>
          <w:szCs w:val="24"/>
        </w:rPr>
        <w:t>е</w:t>
      </w:r>
      <w:r w:rsidRPr="00D45AF2">
        <w:rPr>
          <w:rStyle w:val="FontStyle19"/>
          <w:sz w:val="24"/>
          <w:szCs w:val="24"/>
        </w:rPr>
        <w:t xml:space="preserve"> распорядител</w:t>
      </w:r>
      <w:r w:rsidR="007E5724">
        <w:rPr>
          <w:rStyle w:val="FontStyle19"/>
          <w:sz w:val="24"/>
          <w:szCs w:val="24"/>
        </w:rPr>
        <w:t>и</w:t>
      </w:r>
      <w:r w:rsidR="004E7BB1">
        <w:rPr>
          <w:rStyle w:val="FontStyle19"/>
          <w:sz w:val="24"/>
          <w:szCs w:val="24"/>
        </w:rPr>
        <w:t xml:space="preserve"> вправе применить, если объем финансового обеспечения выполнения муниципального задания, рассчитанный в соответствии с</w:t>
      </w:r>
      <w:r w:rsidR="00F446F7">
        <w:rPr>
          <w:rStyle w:val="FontStyle19"/>
          <w:sz w:val="24"/>
          <w:szCs w:val="24"/>
        </w:rPr>
        <w:t xml:space="preserve"> </w:t>
      </w:r>
      <w:r w:rsidR="00F446F7">
        <w:rPr>
          <w:bCs/>
        </w:rPr>
        <w:t>Положением</w:t>
      </w:r>
      <w:r w:rsidR="004E7BB1">
        <w:rPr>
          <w:rStyle w:val="FontStyle19"/>
          <w:sz w:val="24"/>
          <w:szCs w:val="24"/>
        </w:rPr>
        <w:t xml:space="preserve">, </w:t>
      </w:r>
      <w:r w:rsidR="00EF5D0A">
        <w:rPr>
          <w:rStyle w:val="FontStyle19"/>
          <w:sz w:val="24"/>
          <w:szCs w:val="24"/>
        </w:rPr>
        <w:t>больше (меньше) объема</w:t>
      </w:r>
      <w:r w:rsidR="004E7BB1">
        <w:rPr>
          <w:rStyle w:val="FontStyle19"/>
          <w:sz w:val="24"/>
          <w:szCs w:val="24"/>
        </w:rPr>
        <w:t xml:space="preserve"> </w:t>
      </w:r>
      <w:r w:rsidR="00EF5D0A">
        <w:rPr>
          <w:rStyle w:val="FontStyle19"/>
          <w:sz w:val="24"/>
          <w:szCs w:val="24"/>
        </w:rPr>
        <w:t>финансового обеспечения выполнения муниципального задания, доведенного муници</w:t>
      </w:r>
      <w:r w:rsidR="00067252">
        <w:rPr>
          <w:rStyle w:val="FontStyle19"/>
          <w:sz w:val="24"/>
          <w:szCs w:val="24"/>
        </w:rPr>
        <w:t>п</w:t>
      </w:r>
      <w:r w:rsidR="00F446F7">
        <w:rPr>
          <w:rStyle w:val="FontStyle19"/>
          <w:sz w:val="24"/>
          <w:szCs w:val="24"/>
        </w:rPr>
        <w:t>альным учреждениям в 201</w:t>
      </w:r>
      <w:r w:rsidR="00A32D15">
        <w:rPr>
          <w:rStyle w:val="FontStyle19"/>
          <w:sz w:val="24"/>
          <w:szCs w:val="24"/>
        </w:rPr>
        <w:t>8</w:t>
      </w:r>
      <w:r w:rsidR="00F446F7">
        <w:rPr>
          <w:rStyle w:val="FontStyle19"/>
          <w:sz w:val="24"/>
          <w:szCs w:val="24"/>
        </w:rPr>
        <w:t xml:space="preserve"> году; и </w:t>
      </w:r>
      <w:r w:rsidR="004E7BB1">
        <w:rPr>
          <w:rStyle w:val="FontStyle19"/>
          <w:sz w:val="24"/>
          <w:szCs w:val="24"/>
        </w:rPr>
        <w:t>о</w:t>
      </w:r>
      <w:r w:rsidR="00701A15">
        <w:rPr>
          <w:rStyle w:val="FontStyle19"/>
          <w:sz w:val="24"/>
          <w:szCs w:val="24"/>
        </w:rPr>
        <w:t>пределяе</w:t>
      </w:r>
      <w:r w:rsidR="007E5724">
        <w:rPr>
          <w:rStyle w:val="FontStyle19"/>
          <w:sz w:val="24"/>
          <w:szCs w:val="24"/>
        </w:rPr>
        <w:t>мого</w:t>
      </w:r>
      <w:r w:rsidR="00701A15">
        <w:rPr>
          <w:rStyle w:val="FontStyle19"/>
          <w:sz w:val="24"/>
          <w:szCs w:val="24"/>
        </w:rPr>
        <w:t xml:space="preserve"> по формуле: </w:t>
      </w:r>
    </w:p>
    <w:p w:rsidR="001452B8" w:rsidRPr="001452B8" w:rsidRDefault="001452B8" w:rsidP="00FF33D4">
      <w:pPr>
        <w:pStyle w:val="Style7"/>
        <w:widowControl/>
        <w:spacing w:before="120"/>
        <w:ind w:left="557"/>
        <w:contextualSpacing/>
        <w:jc w:val="center"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</w:rPr>
        <w:t>К</w:t>
      </w:r>
      <w:r w:rsidR="00067252">
        <w:rPr>
          <w:rStyle w:val="FontStyle19"/>
          <w:sz w:val="24"/>
          <w:szCs w:val="24"/>
          <w:vertAlign w:val="subscript"/>
          <w:lang w:val="en-US"/>
        </w:rPr>
        <w:t>i</w:t>
      </w:r>
      <w:r>
        <w:rPr>
          <w:rStyle w:val="FontStyle19"/>
          <w:sz w:val="16"/>
          <w:szCs w:val="16"/>
        </w:rPr>
        <w:t xml:space="preserve">выр </w:t>
      </w:r>
      <w:r>
        <w:rPr>
          <w:rStyle w:val="FontStyle19"/>
          <w:sz w:val="24"/>
          <w:szCs w:val="24"/>
        </w:rPr>
        <w:t xml:space="preserve">= </w:t>
      </w:r>
      <w:r w:rsidRPr="00573664">
        <w:rPr>
          <w:rStyle w:val="FontStyle19"/>
          <w:sz w:val="24"/>
          <w:szCs w:val="24"/>
        </w:rPr>
        <w:t>(</w:t>
      </w:r>
      <w:r>
        <w:rPr>
          <w:rStyle w:val="FontStyle19"/>
          <w:sz w:val="24"/>
          <w:szCs w:val="24"/>
          <w:lang w:val="en-US"/>
        </w:rPr>
        <w:t>V</w:t>
      </w:r>
      <w:r w:rsidR="004727DC">
        <w:rPr>
          <w:rStyle w:val="FontStyle19"/>
          <w:sz w:val="24"/>
          <w:szCs w:val="24"/>
          <w:vertAlign w:val="subscript"/>
        </w:rPr>
        <w:t>201</w:t>
      </w:r>
      <w:r w:rsidR="00F0643F">
        <w:rPr>
          <w:rStyle w:val="FontStyle19"/>
          <w:sz w:val="24"/>
          <w:szCs w:val="24"/>
          <w:vertAlign w:val="subscript"/>
        </w:rPr>
        <w:t>8</w:t>
      </w:r>
      <w:r>
        <w:rPr>
          <w:rStyle w:val="FontStyle19"/>
          <w:sz w:val="24"/>
          <w:szCs w:val="24"/>
        </w:rPr>
        <w:t>)</w:t>
      </w:r>
      <w:r w:rsidRPr="00573664">
        <w:rPr>
          <w:rStyle w:val="FontStyle19"/>
          <w:sz w:val="24"/>
          <w:szCs w:val="24"/>
        </w:rPr>
        <w:t xml:space="preserve"> </w:t>
      </w:r>
      <w:r>
        <w:rPr>
          <w:rStyle w:val="FontStyle19"/>
          <w:sz w:val="24"/>
          <w:szCs w:val="24"/>
        </w:rPr>
        <w:t>/</w:t>
      </w:r>
      <w:r w:rsidRPr="00573664">
        <w:rPr>
          <w:rStyle w:val="FontStyle19"/>
          <w:sz w:val="24"/>
          <w:szCs w:val="24"/>
        </w:rPr>
        <w:t xml:space="preserve"> (</w:t>
      </w:r>
      <w:r>
        <w:rPr>
          <w:rStyle w:val="FontStyle19"/>
          <w:sz w:val="24"/>
          <w:szCs w:val="24"/>
          <w:lang w:val="en-US"/>
        </w:rPr>
        <w:t>V</w:t>
      </w:r>
      <w:r>
        <w:rPr>
          <w:rStyle w:val="FontStyle19"/>
          <w:sz w:val="16"/>
          <w:szCs w:val="16"/>
          <w:lang w:val="en-US"/>
        </w:rPr>
        <w:t>i</w:t>
      </w:r>
      <w:r w:rsidR="00990B22">
        <w:rPr>
          <w:rStyle w:val="FontStyle19"/>
          <w:sz w:val="24"/>
          <w:szCs w:val="24"/>
        </w:rPr>
        <w:t>фо</w:t>
      </w:r>
      <w:r>
        <w:rPr>
          <w:rStyle w:val="FontStyle19"/>
          <w:sz w:val="24"/>
          <w:szCs w:val="24"/>
        </w:rPr>
        <w:t>)</w:t>
      </w:r>
      <w:r w:rsidR="000172AB">
        <w:rPr>
          <w:rStyle w:val="FontStyle19"/>
          <w:sz w:val="24"/>
          <w:szCs w:val="24"/>
        </w:rPr>
        <w:t>,</w:t>
      </w:r>
    </w:p>
    <w:p w:rsidR="00701A15" w:rsidRPr="00701A15" w:rsidRDefault="00701A15" w:rsidP="00FF33D4">
      <w:pPr>
        <w:pStyle w:val="Style7"/>
        <w:widowControl/>
        <w:spacing w:before="120"/>
        <w:ind w:left="557"/>
        <w:contextualSpacing/>
        <w:jc w:val="left"/>
        <w:rPr>
          <w:rStyle w:val="FontStyle19"/>
          <w:sz w:val="24"/>
          <w:szCs w:val="24"/>
        </w:rPr>
      </w:pPr>
      <w:r w:rsidRPr="00701A15">
        <w:rPr>
          <w:rStyle w:val="FontStyle19"/>
          <w:sz w:val="24"/>
          <w:szCs w:val="24"/>
        </w:rPr>
        <w:t>где:</w:t>
      </w:r>
    </w:p>
    <w:p w:rsidR="00701A15" w:rsidRPr="00701A15" w:rsidRDefault="00701A15" w:rsidP="00FF33D4">
      <w:pPr>
        <w:pStyle w:val="Style7"/>
        <w:widowControl/>
        <w:spacing w:before="10"/>
        <w:ind w:firstLine="533"/>
        <w:contextualSpacing/>
        <w:rPr>
          <w:rStyle w:val="FontStyle19"/>
          <w:sz w:val="24"/>
          <w:szCs w:val="24"/>
        </w:rPr>
      </w:pPr>
      <w:r w:rsidRPr="007E5724">
        <w:rPr>
          <w:rStyle w:val="FontStyle24"/>
          <w:b w:val="0"/>
          <w:sz w:val="24"/>
          <w:szCs w:val="24"/>
        </w:rPr>
        <w:t>К</w:t>
      </w:r>
      <w:r w:rsidR="00067252">
        <w:rPr>
          <w:rStyle w:val="FontStyle24"/>
          <w:b w:val="0"/>
          <w:sz w:val="24"/>
          <w:szCs w:val="24"/>
          <w:vertAlign w:val="subscript"/>
          <w:lang w:val="en-US"/>
        </w:rPr>
        <w:t>i</w:t>
      </w:r>
      <w:r w:rsidRPr="007E5724">
        <w:rPr>
          <w:rStyle w:val="FontStyle24"/>
          <w:b w:val="0"/>
        </w:rPr>
        <w:t>выр</w:t>
      </w:r>
      <w:r w:rsidRPr="00701A15">
        <w:rPr>
          <w:rStyle w:val="FontStyle24"/>
          <w:sz w:val="24"/>
          <w:szCs w:val="24"/>
        </w:rPr>
        <w:t xml:space="preserve"> </w:t>
      </w:r>
      <w:r w:rsidRPr="00701A15">
        <w:rPr>
          <w:rStyle w:val="FontStyle19"/>
          <w:sz w:val="24"/>
          <w:szCs w:val="24"/>
        </w:rPr>
        <w:t xml:space="preserve">- коэффициент выравнивания к объему финансового обеспечения выполнения </w:t>
      </w:r>
      <w:r w:rsidR="00573664">
        <w:rPr>
          <w:rStyle w:val="FontStyle19"/>
          <w:sz w:val="24"/>
          <w:szCs w:val="24"/>
        </w:rPr>
        <w:t>муниципаль</w:t>
      </w:r>
      <w:r w:rsidRPr="00701A15">
        <w:rPr>
          <w:rStyle w:val="FontStyle19"/>
          <w:sz w:val="24"/>
          <w:szCs w:val="24"/>
        </w:rPr>
        <w:t xml:space="preserve">ного задания в </w:t>
      </w:r>
      <w:r w:rsidR="00067252">
        <w:rPr>
          <w:rStyle w:val="FontStyle19"/>
          <w:sz w:val="24"/>
          <w:szCs w:val="24"/>
          <w:lang w:val="en-US"/>
        </w:rPr>
        <w:t>i</w:t>
      </w:r>
      <w:r w:rsidR="00067252" w:rsidRPr="00067252">
        <w:rPr>
          <w:rStyle w:val="FontStyle19"/>
          <w:sz w:val="24"/>
          <w:szCs w:val="24"/>
        </w:rPr>
        <w:t>-</w:t>
      </w:r>
      <w:r w:rsidR="00067252">
        <w:rPr>
          <w:rStyle w:val="FontStyle19"/>
          <w:sz w:val="24"/>
          <w:szCs w:val="24"/>
        </w:rPr>
        <w:t xml:space="preserve">ом </w:t>
      </w:r>
      <w:r w:rsidR="004727DC">
        <w:rPr>
          <w:rStyle w:val="FontStyle19"/>
          <w:sz w:val="24"/>
          <w:szCs w:val="24"/>
        </w:rPr>
        <w:t xml:space="preserve">финансовом </w:t>
      </w:r>
      <w:r w:rsidRPr="00701A15">
        <w:rPr>
          <w:rStyle w:val="FontStyle19"/>
          <w:sz w:val="24"/>
          <w:szCs w:val="24"/>
        </w:rPr>
        <w:t>году</w:t>
      </w:r>
      <w:r w:rsidR="004727DC">
        <w:rPr>
          <w:rStyle w:val="FontStyle19"/>
          <w:sz w:val="24"/>
          <w:szCs w:val="24"/>
        </w:rPr>
        <w:t xml:space="preserve"> (</w:t>
      </w:r>
      <w:r w:rsidR="004727DC">
        <w:t>201</w:t>
      </w:r>
      <w:r w:rsidR="00F0643F">
        <w:t>9</w:t>
      </w:r>
      <w:r w:rsidR="004727DC">
        <w:t xml:space="preserve"> год и плановый период 20</w:t>
      </w:r>
      <w:r w:rsidR="00F0643F">
        <w:t>20</w:t>
      </w:r>
      <w:r w:rsidR="004727DC">
        <w:t xml:space="preserve"> и 20</w:t>
      </w:r>
      <w:r w:rsidR="0066570E">
        <w:t>2</w:t>
      </w:r>
      <w:r w:rsidR="00F0643F">
        <w:t>1</w:t>
      </w:r>
      <w:r w:rsidR="004727DC">
        <w:t xml:space="preserve"> годов)</w:t>
      </w:r>
      <w:r w:rsidRPr="00701A15">
        <w:rPr>
          <w:rStyle w:val="FontStyle19"/>
          <w:sz w:val="24"/>
          <w:szCs w:val="24"/>
        </w:rPr>
        <w:t>;</w:t>
      </w:r>
    </w:p>
    <w:p w:rsidR="00701A15" w:rsidRPr="00701A15" w:rsidRDefault="006B3926" w:rsidP="00FF33D4">
      <w:pPr>
        <w:pStyle w:val="Style7"/>
        <w:widowControl/>
        <w:spacing w:before="10"/>
        <w:ind w:firstLine="542"/>
        <w:contextualSpacing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>V</w:t>
      </w:r>
      <w:r w:rsidR="004727DC">
        <w:rPr>
          <w:rStyle w:val="FontStyle19"/>
          <w:sz w:val="24"/>
          <w:szCs w:val="24"/>
          <w:vertAlign w:val="subscript"/>
        </w:rPr>
        <w:t>201</w:t>
      </w:r>
      <w:r w:rsidR="00F0643F">
        <w:rPr>
          <w:rStyle w:val="FontStyle19"/>
          <w:sz w:val="24"/>
          <w:szCs w:val="24"/>
          <w:vertAlign w:val="subscript"/>
        </w:rPr>
        <w:t>8</w:t>
      </w:r>
      <w:r w:rsidR="004727DC">
        <w:rPr>
          <w:rStyle w:val="FontStyle19"/>
          <w:sz w:val="24"/>
          <w:szCs w:val="24"/>
        </w:rPr>
        <w:t xml:space="preserve"> </w:t>
      </w:r>
      <w:r w:rsidR="00701A15" w:rsidRPr="00701A15">
        <w:rPr>
          <w:rStyle w:val="FontStyle19"/>
          <w:sz w:val="24"/>
          <w:szCs w:val="24"/>
        </w:rPr>
        <w:t xml:space="preserve">- объем финансового обеспечения выполнения </w:t>
      </w:r>
      <w:r>
        <w:rPr>
          <w:rStyle w:val="FontStyle19"/>
          <w:sz w:val="24"/>
          <w:szCs w:val="24"/>
        </w:rPr>
        <w:t>муниципаль</w:t>
      </w:r>
      <w:r w:rsidR="00701A15" w:rsidRPr="00701A15">
        <w:rPr>
          <w:rStyle w:val="FontStyle19"/>
          <w:sz w:val="24"/>
          <w:szCs w:val="24"/>
        </w:rPr>
        <w:t xml:space="preserve">ного задания, утвержденный в </w:t>
      </w:r>
      <w:r w:rsidR="00613452">
        <w:rPr>
          <w:rStyle w:val="FontStyle19"/>
          <w:sz w:val="24"/>
          <w:szCs w:val="24"/>
        </w:rPr>
        <w:t xml:space="preserve">районном </w:t>
      </w:r>
      <w:r w:rsidR="00701A15" w:rsidRPr="00701A15">
        <w:rPr>
          <w:rStyle w:val="FontStyle19"/>
          <w:sz w:val="24"/>
          <w:szCs w:val="24"/>
        </w:rPr>
        <w:t>бюджете</w:t>
      </w:r>
      <w:r w:rsidR="00613452">
        <w:rPr>
          <w:rStyle w:val="FontStyle19"/>
          <w:sz w:val="24"/>
          <w:szCs w:val="24"/>
        </w:rPr>
        <w:t xml:space="preserve"> </w:t>
      </w:r>
      <w:r w:rsidR="00701A15" w:rsidRPr="00701A15">
        <w:rPr>
          <w:rStyle w:val="FontStyle19"/>
          <w:sz w:val="24"/>
          <w:szCs w:val="24"/>
        </w:rPr>
        <w:t xml:space="preserve">в </w:t>
      </w:r>
      <w:r w:rsidR="004727DC">
        <w:rPr>
          <w:rStyle w:val="FontStyle19"/>
          <w:sz w:val="24"/>
          <w:szCs w:val="24"/>
        </w:rPr>
        <w:t>201</w:t>
      </w:r>
      <w:r w:rsidR="00F0643F">
        <w:rPr>
          <w:rStyle w:val="FontStyle19"/>
          <w:sz w:val="24"/>
          <w:szCs w:val="24"/>
        </w:rPr>
        <w:t>8</w:t>
      </w:r>
      <w:r w:rsidR="00701A15" w:rsidRPr="00701A15">
        <w:rPr>
          <w:rStyle w:val="FontStyle19"/>
          <w:sz w:val="24"/>
          <w:szCs w:val="24"/>
        </w:rPr>
        <w:t xml:space="preserve"> году;</w:t>
      </w:r>
    </w:p>
    <w:p w:rsidR="00701A15" w:rsidRPr="00701A15" w:rsidRDefault="006B3926" w:rsidP="00FF33D4">
      <w:pPr>
        <w:pStyle w:val="Style7"/>
        <w:widowControl/>
        <w:spacing w:before="5"/>
        <w:ind w:firstLine="542"/>
        <w:contextualSpacing/>
        <w:rPr>
          <w:rStyle w:val="FontStyle19"/>
          <w:sz w:val="24"/>
          <w:szCs w:val="24"/>
        </w:rPr>
      </w:pPr>
      <w:r>
        <w:rPr>
          <w:rStyle w:val="FontStyle19"/>
          <w:sz w:val="24"/>
          <w:szCs w:val="24"/>
          <w:lang w:val="en-US"/>
        </w:rPr>
        <w:t>V</w:t>
      </w:r>
      <w:r w:rsidR="00990B22" w:rsidRPr="004727DC">
        <w:rPr>
          <w:rStyle w:val="FontStyle19"/>
          <w:sz w:val="24"/>
          <w:szCs w:val="24"/>
          <w:vertAlign w:val="subscript"/>
          <w:lang w:val="en-US"/>
        </w:rPr>
        <w:t>i</w:t>
      </w:r>
      <w:r w:rsidR="00701A15" w:rsidRPr="004727DC">
        <w:rPr>
          <w:rStyle w:val="FontStyle19"/>
          <w:sz w:val="24"/>
          <w:szCs w:val="24"/>
          <w:vertAlign w:val="subscript"/>
        </w:rPr>
        <w:t>ф</w:t>
      </w:r>
      <w:r w:rsidR="004727DC">
        <w:rPr>
          <w:rStyle w:val="FontStyle19"/>
          <w:sz w:val="24"/>
          <w:szCs w:val="24"/>
          <w:vertAlign w:val="subscript"/>
        </w:rPr>
        <w:t>о</w:t>
      </w:r>
      <w:r w:rsidR="00701A15" w:rsidRPr="004727DC">
        <w:rPr>
          <w:rStyle w:val="FontStyle19"/>
          <w:sz w:val="24"/>
          <w:szCs w:val="24"/>
        </w:rPr>
        <w:t xml:space="preserve"> </w:t>
      </w:r>
      <w:r w:rsidR="00701A15" w:rsidRPr="00701A15">
        <w:rPr>
          <w:rStyle w:val="FontStyle19"/>
          <w:sz w:val="24"/>
          <w:szCs w:val="24"/>
        </w:rPr>
        <w:t xml:space="preserve">- объем финансового обеспечения выполнения </w:t>
      </w:r>
      <w:r w:rsidR="00382414">
        <w:rPr>
          <w:rStyle w:val="FontStyle19"/>
          <w:sz w:val="24"/>
          <w:szCs w:val="24"/>
        </w:rPr>
        <w:t>муниципаль</w:t>
      </w:r>
      <w:r w:rsidR="00701A15" w:rsidRPr="00701A15">
        <w:rPr>
          <w:rStyle w:val="FontStyle19"/>
          <w:sz w:val="24"/>
          <w:szCs w:val="24"/>
        </w:rPr>
        <w:t xml:space="preserve">ного задания в </w:t>
      </w:r>
      <w:r w:rsidR="00382414">
        <w:rPr>
          <w:rStyle w:val="FontStyle19"/>
          <w:sz w:val="24"/>
          <w:szCs w:val="24"/>
          <w:lang w:val="en-US"/>
        </w:rPr>
        <w:t>i</w:t>
      </w:r>
      <w:r w:rsidR="00701A15" w:rsidRPr="00701A15">
        <w:rPr>
          <w:rStyle w:val="FontStyle19"/>
          <w:sz w:val="24"/>
          <w:szCs w:val="24"/>
        </w:rPr>
        <w:t>-</w:t>
      </w:r>
      <w:r w:rsidR="004727DC">
        <w:rPr>
          <w:rStyle w:val="FontStyle19"/>
          <w:sz w:val="24"/>
          <w:szCs w:val="24"/>
        </w:rPr>
        <w:t>о</w:t>
      </w:r>
      <w:r w:rsidR="00701A15" w:rsidRPr="00701A15">
        <w:rPr>
          <w:rStyle w:val="FontStyle19"/>
          <w:sz w:val="24"/>
          <w:szCs w:val="24"/>
        </w:rPr>
        <w:t>м финансовом году</w:t>
      </w:r>
      <w:r w:rsidR="004727DC">
        <w:rPr>
          <w:rStyle w:val="FontStyle19"/>
          <w:sz w:val="24"/>
          <w:szCs w:val="24"/>
        </w:rPr>
        <w:t xml:space="preserve"> (</w:t>
      </w:r>
      <w:r w:rsidR="004727DC">
        <w:t>201</w:t>
      </w:r>
      <w:r w:rsidR="00F0643F">
        <w:t>9</w:t>
      </w:r>
      <w:r w:rsidR="004727DC">
        <w:t xml:space="preserve"> год и плановый период 20</w:t>
      </w:r>
      <w:r w:rsidR="00F0643F">
        <w:t>20</w:t>
      </w:r>
      <w:r w:rsidR="004727DC">
        <w:t xml:space="preserve"> и 20</w:t>
      </w:r>
      <w:r w:rsidR="0066570E">
        <w:t>2</w:t>
      </w:r>
      <w:r w:rsidR="00F0643F">
        <w:t>1</w:t>
      </w:r>
      <w:r w:rsidR="004727DC">
        <w:t xml:space="preserve"> годов)</w:t>
      </w:r>
      <w:r w:rsidR="00701A15" w:rsidRPr="00701A15">
        <w:rPr>
          <w:rStyle w:val="FontStyle19"/>
          <w:sz w:val="24"/>
          <w:szCs w:val="24"/>
        </w:rPr>
        <w:t>, рассчитанный в соответствии с</w:t>
      </w:r>
      <w:r w:rsidR="00F446F7">
        <w:rPr>
          <w:rStyle w:val="FontStyle19"/>
          <w:sz w:val="24"/>
          <w:szCs w:val="24"/>
        </w:rPr>
        <w:t xml:space="preserve"> Положением</w:t>
      </w:r>
      <w:r w:rsidR="004727DC">
        <w:t>;</w:t>
      </w:r>
    </w:p>
    <w:p w:rsidR="00086B45" w:rsidRPr="00AF00BE" w:rsidRDefault="00423443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0BE">
        <w:rPr>
          <w:rFonts w:ascii="Times New Roman" w:hAnsi="Times New Roman" w:cs="Times New Roman"/>
          <w:bCs/>
          <w:sz w:val="24"/>
          <w:szCs w:val="24"/>
        </w:rPr>
        <w:t>-</w:t>
      </w:r>
      <w:r w:rsidR="000D6D99">
        <w:rPr>
          <w:rFonts w:ascii="Times New Roman" w:hAnsi="Times New Roman" w:cs="Times New Roman"/>
          <w:bCs/>
          <w:sz w:val="24"/>
          <w:szCs w:val="24"/>
        </w:rPr>
        <w:t> </w:t>
      </w:r>
      <w:r w:rsidR="00086B45" w:rsidRPr="00AF00BE">
        <w:rPr>
          <w:rFonts w:ascii="Times New Roman" w:hAnsi="Times New Roman" w:cs="Times New Roman"/>
          <w:bCs/>
          <w:sz w:val="24"/>
          <w:szCs w:val="24"/>
        </w:rPr>
        <w:t>муниципальным бюджетным и автономным учреждениям на иные цели, осуществляется плановым или иным методом в зависимо</w:t>
      </w:r>
      <w:r w:rsidR="00584E32">
        <w:rPr>
          <w:rFonts w:ascii="Times New Roman" w:hAnsi="Times New Roman" w:cs="Times New Roman"/>
          <w:bCs/>
          <w:sz w:val="24"/>
          <w:szCs w:val="24"/>
        </w:rPr>
        <w:t>сти от содержания расходов</w:t>
      </w:r>
      <w:r w:rsidR="003117D2">
        <w:rPr>
          <w:rFonts w:ascii="Times New Roman" w:hAnsi="Times New Roman" w:cs="Times New Roman"/>
          <w:bCs/>
          <w:sz w:val="24"/>
          <w:szCs w:val="24"/>
        </w:rPr>
        <w:t>,</w:t>
      </w:r>
      <w:r w:rsidR="006E69FD">
        <w:rPr>
          <w:rFonts w:ascii="Times New Roman" w:hAnsi="Times New Roman" w:cs="Times New Roman"/>
          <w:bCs/>
          <w:sz w:val="24"/>
          <w:szCs w:val="24"/>
        </w:rPr>
        <w:t xml:space="preserve"> в соответствии с</w:t>
      </w:r>
      <w:r w:rsidR="00086B45" w:rsidRPr="00AF00BE">
        <w:rPr>
          <w:rFonts w:ascii="Times New Roman" w:hAnsi="Times New Roman" w:cs="Times New Roman"/>
          <w:bCs/>
          <w:sz w:val="24"/>
          <w:szCs w:val="24"/>
        </w:rPr>
        <w:t xml:space="preserve"> Порядк</w:t>
      </w:r>
      <w:r w:rsidR="006E69FD">
        <w:rPr>
          <w:rFonts w:ascii="Times New Roman" w:hAnsi="Times New Roman" w:cs="Times New Roman"/>
          <w:bCs/>
          <w:sz w:val="24"/>
          <w:szCs w:val="24"/>
        </w:rPr>
        <w:t>ом</w:t>
      </w:r>
      <w:r w:rsidR="00086B45" w:rsidRPr="00AF00BE">
        <w:rPr>
          <w:rFonts w:ascii="Times New Roman" w:hAnsi="Times New Roman" w:cs="Times New Roman"/>
          <w:bCs/>
          <w:sz w:val="24"/>
          <w:szCs w:val="24"/>
        </w:rPr>
        <w:t xml:space="preserve"> определения объема и условий предоставления субсидий муниципальным бюджетным и автономным учреждениям на иные цели из </w:t>
      </w:r>
      <w:r w:rsidR="00613452">
        <w:rPr>
          <w:rFonts w:ascii="Times New Roman" w:hAnsi="Times New Roman" w:cs="Times New Roman"/>
          <w:bCs/>
          <w:sz w:val="24"/>
          <w:szCs w:val="24"/>
        </w:rPr>
        <w:t xml:space="preserve">районного </w:t>
      </w:r>
      <w:r w:rsidR="00086B45" w:rsidRPr="00AF00BE">
        <w:rPr>
          <w:rFonts w:ascii="Times New Roman" w:hAnsi="Times New Roman" w:cs="Times New Roman"/>
          <w:bCs/>
          <w:sz w:val="24"/>
          <w:szCs w:val="24"/>
        </w:rPr>
        <w:t>бюджета</w:t>
      </w:r>
      <w:r w:rsidR="006E69FD">
        <w:rPr>
          <w:rFonts w:ascii="Times New Roman" w:hAnsi="Times New Roman" w:cs="Times New Roman"/>
          <w:sz w:val="24"/>
          <w:szCs w:val="24"/>
        </w:rPr>
        <w:t>,</w:t>
      </w:r>
      <w:r w:rsidR="006E3D70">
        <w:rPr>
          <w:rFonts w:ascii="Times New Roman" w:hAnsi="Times New Roman" w:cs="Times New Roman"/>
          <w:sz w:val="24"/>
          <w:szCs w:val="24"/>
        </w:rPr>
        <w:t xml:space="preserve"> </w:t>
      </w:r>
      <w:r w:rsidR="006E69FD">
        <w:rPr>
          <w:rFonts w:ascii="Times New Roman" w:hAnsi="Times New Roman" w:cs="Times New Roman"/>
          <w:bCs/>
          <w:sz w:val="24"/>
          <w:szCs w:val="24"/>
        </w:rPr>
        <w:t>утвержденным</w:t>
      </w:r>
      <w:r w:rsidR="00086B45" w:rsidRPr="00AF00BE">
        <w:rPr>
          <w:rFonts w:ascii="Times New Roman" w:hAnsi="Times New Roman" w:cs="Times New Roman"/>
          <w:bCs/>
          <w:sz w:val="24"/>
          <w:szCs w:val="24"/>
        </w:rPr>
        <w:t xml:space="preserve"> постановлением Администрации </w:t>
      </w:r>
      <w:r w:rsidR="00C932A8">
        <w:rPr>
          <w:rFonts w:ascii="Times New Roman" w:hAnsi="Times New Roman" w:cs="Times New Roman"/>
          <w:bCs/>
          <w:sz w:val="24"/>
          <w:szCs w:val="24"/>
        </w:rPr>
        <w:t>Тамбовского района</w:t>
      </w:r>
      <w:r w:rsidR="00086B45" w:rsidRPr="00AF00BE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66570E">
        <w:rPr>
          <w:rFonts w:ascii="Times New Roman" w:hAnsi="Times New Roman" w:cs="Times New Roman"/>
          <w:bCs/>
          <w:sz w:val="24"/>
          <w:szCs w:val="24"/>
        </w:rPr>
        <w:t>25.11</w:t>
      </w:r>
      <w:r w:rsidR="00C932A8">
        <w:rPr>
          <w:rFonts w:ascii="Times New Roman" w:hAnsi="Times New Roman" w:cs="Times New Roman"/>
          <w:bCs/>
          <w:sz w:val="24"/>
          <w:szCs w:val="24"/>
        </w:rPr>
        <w:t>.</w:t>
      </w:r>
      <w:r w:rsidR="00086B45" w:rsidRPr="00AF00BE">
        <w:rPr>
          <w:rFonts w:ascii="Times New Roman" w:hAnsi="Times New Roman" w:cs="Times New Roman"/>
          <w:bCs/>
          <w:sz w:val="24"/>
          <w:szCs w:val="24"/>
        </w:rPr>
        <w:t>201</w:t>
      </w:r>
      <w:r w:rsidR="0066570E">
        <w:rPr>
          <w:rFonts w:ascii="Times New Roman" w:hAnsi="Times New Roman" w:cs="Times New Roman"/>
          <w:bCs/>
          <w:sz w:val="24"/>
          <w:szCs w:val="24"/>
        </w:rPr>
        <w:t>6</w:t>
      </w:r>
      <w:r w:rsidR="00086B45" w:rsidRPr="00AF00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4F1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086B45" w:rsidRPr="00AF00BE">
        <w:rPr>
          <w:rFonts w:ascii="Times New Roman" w:hAnsi="Times New Roman" w:cs="Times New Roman"/>
          <w:bCs/>
          <w:sz w:val="24"/>
          <w:szCs w:val="24"/>
        </w:rPr>
        <w:t>№</w:t>
      </w:r>
      <w:r w:rsidR="00C932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570E">
        <w:rPr>
          <w:rFonts w:ascii="Times New Roman" w:hAnsi="Times New Roman" w:cs="Times New Roman"/>
          <w:bCs/>
          <w:sz w:val="24"/>
          <w:szCs w:val="24"/>
        </w:rPr>
        <w:t>560</w:t>
      </w:r>
      <w:r w:rsidRPr="00AF00BE">
        <w:rPr>
          <w:rFonts w:ascii="Times New Roman" w:hAnsi="Times New Roman" w:cs="Times New Roman"/>
          <w:bCs/>
          <w:sz w:val="24"/>
          <w:szCs w:val="24"/>
        </w:rPr>
        <w:t>;</w:t>
      </w:r>
    </w:p>
    <w:p w:rsidR="00554B99" w:rsidRPr="00AF00BE" w:rsidRDefault="00423443" w:rsidP="0037019B">
      <w:pPr>
        <w:pStyle w:val="ConsPlusNormal"/>
        <w:ind w:firstLine="709"/>
        <w:contextualSpacing/>
        <w:jc w:val="both"/>
        <w:rPr>
          <w:bCs/>
          <w:sz w:val="24"/>
          <w:szCs w:val="24"/>
        </w:rPr>
      </w:pPr>
      <w:r w:rsidRPr="00AF00BE">
        <w:rPr>
          <w:bCs/>
          <w:sz w:val="24"/>
          <w:szCs w:val="24"/>
        </w:rPr>
        <w:t>-</w:t>
      </w:r>
      <w:r w:rsidR="000D6D99">
        <w:rPr>
          <w:bCs/>
          <w:sz w:val="24"/>
          <w:szCs w:val="24"/>
        </w:rPr>
        <w:t> </w:t>
      </w:r>
      <w:r w:rsidR="00554B99" w:rsidRPr="00AF00BE">
        <w:rPr>
          <w:bCs/>
          <w:sz w:val="24"/>
          <w:szCs w:val="24"/>
        </w:rPr>
        <w:t xml:space="preserve">юридическим лицам (за исключением субсидий муниципальным учреждениям), индивидуальным предпринимателям, </w:t>
      </w:r>
      <w:r w:rsidR="0037019B">
        <w:rPr>
          <w:bCs/>
          <w:sz w:val="24"/>
          <w:szCs w:val="24"/>
        </w:rPr>
        <w:t xml:space="preserve">а также </w:t>
      </w:r>
      <w:r w:rsidR="008F5027" w:rsidRPr="008F5027">
        <w:rPr>
          <w:sz w:val="24"/>
          <w:szCs w:val="24"/>
        </w:rPr>
        <w:t>физическим лицам - производителям товаров, работ, услуг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</w:r>
      <w:r w:rsidR="00BC3111">
        <w:rPr>
          <w:sz w:val="24"/>
          <w:szCs w:val="24"/>
        </w:rPr>
        <w:t xml:space="preserve"> </w:t>
      </w:r>
      <w:r w:rsidR="00554B99" w:rsidRPr="00AF00BE">
        <w:rPr>
          <w:bCs/>
          <w:sz w:val="24"/>
          <w:szCs w:val="24"/>
        </w:rPr>
        <w:t>осуществляется плановым методом или методом индексации по каждому виду субсидии раздельно, исходя из отраслевых особенностей, в соответствии с муниципальными правовыми актами</w:t>
      </w:r>
      <w:r w:rsidR="006E3D70">
        <w:rPr>
          <w:bCs/>
          <w:sz w:val="24"/>
          <w:szCs w:val="24"/>
        </w:rPr>
        <w:t xml:space="preserve"> </w:t>
      </w:r>
      <w:r w:rsidR="00C932A8">
        <w:rPr>
          <w:sz w:val="24"/>
          <w:szCs w:val="24"/>
        </w:rPr>
        <w:t>Тамбовского района</w:t>
      </w:r>
      <w:r w:rsidRPr="00AF00BE">
        <w:rPr>
          <w:bCs/>
          <w:sz w:val="24"/>
          <w:szCs w:val="24"/>
        </w:rPr>
        <w:t>;</w:t>
      </w:r>
    </w:p>
    <w:p w:rsidR="00720DDF" w:rsidRDefault="00423443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00BE">
        <w:rPr>
          <w:rFonts w:ascii="Times New Roman" w:hAnsi="Times New Roman" w:cs="Times New Roman"/>
          <w:bCs/>
          <w:sz w:val="24"/>
          <w:szCs w:val="24"/>
        </w:rPr>
        <w:t>-</w:t>
      </w:r>
      <w:r w:rsidR="000D6D99">
        <w:rPr>
          <w:rFonts w:ascii="Times New Roman" w:hAnsi="Times New Roman" w:cs="Times New Roman"/>
          <w:bCs/>
          <w:sz w:val="24"/>
          <w:szCs w:val="24"/>
        </w:rPr>
        <w:t> </w:t>
      </w:r>
      <w:r w:rsidR="00554B99" w:rsidRPr="00AF00BE">
        <w:rPr>
          <w:rFonts w:ascii="Times New Roman" w:hAnsi="Times New Roman" w:cs="Times New Roman"/>
          <w:bCs/>
          <w:sz w:val="24"/>
          <w:szCs w:val="24"/>
        </w:rPr>
        <w:t xml:space="preserve">некоммерческим организациям, не являющимся </w:t>
      </w:r>
      <w:r w:rsidR="00307FEE">
        <w:rPr>
          <w:rFonts w:ascii="Times New Roman" w:hAnsi="Times New Roman" w:cs="Times New Roman"/>
          <w:bCs/>
          <w:sz w:val="24"/>
          <w:szCs w:val="24"/>
        </w:rPr>
        <w:t>муниципаль</w:t>
      </w:r>
      <w:r w:rsidR="00554B99" w:rsidRPr="00AF00BE">
        <w:rPr>
          <w:rFonts w:ascii="Times New Roman" w:hAnsi="Times New Roman" w:cs="Times New Roman"/>
          <w:bCs/>
          <w:sz w:val="24"/>
          <w:szCs w:val="24"/>
        </w:rPr>
        <w:t>ными учреждениями, осуществля</w:t>
      </w:r>
      <w:r w:rsidRPr="00AF00BE">
        <w:rPr>
          <w:rFonts w:ascii="Times New Roman" w:hAnsi="Times New Roman" w:cs="Times New Roman"/>
          <w:bCs/>
          <w:sz w:val="24"/>
          <w:szCs w:val="24"/>
        </w:rPr>
        <w:t>е</w:t>
      </w:r>
      <w:r w:rsidR="00554B99" w:rsidRPr="00AF00BE">
        <w:rPr>
          <w:rFonts w:ascii="Times New Roman" w:hAnsi="Times New Roman" w:cs="Times New Roman"/>
          <w:bCs/>
          <w:sz w:val="24"/>
          <w:szCs w:val="24"/>
        </w:rPr>
        <w:t xml:space="preserve">тся нормативным или плановым методами в соответствии с муниципальными правовыми актами </w:t>
      </w:r>
      <w:r w:rsidR="00C932A8">
        <w:rPr>
          <w:rFonts w:ascii="Times New Roman" w:hAnsi="Times New Roman" w:cs="Times New Roman"/>
          <w:sz w:val="24"/>
          <w:szCs w:val="24"/>
        </w:rPr>
        <w:t>Тамбовского района</w:t>
      </w:r>
      <w:r w:rsidRPr="00AF00BE">
        <w:rPr>
          <w:rFonts w:ascii="Times New Roman" w:hAnsi="Times New Roman" w:cs="Times New Roman"/>
          <w:bCs/>
          <w:sz w:val="24"/>
          <w:szCs w:val="24"/>
        </w:rPr>
        <w:t>,</w:t>
      </w:r>
      <w:r w:rsidR="00554B99" w:rsidRPr="00AF00BE">
        <w:rPr>
          <w:rFonts w:ascii="Times New Roman" w:hAnsi="Times New Roman" w:cs="Times New Roman"/>
          <w:bCs/>
          <w:sz w:val="24"/>
          <w:szCs w:val="24"/>
        </w:rPr>
        <w:t xml:space="preserve"> определяющими цели, условия и </w:t>
      </w:r>
      <w:r w:rsidR="006E6D07">
        <w:rPr>
          <w:rFonts w:ascii="Times New Roman" w:hAnsi="Times New Roman" w:cs="Times New Roman"/>
          <w:bCs/>
          <w:sz w:val="24"/>
          <w:szCs w:val="24"/>
        </w:rPr>
        <w:t>порядок предоставления субсидий;</w:t>
      </w:r>
    </w:p>
    <w:p w:rsidR="00C73E5B" w:rsidRPr="00C73E5B" w:rsidRDefault="006E6D07" w:rsidP="0037019B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bCs/>
          <w:sz w:val="24"/>
          <w:szCs w:val="24"/>
        </w:rPr>
        <w:t>-</w:t>
      </w:r>
      <w:bookmarkStart w:id="0" w:name="Par0"/>
      <w:bookmarkEnd w:id="0"/>
      <w:r w:rsidR="00C73E5B">
        <w:rPr>
          <w:bCs/>
          <w:sz w:val="24"/>
          <w:szCs w:val="24"/>
        </w:rPr>
        <w:t xml:space="preserve"> на предоставление </w:t>
      </w:r>
      <w:r w:rsidR="00C73E5B" w:rsidRPr="006E6D07">
        <w:rPr>
          <w:sz w:val="24"/>
          <w:szCs w:val="24"/>
        </w:rPr>
        <w:t>грантов, в том числе на конкурсной основе</w:t>
      </w:r>
      <w:r w:rsidR="00D62B85">
        <w:rPr>
          <w:sz w:val="24"/>
          <w:szCs w:val="24"/>
        </w:rPr>
        <w:t>,</w:t>
      </w:r>
      <w:r w:rsidR="006E3D70">
        <w:rPr>
          <w:sz w:val="24"/>
          <w:szCs w:val="24"/>
        </w:rPr>
        <w:t xml:space="preserve"> </w:t>
      </w:r>
      <w:r w:rsidRPr="006E6D07">
        <w:rPr>
          <w:sz w:val="24"/>
          <w:szCs w:val="24"/>
        </w:rPr>
        <w:t>юридическим лицам (за исключением муниципальных учреждений), индивидуальным предпринимателям, физическим лицам</w:t>
      </w:r>
      <w:r w:rsidR="006E3D70">
        <w:rPr>
          <w:sz w:val="24"/>
          <w:szCs w:val="24"/>
        </w:rPr>
        <w:t xml:space="preserve"> </w:t>
      </w:r>
      <w:r w:rsidR="00D62B85">
        <w:rPr>
          <w:sz w:val="24"/>
          <w:szCs w:val="24"/>
        </w:rPr>
        <w:t xml:space="preserve">в порядке, установленном </w:t>
      </w:r>
      <w:r w:rsidR="00D62B85" w:rsidRPr="00AF00BE">
        <w:rPr>
          <w:bCs/>
          <w:sz w:val="24"/>
          <w:szCs w:val="24"/>
        </w:rPr>
        <w:t xml:space="preserve">муниципальными правовыми актами </w:t>
      </w:r>
      <w:r w:rsidR="00C932A8">
        <w:rPr>
          <w:sz w:val="24"/>
          <w:szCs w:val="24"/>
        </w:rPr>
        <w:t>Тамбовского района</w:t>
      </w:r>
      <w:r w:rsidR="00D62B85">
        <w:rPr>
          <w:sz w:val="24"/>
          <w:szCs w:val="24"/>
        </w:rPr>
        <w:t>.</w:t>
      </w:r>
    </w:p>
    <w:p w:rsidR="00720DDF" w:rsidRPr="00AF00BE" w:rsidRDefault="00720DDF" w:rsidP="0037019B">
      <w:pPr>
        <w:pStyle w:val="ConsPlusNormal"/>
        <w:ind w:firstLine="540"/>
        <w:contextualSpacing/>
        <w:jc w:val="both"/>
        <w:rPr>
          <w:sz w:val="24"/>
          <w:szCs w:val="24"/>
        </w:rPr>
      </w:pPr>
      <w:r w:rsidRPr="00AF00BE">
        <w:rPr>
          <w:sz w:val="24"/>
          <w:szCs w:val="24"/>
        </w:rPr>
        <w:t>3.1</w:t>
      </w:r>
      <w:r w:rsidR="00B47ED9" w:rsidRPr="000D5872">
        <w:rPr>
          <w:sz w:val="24"/>
          <w:szCs w:val="24"/>
        </w:rPr>
        <w:t>5</w:t>
      </w:r>
      <w:r w:rsidR="00EA5C20">
        <w:rPr>
          <w:sz w:val="24"/>
          <w:szCs w:val="24"/>
        </w:rPr>
        <w:t>.</w:t>
      </w:r>
      <w:r w:rsidRPr="00AF00BE">
        <w:rPr>
          <w:sz w:val="24"/>
          <w:szCs w:val="24"/>
        </w:rPr>
        <w:tab/>
      </w:r>
      <w:r w:rsidR="000847B6">
        <w:rPr>
          <w:sz w:val="24"/>
          <w:szCs w:val="24"/>
        </w:rPr>
        <w:t>Планирование бюджетных</w:t>
      </w:r>
      <w:r w:rsidR="000847B6" w:rsidRPr="00AF00BE">
        <w:rPr>
          <w:sz w:val="24"/>
          <w:szCs w:val="24"/>
        </w:rPr>
        <w:t xml:space="preserve"> ассигновани</w:t>
      </w:r>
      <w:r w:rsidR="000847B6">
        <w:rPr>
          <w:sz w:val="24"/>
          <w:szCs w:val="24"/>
        </w:rPr>
        <w:t>й</w:t>
      </w:r>
      <w:r w:rsidR="000847B6" w:rsidRPr="00AF00BE">
        <w:rPr>
          <w:sz w:val="24"/>
          <w:szCs w:val="24"/>
        </w:rPr>
        <w:t xml:space="preserve"> на </w:t>
      </w:r>
      <w:r w:rsidR="000847B6">
        <w:rPr>
          <w:sz w:val="24"/>
          <w:szCs w:val="24"/>
        </w:rPr>
        <w:t xml:space="preserve">предоставление </w:t>
      </w:r>
      <w:r w:rsidR="00B915F2" w:rsidRPr="00B915F2">
        <w:rPr>
          <w:sz w:val="24"/>
          <w:szCs w:val="24"/>
        </w:rPr>
        <w:t>субсиди</w:t>
      </w:r>
      <w:r w:rsidR="000847B6">
        <w:rPr>
          <w:sz w:val="24"/>
          <w:szCs w:val="24"/>
        </w:rPr>
        <w:t>й</w:t>
      </w:r>
      <w:r w:rsidR="00B915F2" w:rsidRPr="00B915F2">
        <w:rPr>
          <w:sz w:val="24"/>
          <w:szCs w:val="24"/>
        </w:rPr>
        <w:t xml:space="preserve"> на осуществление капитальных вложений в объекты капитального строительства собственности </w:t>
      </w:r>
      <w:r w:rsidR="00C932A8">
        <w:rPr>
          <w:sz w:val="24"/>
          <w:szCs w:val="24"/>
        </w:rPr>
        <w:t>Тамбовского района</w:t>
      </w:r>
      <w:r w:rsidR="00B915F2" w:rsidRPr="00B915F2">
        <w:rPr>
          <w:sz w:val="24"/>
          <w:szCs w:val="24"/>
        </w:rPr>
        <w:t xml:space="preserve"> и приобретение объектов недвижимого имущества в собственность </w:t>
      </w:r>
      <w:r w:rsidR="00C932A8">
        <w:rPr>
          <w:sz w:val="24"/>
          <w:szCs w:val="24"/>
        </w:rPr>
        <w:t>Тамбовского района</w:t>
      </w:r>
      <w:r w:rsidR="00B915F2" w:rsidRPr="00B915F2">
        <w:rPr>
          <w:sz w:val="24"/>
          <w:szCs w:val="24"/>
        </w:rPr>
        <w:t>; бюджетны</w:t>
      </w:r>
      <w:r w:rsidR="000847B6">
        <w:rPr>
          <w:sz w:val="24"/>
          <w:szCs w:val="24"/>
        </w:rPr>
        <w:t>х</w:t>
      </w:r>
      <w:r w:rsidR="00B915F2" w:rsidRPr="00B915F2">
        <w:rPr>
          <w:sz w:val="24"/>
          <w:szCs w:val="24"/>
        </w:rPr>
        <w:t xml:space="preserve"> инвестици</w:t>
      </w:r>
      <w:r w:rsidR="000847B6">
        <w:rPr>
          <w:sz w:val="24"/>
          <w:szCs w:val="24"/>
        </w:rPr>
        <w:t>й</w:t>
      </w:r>
      <w:r w:rsidR="00B915F2" w:rsidRPr="00B915F2">
        <w:rPr>
          <w:sz w:val="24"/>
          <w:szCs w:val="24"/>
        </w:rPr>
        <w:t xml:space="preserve"> в объекты собственности </w:t>
      </w:r>
      <w:r w:rsidR="00C932A8">
        <w:rPr>
          <w:sz w:val="24"/>
          <w:szCs w:val="24"/>
        </w:rPr>
        <w:t>Тамбовского района</w:t>
      </w:r>
      <w:r w:rsidR="00B915F2" w:rsidRPr="00B915F2">
        <w:rPr>
          <w:sz w:val="24"/>
          <w:szCs w:val="24"/>
        </w:rPr>
        <w:t>; бюджетны</w:t>
      </w:r>
      <w:r w:rsidR="000847B6">
        <w:rPr>
          <w:sz w:val="24"/>
          <w:szCs w:val="24"/>
        </w:rPr>
        <w:t>х</w:t>
      </w:r>
      <w:r w:rsidR="00B915F2" w:rsidRPr="00B915F2">
        <w:rPr>
          <w:sz w:val="24"/>
          <w:szCs w:val="24"/>
        </w:rPr>
        <w:t xml:space="preserve"> инвестици</w:t>
      </w:r>
      <w:r w:rsidR="000847B6">
        <w:rPr>
          <w:sz w:val="24"/>
          <w:szCs w:val="24"/>
        </w:rPr>
        <w:t>й</w:t>
      </w:r>
      <w:r w:rsidR="00B915F2" w:rsidRPr="00B915F2">
        <w:rPr>
          <w:sz w:val="24"/>
          <w:szCs w:val="24"/>
        </w:rPr>
        <w:t xml:space="preserve"> юридическим лицам, не являющимся муниципальными учреждениями </w:t>
      </w:r>
      <w:r w:rsidR="00C932A8">
        <w:rPr>
          <w:sz w:val="24"/>
          <w:szCs w:val="24"/>
        </w:rPr>
        <w:t>Тамбовского района</w:t>
      </w:r>
      <w:r w:rsidR="00B915F2" w:rsidRPr="00B915F2">
        <w:rPr>
          <w:sz w:val="24"/>
          <w:szCs w:val="24"/>
        </w:rPr>
        <w:t xml:space="preserve"> и муниципальными унитарными предприятиями </w:t>
      </w:r>
      <w:r w:rsidR="00A876B2">
        <w:rPr>
          <w:sz w:val="24"/>
          <w:szCs w:val="24"/>
        </w:rPr>
        <w:t>Тамбовского района</w:t>
      </w:r>
      <w:r w:rsidR="00B915F2" w:rsidRPr="00B915F2">
        <w:rPr>
          <w:sz w:val="24"/>
          <w:szCs w:val="24"/>
        </w:rPr>
        <w:t xml:space="preserve">, </w:t>
      </w:r>
      <w:r w:rsidR="00B04CC5">
        <w:rPr>
          <w:sz w:val="24"/>
          <w:szCs w:val="24"/>
        </w:rPr>
        <w:t>осуществляется плановым методом</w:t>
      </w:r>
      <w:r w:rsidR="006E3D70">
        <w:rPr>
          <w:sz w:val="24"/>
          <w:szCs w:val="24"/>
        </w:rPr>
        <w:t xml:space="preserve"> </w:t>
      </w:r>
      <w:r w:rsidR="004D7B21" w:rsidRPr="00AF00BE">
        <w:rPr>
          <w:sz w:val="24"/>
          <w:szCs w:val="24"/>
        </w:rPr>
        <w:t xml:space="preserve">на осуществление капитальных вложений в объекты капитального строительства муниципальной собственности </w:t>
      </w:r>
      <w:r w:rsidR="00095E54">
        <w:rPr>
          <w:sz w:val="24"/>
          <w:szCs w:val="24"/>
        </w:rPr>
        <w:t>Тамбовского района</w:t>
      </w:r>
      <w:r w:rsidR="004D7B21" w:rsidRPr="00AF00BE">
        <w:rPr>
          <w:sz w:val="24"/>
          <w:szCs w:val="24"/>
        </w:rPr>
        <w:t xml:space="preserve"> и приобретение объектов </w:t>
      </w:r>
      <w:r w:rsidR="004D7B21" w:rsidRPr="00AF00BE">
        <w:rPr>
          <w:sz w:val="24"/>
          <w:szCs w:val="24"/>
        </w:rPr>
        <w:lastRenderedPageBreak/>
        <w:t xml:space="preserve">недвижимого имущества в муниципальную собственность </w:t>
      </w:r>
      <w:r w:rsidR="00095E54">
        <w:rPr>
          <w:sz w:val="24"/>
          <w:szCs w:val="24"/>
        </w:rPr>
        <w:t>Тамбовского района</w:t>
      </w:r>
      <w:r w:rsidR="004D7B21" w:rsidRPr="00AF00BE">
        <w:rPr>
          <w:sz w:val="24"/>
          <w:szCs w:val="24"/>
        </w:rPr>
        <w:t xml:space="preserve"> за счет средств </w:t>
      </w:r>
      <w:r w:rsidR="00095E54">
        <w:rPr>
          <w:sz w:val="24"/>
          <w:szCs w:val="24"/>
        </w:rPr>
        <w:t xml:space="preserve">районного </w:t>
      </w:r>
      <w:r w:rsidR="004D7B21" w:rsidRPr="00AF00BE">
        <w:rPr>
          <w:sz w:val="24"/>
          <w:szCs w:val="24"/>
        </w:rPr>
        <w:t xml:space="preserve">бюджета, </w:t>
      </w:r>
      <w:r w:rsidR="003117D2">
        <w:rPr>
          <w:sz w:val="24"/>
          <w:szCs w:val="24"/>
        </w:rPr>
        <w:t>с уче</w:t>
      </w:r>
      <w:r w:rsidR="00964392">
        <w:rPr>
          <w:sz w:val="24"/>
          <w:szCs w:val="24"/>
        </w:rPr>
        <w:t>т</w:t>
      </w:r>
      <w:r w:rsidR="003117D2">
        <w:rPr>
          <w:sz w:val="24"/>
          <w:szCs w:val="24"/>
        </w:rPr>
        <w:t>ом</w:t>
      </w:r>
      <w:r w:rsidR="006E3D70">
        <w:rPr>
          <w:sz w:val="24"/>
          <w:szCs w:val="24"/>
        </w:rPr>
        <w:t xml:space="preserve"> </w:t>
      </w:r>
      <w:r w:rsidR="00964392" w:rsidRPr="00AF00BE">
        <w:rPr>
          <w:sz w:val="24"/>
          <w:szCs w:val="24"/>
        </w:rPr>
        <w:t>необходимост</w:t>
      </w:r>
      <w:r w:rsidR="003117D2">
        <w:rPr>
          <w:sz w:val="24"/>
          <w:szCs w:val="24"/>
        </w:rPr>
        <w:t>и</w:t>
      </w:r>
      <w:r w:rsidR="004D7B21" w:rsidRPr="00AF00BE">
        <w:rPr>
          <w:sz w:val="24"/>
          <w:szCs w:val="24"/>
        </w:rPr>
        <w:t>:</w:t>
      </w:r>
    </w:p>
    <w:p w:rsidR="00720DDF" w:rsidRPr="00AF00BE" w:rsidRDefault="00720DDF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-</w:t>
      </w:r>
      <w:r w:rsidR="000D6D99">
        <w:rPr>
          <w:rFonts w:ascii="Times New Roman" w:hAnsi="Times New Roman" w:cs="Times New Roman"/>
          <w:sz w:val="24"/>
          <w:szCs w:val="24"/>
        </w:rPr>
        <w:t> </w:t>
      </w:r>
      <w:r w:rsidRPr="00AF00BE">
        <w:rPr>
          <w:rFonts w:ascii="Times New Roman" w:hAnsi="Times New Roman" w:cs="Times New Roman"/>
          <w:sz w:val="24"/>
          <w:szCs w:val="24"/>
        </w:rPr>
        <w:t xml:space="preserve">финансирования в приоритетном порядке объектов </w:t>
      </w:r>
      <w:r w:rsidR="00F31B1C" w:rsidRPr="00EA5C20">
        <w:rPr>
          <w:rFonts w:ascii="Times New Roman" w:hAnsi="Times New Roman" w:cs="Times New Roman"/>
          <w:sz w:val="24"/>
          <w:szCs w:val="24"/>
        </w:rPr>
        <w:t>незавершенного строительства</w:t>
      </w:r>
      <w:r w:rsidR="006E3D70">
        <w:rPr>
          <w:rFonts w:ascii="Times New Roman" w:hAnsi="Times New Roman" w:cs="Times New Roman"/>
          <w:sz w:val="24"/>
          <w:szCs w:val="24"/>
        </w:rPr>
        <w:t xml:space="preserve"> </w:t>
      </w:r>
      <w:r w:rsidRPr="00AF00BE">
        <w:rPr>
          <w:rFonts w:ascii="Times New Roman" w:hAnsi="Times New Roman" w:cs="Times New Roman"/>
          <w:sz w:val="24"/>
          <w:szCs w:val="24"/>
        </w:rPr>
        <w:t>с высокой степенью готовности к вводу в эксплуатацию, а также объектов, готовых к началу строительства в соответствии с требованиями, предусмотренными законодательством Российской Федерации;</w:t>
      </w:r>
    </w:p>
    <w:p w:rsidR="00720DDF" w:rsidRDefault="00720DDF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139A">
        <w:rPr>
          <w:rFonts w:ascii="Times New Roman" w:hAnsi="Times New Roman" w:cs="Times New Roman"/>
          <w:b/>
          <w:sz w:val="24"/>
          <w:szCs w:val="24"/>
        </w:rPr>
        <w:t>-</w:t>
      </w:r>
      <w:r w:rsidR="000D6D99">
        <w:rPr>
          <w:rFonts w:ascii="Times New Roman" w:hAnsi="Times New Roman" w:cs="Times New Roman"/>
          <w:b/>
          <w:sz w:val="24"/>
          <w:szCs w:val="24"/>
        </w:rPr>
        <w:t> </w:t>
      </w:r>
      <w:r w:rsidRPr="00EA5C20">
        <w:rPr>
          <w:rFonts w:ascii="Times New Roman" w:hAnsi="Times New Roman" w:cs="Times New Roman"/>
          <w:sz w:val="24"/>
          <w:szCs w:val="24"/>
        </w:rPr>
        <w:t xml:space="preserve">направления бюджетных ассигнований из </w:t>
      </w:r>
      <w:r w:rsidR="00095E54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="003155E6">
        <w:rPr>
          <w:rFonts w:ascii="Times New Roman" w:hAnsi="Times New Roman" w:cs="Times New Roman"/>
          <w:sz w:val="24"/>
          <w:szCs w:val="24"/>
        </w:rPr>
        <w:t>бюджета</w:t>
      </w:r>
      <w:r w:rsidR="00095E54">
        <w:rPr>
          <w:rFonts w:ascii="Times New Roman" w:hAnsi="Times New Roman" w:cs="Times New Roman"/>
          <w:sz w:val="24"/>
          <w:szCs w:val="24"/>
        </w:rPr>
        <w:t xml:space="preserve"> </w:t>
      </w:r>
      <w:r w:rsidRPr="00EA5C20">
        <w:rPr>
          <w:rFonts w:ascii="Times New Roman" w:hAnsi="Times New Roman" w:cs="Times New Roman"/>
          <w:sz w:val="24"/>
          <w:szCs w:val="24"/>
        </w:rPr>
        <w:t xml:space="preserve">на </w:t>
      </w:r>
      <w:r w:rsidR="00F31B1C" w:rsidRPr="00EA5C20">
        <w:rPr>
          <w:rFonts w:ascii="Times New Roman" w:hAnsi="Times New Roman" w:cs="Times New Roman"/>
          <w:sz w:val="24"/>
          <w:szCs w:val="24"/>
        </w:rPr>
        <w:t>осуществление капитальных вложений в объекты муниципальной собственности</w:t>
      </w:r>
      <w:r w:rsidRPr="00EA5C20">
        <w:rPr>
          <w:rFonts w:ascii="Times New Roman" w:hAnsi="Times New Roman" w:cs="Times New Roman"/>
          <w:sz w:val="24"/>
          <w:szCs w:val="24"/>
        </w:rPr>
        <w:t xml:space="preserve">, </w:t>
      </w:r>
      <w:r w:rsidR="00F31B1C" w:rsidRPr="00EA5C20">
        <w:rPr>
          <w:rFonts w:ascii="Times New Roman" w:hAnsi="Times New Roman" w:cs="Times New Roman"/>
          <w:sz w:val="24"/>
          <w:szCs w:val="24"/>
        </w:rPr>
        <w:t>со</w:t>
      </w:r>
      <w:r w:rsidRPr="00EA5C20">
        <w:rPr>
          <w:rFonts w:ascii="Times New Roman" w:hAnsi="Times New Roman" w:cs="Times New Roman"/>
          <w:sz w:val="24"/>
          <w:szCs w:val="24"/>
        </w:rPr>
        <w:t>финансир</w:t>
      </w:r>
      <w:r w:rsidR="002B08B2" w:rsidRPr="00EA5C20">
        <w:rPr>
          <w:rFonts w:ascii="Times New Roman" w:hAnsi="Times New Roman" w:cs="Times New Roman"/>
          <w:sz w:val="24"/>
          <w:szCs w:val="24"/>
        </w:rPr>
        <w:t>ование</w:t>
      </w:r>
      <w:r w:rsidR="006E3D70">
        <w:rPr>
          <w:rFonts w:ascii="Times New Roman" w:hAnsi="Times New Roman" w:cs="Times New Roman"/>
          <w:sz w:val="24"/>
          <w:szCs w:val="24"/>
        </w:rPr>
        <w:t xml:space="preserve"> </w:t>
      </w:r>
      <w:r w:rsidR="002B08B2" w:rsidRPr="00EA5C20">
        <w:rPr>
          <w:rFonts w:ascii="Times New Roman" w:hAnsi="Times New Roman" w:cs="Times New Roman"/>
          <w:sz w:val="24"/>
          <w:szCs w:val="24"/>
        </w:rPr>
        <w:t xml:space="preserve">которых </w:t>
      </w:r>
      <w:r w:rsidR="00F31B1C" w:rsidRPr="00EA5C20">
        <w:rPr>
          <w:rFonts w:ascii="Times New Roman" w:hAnsi="Times New Roman" w:cs="Times New Roman"/>
          <w:sz w:val="24"/>
          <w:szCs w:val="24"/>
        </w:rPr>
        <w:t>предусматрива</w:t>
      </w:r>
      <w:r w:rsidR="002B08B2" w:rsidRPr="00EA5C20">
        <w:rPr>
          <w:rFonts w:ascii="Times New Roman" w:hAnsi="Times New Roman" w:cs="Times New Roman"/>
          <w:sz w:val="24"/>
          <w:szCs w:val="24"/>
        </w:rPr>
        <w:t>ется</w:t>
      </w:r>
      <w:r w:rsidRPr="00EA5C20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095E54">
        <w:rPr>
          <w:rFonts w:ascii="Times New Roman" w:hAnsi="Times New Roman" w:cs="Times New Roman"/>
          <w:sz w:val="24"/>
          <w:szCs w:val="24"/>
        </w:rPr>
        <w:t>федерального и областного бюджетов</w:t>
      </w:r>
      <w:r w:rsidR="00695B79">
        <w:rPr>
          <w:rFonts w:ascii="Times New Roman" w:hAnsi="Times New Roman" w:cs="Times New Roman"/>
          <w:sz w:val="24"/>
          <w:szCs w:val="24"/>
        </w:rPr>
        <w:t>.</w:t>
      </w:r>
    </w:p>
    <w:p w:rsidR="000F1FA0" w:rsidRPr="00AF00BE" w:rsidRDefault="000F1FA0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3.1</w:t>
      </w:r>
      <w:r w:rsidR="00B47ED9" w:rsidRPr="000D5872">
        <w:rPr>
          <w:rFonts w:ascii="Times New Roman" w:hAnsi="Times New Roman" w:cs="Times New Roman"/>
          <w:sz w:val="24"/>
          <w:szCs w:val="24"/>
        </w:rPr>
        <w:t>6</w:t>
      </w:r>
      <w:r w:rsidR="00E006A1">
        <w:rPr>
          <w:rFonts w:ascii="Times New Roman" w:hAnsi="Times New Roman" w:cs="Times New Roman"/>
          <w:sz w:val="24"/>
          <w:szCs w:val="24"/>
        </w:rPr>
        <w:t>.</w:t>
      </w:r>
      <w:r w:rsidR="00E006A1">
        <w:rPr>
          <w:rFonts w:ascii="Times New Roman" w:hAnsi="Times New Roman" w:cs="Times New Roman"/>
          <w:sz w:val="24"/>
          <w:szCs w:val="24"/>
        </w:rPr>
        <w:tab/>
      </w:r>
      <w:r w:rsidRPr="00AF00BE">
        <w:rPr>
          <w:rFonts w:ascii="Times New Roman" w:hAnsi="Times New Roman" w:cs="Times New Roman"/>
          <w:sz w:val="24"/>
          <w:szCs w:val="24"/>
        </w:rPr>
        <w:t xml:space="preserve">Бюджетные ассигнования на </w:t>
      </w:r>
      <w:r w:rsidR="00881424" w:rsidRPr="00AF00BE">
        <w:rPr>
          <w:rFonts w:ascii="Times New Roman" w:hAnsi="Times New Roman" w:cs="Times New Roman"/>
          <w:sz w:val="24"/>
          <w:szCs w:val="24"/>
        </w:rPr>
        <w:t xml:space="preserve">исполнение обязательств по </w:t>
      </w:r>
      <w:r w:rsidRPr="00AF00BE">
        <w:rPr>
          <w:rFonts w:ascii="Times New Roman" w:hAnsi="Times New Roman" w:cs="Times New Roman"/>
          <w:sz w:val="24"/>
          <w:szCs w:val="24"/>
        </w:rPr>
        <w:t>погашени</w:t>
      </w:r>
      <w:r w:rsidR="00881424" w:rsidRPr="00AF00BE">
        <w:rPr>
          <w:rFonts w:ascii="Times New Roman" w:hAnsi="Times New Roman" w:cs="Times New Roman"/>
          <w:sz w:val="24"/>
          <w:szCs w:val="24"/>
        </w:rPr>
        <w:t>ю</w:t>
      </w:r>
      <w:r w:rsidRPr="00AF00BE">
        <w:rPr>
          <w:rFonts w:ascii="Times New Roman" w:hAnsi="Times New Roman" w:cs="Times New Roman"/>
          <w:sz w:val="24"/>
          <w:szCs w:val="24"/>
        </w:rPr>
        <w:t xml:space="preserve"> и обслуживани</w:t>
      </w:r>
      <w:r w:rsidR="00881424" w:rsidRPr="00AF00BE">
        <w:rPr>
          <w:rFonts w:ascii="Times New Roman" w:hAnsi="Times New Roman" w:cs="Times New Roman"/>
          <w:sz w:val="24"/>
          <w:szCs w:val="24"/>
        </w:rPr>
        <w:t>ю</w:t>
      </w:r>
      <w:r w:rsidRPr="00AF00BE">
        <w:rPr>
          <w:rFonts w:ascii="Times New Roman" w:hAnsi="Times New Roman" w:cs="Times New Roman"/>
          <w:sz w:val="24"/>
          <w:szCs w:val="24"/>
        </w:rPr>
        <w:t xml:space="preserve"> муниципального долга рассчитываются в соответствии с договорами</w:t>
      </w:r>
      <w:r w:rsidR="008F5027">
        <w:rPr>
          <w:rFonts w:ascii="Times New Roman" w:hAnsi="Times New Roman" w:cs="Times New Roman"/>
          <w:sz w:val="24"/>
          <w:szCs w:val="24"/>
        </w:rPr>
        <w:t xml:space="preserve">, контрактами </w:t>
      </w:r>
      <w:r w:rsidRPr="00AF00BE">
        <w:rPr>
          <w:rFonts w:ascii="Times New Roman" w:hAnsi="Times New Roman" w:cs="Times New Roman"/>
          <w:sz w:val="24"/>
          <w:szCs w:val="24"/>
        </w:rPr>
        <w:t xml:space="preserve">и соглашениями, определяющими условия привлечения, обращения и погашения долговых обязательств </w:t>
      </w:r>
      <w:r w:rsidR="00095E54">
        <w:rPr>
          <w:rFonts w:ascii="Times New Roman" w:hAnsi="Times New Roman" w:cs="Times New Roman"/>
          <w:sz w:val="24"/>
          <w:szCs w:val="24"/>
        </w:rPr>
        <w:t>Тамбовского района</w:t>
      </w:r>
      <w:r w:rsidRPr="00AF00BE">
        <w:rPr>
          <w:rFonts w:ascii="Times New Roman" w:hAnsi="Times New Roman" w:cs="Times New Roman"/>
          <w:sz w:val="24"/>
          <w:szCs w:val="24"/>
        </w:rPr>
        <w:t>, с учетом прогноза объема задолженности по каждому долговому обязательству и сроков погашения ранее привлеченных заемных средств.</w:t>
      </w:r>
    </w:p>
    <w:p w:rsidR="007356FC" w:rsidRPr="00EA5C20" w:rsidRDefault="007356FC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3.1</w:t>
      </w:r>
      <w:r w:rsidR="00B47ED9" w:rsidRPr="000D5872">
        <w:rPr>
          <w:rFonts w:ascii="Times New Roman" w:hAnsi="Times New Roman" w:cs="Times New Roman"/>
          <w:sz w:val="24"/>
          <w:szCs w:val="24"/>
        </w:rPr>
        <w:t>7</w:t>
      </w:r>
      <w:r w:rsidR="00EA5C20">
        <w:rPr>
          <w:rFonts w:ascii="Times New Roman" w:hAnsi="Times New Roman" w:cs="Times New Roman"/>
          <w:sz w:val="24"/>
          <w:szCs w:val="24"/>
        </w:rPr>
        <w:t>.</w:t>
      </w:r>
      <w:r w:rsidRPr="00AF00BE">
        <w:rPr>
          <w:rFonts w:ascii="Times New Roman" w:hAnsi="Times New Roman" w:cs="Times New Roman"/>
          <w:sz w:val="24"/>
          <w:szCs w:val="24"/>
        </w:rPr>
        <w:tab/>
        <w:t xml:space="preserve">Объем бюджетных ассигнований на исполнение судебных актов по искам к </w:t>
      </w:r>
      <w:r w:rsidR="006769E5">
        <w:rPr>
          <w:rFonts w:ascii="Times New Roman" w:hAnsi="Times New Roman" w:cs="Times New Roman"/>
          <w:sz w:val="24"/>
          <w:szCs w:val="24"/>
        </w:rPr>
        <w:t>Тамбовскому району</w:t>
      </w:r>
      <w:r w:rsidRPr="00AF00BE">
        <w:rPr>
          <w:rFonts w:ascii="Times New Roman" w:hAnsi="Times New Roman" w:cs="Times New Roman"/>
          <w:sz w:val="24"/>
          <w:szCs w:val="24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или их должностных лиц, в том числе в результате издания не соответствующего закону или иному правовому акту акта органа местного самоуправления, а также судебных актов по иным искам о взыскании денежных</w:t>
      </w:r>
      <w:r w:rsidR="00BC3111">
        <w:rPr>
          <w:rFonts w:ascii="Times New Roman" w:hAnsi="Times New Roman" w:cs="Times New Roman"/>
          <w:sz w:val="24"/>
          <w:szCs w:val="24"/>
        </w:rPr>
        <w:t xml:space="preserve"> </w:t>
      </w:r>
      <w:r w:rsidRPr="00AF00BE">
        <w:rPr>
          <w:rFonts w:ascii="Times New Roman" w:hAnsi="Times New Roman" w:cs="Times New Roman"/>
          <w:sz w:val="24"/>
          <w:szCs w:val="24"/>
        </w:rPr>
        <w:t xml:space="preserve">средств за счет средств </w:t>
      </w:r>
      <w:r w:rsidR="006769E5">
        <w:rPr>
          <w:rFonts w:ascii="Times New Roman" w:hAnsi="Times New Roman" w:cs="Times New Roman"/>
          <w:sz w:val="24"/>
          <w:szCs w:val="24"/>
        </w:rPr>
        <w:t>районного бюджета</w:t>
      </w:r>
      <w:r w:rsidRPr="00AF00BE">
        <w:rPr>
          <w:rFonts w:ascii="Times New Roman" w:hAnsi="Times New Roman" w:cs="Times New Roman"/>
          <w:sz w:val="24"/>
          <w:szCs w:val="24"/>
        </w:rPr>
        <w:t xml:space="preserve">, судебных актов о присуждении компенсации за нарушение права на исполнение судебного акта в разумный срок за счет средств </w:t>
      </w:r>
      <w:r w:rsidR="006769E5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AF00BE">
        <w:rPr>
          <w:rFonts w:ascii="Times New Roman" w:hAnsi="Times New Roman" w:cs="Times New Roman"/>
          <w:sz w:val="24"/>
          <w:szCs w:val="24"/>
        </w:rPr>
        <w:t xml:space="preserve">бюджета, </w:t>
      </w:r>
      <w:r w:rsidRPr="00EA5C20">
        <w:rPr>
          <w:rFonts w:ascii="Times New Roman" w:hAnsi="Times New Roman" w:cs="Times New Roman"/>
          <w:sz w:val="24"/>
          <w:szCs w:val="24"/>
        </w:rPr>
        <w:t xml:space="preserve">предусматривается </w:t>
      </w:r>
      <w:r w:rsidR="00A67D84" w:rsidRPr="00EA5C20">
        <w:rPr>
          <w:rFonts w:ascii="Times New Roman" w:hAnsi="Times New Roman" w:cs="Times New Roman"/>
          <w:sz w:val="24"/>
          <w:szCs w:val="24"/>
        </w:rPr>
        <w:t>на основе</w:t>
      </w:r>
      <w:r w:rsidRPr="00EA5C20">
        <w:rPr>
          <w:rFonts w:ascii="Times New Roman" w:hAnsi="Times New Roman" w:cs="Times New Roman"/>
          <w:sz w:val="24"/>
          <w:szCs w:val="24"/>
        </w:rPr>
        <w:t xml:space="preserve"> исполнения соответствующих расходов в отчетном периоде, ожидаемого исполнения </w:t>
      </w:r>
      <w:r w:rsidR="00FC5EA6">
        <w:rPr>
          <w:rFonts w:ascii="Times New Roman" w:hAnsi="Times New Roman" w:cs="Times New Roman"/>
          <w:sz w:val="24"/>
          <w:szCs w:val="24"/>
        </w:rPr>
        <w:t xml:space="preserve">в </w:t>
      </w:r>
      <w:r w:rsidRPr="00EA5C20">
        <w:rPr>
          <w:rFonts w:ascii="Times New Roman" w:hAnsi="Times New Roman" w:cs="Times New Roman"/>
          <w:sz w:val="24"/>
          <w:szCs w:val="24"/>
        </w:rPr>
        <w:t>текуще</w:t>
      </w:r>
      <w:r w:rsidR="00FC5EA6">
        <w:rPr>
          <w:rFonts w:ascii="Times New Roman" w:hAnsi="Times New Roman" w:cs="Times New Roman"/>
          <w:sz w:val="24"/>
          <w:szCs w:val="24"/>
        </w:rPr>
        <w:t>м</w:t>
      </w:r>
      <w:r w:rsidRPr="00EA5C20">
        <w:rPr>
          <w:rFonts w:ascii="Times New Roman" w:hAnsi="Times New Roman" w:cs="Times New Roman"/>
          <w:sz w:val="24"/>
          <w:szCs w:val="24"/>
        </w:rPr>
        <w:t xml:space="preserve"> финансово</w:t>
      </w:r>
      <w:r w:rsidR="00FC5EA6">
        <w:rPr>
          <w:rFonts w:ascii="Times New Roman" w:hAnsi="Times New Roman" w:cs="Times New Roman"/>
          <w:sz w:val="24"/>
          <w:szCs w:val="24"/>
        </w:rPr>
        <w:t>м</w:t>
      </w:r>
      <w:r w:rsidRPr="00EA5C20">
        <w:rPr>
          <w:rFonts w:ascii="Times New Roman" w:hAnsi="Times New Roman" w:cs="Times New Roman"/>
          <w:sz w:val="24"/>
          <w:szCs w:val="24"/>
        </w:rPr>
        <w:t xml:space="preserve"> год</w:t>
      </w:r>
      <w:r w:rsidR="00FC5EA6">
        <w:rPr>
          <w:rFonts w:ascii="Times New Roman" w:hAnsi="Times New Roman" w:cs="Times New Roman"/>
          <w:sz w:val="24"/>
          <w:szCs w:val="24"/>
        </w:rPr>
        <w:t>у</w:t>
      </w:r>
      <w:r w:rsidR="006E3D70">
        <w:rPr>
          <w:rFonts w:ascii="Times New Roman" w:hAnsi="Times New Roman" w:cs="Times New Roman"/>
          <w:sz w:val="24"/>
          <w:szCs w:val="24"/>
        </w:rPr>
        <w:t xml:space="preserve"> </w:t>
      </w:r>
      <w:r w:rsidR="00A67D84" w:rsidRPr="00EA5C20">
        <w:rPr>
          <w:rFonts w:ascii="Times New Roman" w:hAnsi="Times New Roman" w:cs="Times New Roman"/>
          <w:sz w:val="24"/>
          <w:szCs w:val="24"/>
        </w:rPr>
        <w:t>с учетом</w:t>
      </w:r>
      <w:r w:rsidR="00E764A8" w:rsidRPr="00EA5C20">
        <w:rPr>
          <w:rFonts w:ascii="Times New Roman" w:hAnsi="Times New Roman" w:cs="Times New Roman"/>
          <w:sz w:val="24"/>
          <w:szCs w:val="24"/>
        </w:rPr>
        <w:t xml:space="preserve"> предоставления отсрочки (рассрочки) платежа по судебным актам, принятым к учету в </w:t>
      </w:r>
      <w:r w:rsidR="006769E5">
        <w:rPr>
          <w:rFonts w:ascii="Times New Roman" w:hAnsi="Times New Roman" w:cs="Times New Roman"/>
          <w:sz w:val="24"/>
          <w:szCs w:val="24"/>
        </w:rPr>
        <w:t>финансовом у</w:t>
      </w:r>
      <w:r w:rsidR="00E764A8" w:rsidRPr="00EA5C20">
        <w:rPr>
          <w:rFonts w:ascii="Times New Roman" w:hAnsi="Times New Roman" w:cs="Times New Roman"/>
          <w:sz w:val="24"/>
          <w:szCs w:val="24"/>
        </w:rPr>
        <w:t>правлени</w:t>
      </w:r>
      <w:r w:rsidR="00A67D84" w:rsidRPr="00EA5C20">
        <w:rPr>
          <w:rFonts w:ascii="Times New Roman" w:hAnsi="Times New Roman" w:cs="Times New Roman"/>
          <w:sz w:val="24"/>
          <w:szCs w:val="24"/>
        </w:rPr>
        <w:t>и</w:t>
      </w:r>
      <w:r w:rsidRPr="00EA5C20">
        <w:rPr>
          <w:rFonts w:ascii="Times New Roman" w:hAnsi="Times New Roman" w:cs="Times New Roman"/>
          <w:sz w:val="24"/>
          <w:szCs w:val="24"/>
        </w:rPr>
        <w:t>.</w:t>
      </w:r>
    </w:p>
    <w:p w:rsidR="008051A4" w:rsidRPr="00524FA2" w:rsidRDefault="008051A4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5C20">
        <w:rPr>
          <w:rFonts w:ascii="Times New Roman" w:hAnsi="Times New Roman" w:cs="Times New Roman"/>
          <w:sz w:val="24"/>
          <w:szCs w:val="24"/>
        </w:rPr>
        <w:t>3.1</w:t>
      </w:r>
      <w:r w:rsidR="00B47ED9" w:rsidRPr="000D5872">
        <w:rPr>
          <w:rFonts w:ascii="Times New Roman" w:hAnsi="Times New Roman" w:cs="Times New Roman"/>
          <w:sz w:val="24"/>
          <w:szCs w:val="24"/>
        </w:rPr>
        <w:t>8</w:t>
      </w:r>
      <w:r w:rsidR="00EA5C20">
        <w:rPr>
          <w:rFonts w:ascii="Times New Roman" w:hAnsi="Times New Roman" w:cs="Times New Roman"/>
          <w:sz w:val="24"/>
          <w:szCs w:val="24"/>
        </w:rPr>
        <w:t>.</w:t>
      </w:r>
      <w:r w:rsidRPr="00A6139A">
        <w:rPr>
          <w:rFonts w:ascii="Times New Roman" w:hAnsi="Times New Roman" w:cs="Times New Roman"/>
          <w:b/>
          <w:sz w:val="24"/>
          <w:szCs w:val="24"/>
        </w:rPr>
        <w:tab/>
      </w:r>
      <w:r w:rsidRPr="00524FA2">
        <w:rPr>
          <w:rFonts w:ascii="Times New Roman" w:hAnsi="Times New Roman" w:cs="Times New Roman"/>
          <w:sz w:val="24"/>
          <w:szCs w:val="24"/>
        </w:rPr>
        <w:t xml:space="preserve">Планирование бюджетных ассигнований на финансирование мероприятий, софинансируемых за счет средств бюджетов Российской Федерации, осуществляется </w:t>
      </w:r>
      <w:r w:rsidR="00524FA2">
        <w:rPr>
          <w:rFonts w:ascii="Times New Roman" w:hAnsi="Times New Roman" w:cs="Times New Roman"/>
          <w:sz w:val="24"/>
          <w:szCs w:val="24"/>
        </w:rPr>
        <w:t>с учетом объемов и требований, предусмотренных</w:t>
      </w:r>
      <w:r w:rsidRPr="00524FA2">
        <w:rPr>
          <w:rFonts w:ascii="Times New Roman" w:hAnsi="Times New Roman" w:cs="Times New Roman"/>
          <w:sz w:val="24"/>
          <w:szCs w:val="24"/>
        </w:rPr>
        <w:t xml:space="preserve"> соответствующими постановлениями Правительства Российской Федерации, Правительства </w:t>
      </w:r>
      <w:r w:rsidR="006769E5">
        <w:rPr>
          <w:rFonts w:ascii="Times New Roman" w:hAnsi="Times New Roman" w:cs="Times New Roman"/>
          <w:sz w:val="24"/>
          <w:szCs w:val="24"/>
        </w:rPr>
        <w:t>Амурской области</w:t>
      </w:r>
      <w:r w:rsidRPr="00524FA2">
        <w:rPr>
          <w:rFonts w:ascii="Times New Roman" w:hAnsi="Times New Roman" w:cs="Times New Roman"/>
          <w:sz w:val="24"/>
          <w:szCs w:val="24"/>
        </w:rPr>
        <w:t>, другими нормативными правовыми актами и соглашениями.</w:t>
      </w:r>
    </w:p>
    <w:p w:rsidR="00304F8C" w:rsidRDefault="00720DDF" w:rsidP="0037019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00BE">
        <w:rPr>
          <w:rFonts w:ascii="Times New Roman" w:hAnsi="Times New Roman" w:cs="Times New Roman"/>
          <w:sz w:val="24"/>
          <w:szCs w:val="24"/>
        </w:rPr>
        <w:t>3.1</w:t>
      </w:r>
      <w:r w:rsidR="00B47ED9" w:rsidRPr="000D5872">
        <w:rPr>
          <w:rFonts w:ascii="Times New Roman" w:hAnsi="Times New Roman" w:cs="Times New Roman"/>
          <w:sz w:val="24"/>
          <w:szCs w:val="24"/>
        </w:rPr>
        <w:t>9</w:t>
      </w:r>
      <w:r w:rsidR="00EA5C20">
        <w:rPr>
          <w:rFonts w:ascii="Times New Roman" w:hAnsi="Times New Roman" w:cs="Times New Roman"/>
          <w:sz w:val="24"/>
          <w:szCs w:val="24"/>
        </w:rPr>
        <w:t>.</w:t>
      </w:r>
      <w:r w:rsidR="00304F8C" w:rsidRPr="00AF00BE">
        <w:rPr>
          <w:rFonts w:ascii="Times New Roman" w:hAnsi="Times New Roman" w:cs="Times New Roman"/>
          <w:sz w:val="24"/>
          <w:szCs w:val="24"/>
        </w:rPr>
        <w:tab/>
        <w:t>Условно утверждаемые расходы</w:t>
      </w:r>
      <w:r w:rsidR="00B22070">
        <w:rPr>
          <w:rFonts w:ascii="Times New Roman" w:hAnsi="Times New Roman" w:cs="Times New Roman"/>
          <w:sz w:val="24"/>
          <w:szCs w:val="24"/>
        </w:rPr>
        <w:t xml:space="preserve">, резервный фонд Администрации </w:t>
      </w:r>
      <w:r w:rsidR="00904B7E">
        <w:rPr>
          <w:rFonts w:ascii="Times New Roman" w:hAnsi="Times New Roman" w:cs="Times New Roman"/>
          <w:sz w:val="24"/>
          <w:szCs w:val="24"/>
        </w:rPr>
        <w:t>Тамбовского района</w:t>
      </w:r>
      <w:r w:rsidR="00304F8C" w:rsidRPr="00AF00BE">
        <w:rPr>
          <w:rFonts w:ascii="Times New Roman" w:hAnsi="Times New Roman" w:cs="Times New Roman"/>
          <w:sz w:val="24"/>
          <w:szCs w:val="24"/>
        </w:rPr>
        <w:t xml:space="preserve"> планируются в соответствии с нормами Бюджетного кодекса Российской Федерации.</w:t>
      </w:r>
    </w:p>
    <w:p w:rsidR="00220735" w:rsidRDefault="00A922E2" w:rsidP="009F4398">
      <w:pPr>
        <w:pStyle w:val="a5"/>
        <w:spacing w:after="0" w:line="240" w:lineRule="auto"/>
        <w:ind w:left="0" w:firstLine="709"/>
        <w:rPr>
          <w:sz w:val="24"/>
          <w:szCs w:val="24"/>
        </w:rPr>
      </w:pPr>
      <w:r w:rsidRPr="009F4398">
        <w:rPr>
          <w:sz w:val="24"/>
          <w:szCs w:val="24"/>
        </w:rPr>
        <w:t>3.2</w:t>
      </w:r>
      <w:r w:rsidR="00A6711F" w:rsidRPr="009F4398">
        <w:rPr>
          <w:sz w:val="24"/>
          <w:szCs w:val="24"/>
        </w:rPr>
        <w:t>0</w:t>
      </w:r>
      <w:r w:rsidRPr="009F4398">
        <w:rPr>
          <w:sz w:val="24"/>
          <w:szCs w:val="24"/>
        </w:rPr>
        <w:t>.</w:t>
      </w:r>
      <w:r w:rsidRPr="0031247D">
        <w:rPr>
          <w:sz w:val="24"/>
          <w:szCs w:val="24"/>
        </w:rPr>
        <w:tab/>
      </w:r>
      <w:r w:rsidR="00A6711F" w:rsidRPr="0031247D">
        <w:rPr>
          <w:sz w:val="24"/>
          <w:szCs w:val="24"/>
        </w:rPr>
        <w:t xml:space="preserve">Формирование расходных обязательств проекта </w:t>
      </w:r>
      <w:r w:rsidR="00904B7E">
        <w:rPr>
          <w:sz w:val="24"/>
          <w:szCs w:val="24"/>
        </w:rPr>
        <w:t xml:space="preserve">районного </w:t>
      </w:r>
      <w:r w:rsidR="00A6711F" w:rsidRPr="0031247D">
        <w:rPr>
          <w:sz w:val="24"/>
          <w:szCs w:val="24"/>
        </w:rPr>
        <w:t xml:space="preserve">бюджета  осуществляется главными распорядителями в виде </w:t>
      </w:r>
      <w:r w:rsidR="00904B7E" w:rsidRPr="00904B7E">
        <w:rPr>
          <w:sz w:val="24"/>
          <w:szCs w:val="24"/>
        </w:rPr>
        <w:t>обосновани</w:t>
      </w:r>
      <w:r w:rsidR="00904B7E">
        <w:rPr>
          <w:sz w:val="24"/>
          <w:szCs w:val="24"/>
        </w:rPr>
        <w:t>я</w:t>
      </w:r>
      <w:r w:rsidR="00904B7E" w:rsidRPr="00904B7E">
        <w:rPr>
          <w:sz w:val="24"/>
          <w:szCs w:val="24"/>
        </w:rPr>
        <w:t xml:space="preserve"> бюджетных ассигнований бюджета</w:t>
      </w:r>
      <w:r w:rsidR="00A6711F" w:rsidRPr="0031247D">
        <w:rPr>
          <w:sz w:val="24"/>
          <w:szCs w:val="24"/>
        </w:rPr>
        <w:t xml:space="preserve">. </w:t>
      </w:r>
    </w:p>
    <w:p w:rsidR="00F02844" w:rsidRDefault="00F02844" w:rsidP="00F02844">
      <w:pPr>
        <w:pStyle w:val="a5"/>
        <w:spacing w:line="240" w:lineRule="auto"/>
        <w:ind w:left="0" w:firstLine="709"/>
        <w:rPr>
          <w:bCs/>
          <w:sz w:val="24"/>
          <w:szCs w:val="24"/>
        </w:rPr>
      </w:pPr>
      <w:r w:rsidRPr="00F36909">
        <w:rPr>
          <w:sz w:val="24"/>
          <w:szCs w:val="24"/>
        </w:rPr>
        <w:t>3.2</w:t>
      </w:r>
      <w:r w:rsidR="009F4398">
        <w:rPr>
          <w:sz w:val="24"/>
          <w:szCs w:val="24"/>
        </w:rPr>
        <w:t>1</w:t>
      </w:r>
      <w:r w:rsidRPr="00F36909">
        <w:rPr>
          <w:sz w:val="24"/>
          <w:szCs w:val="24"/>
        </w:rPr>
        <w:t xml:space="preserve">. </w:t>
      </w:r>
      <w:r w:rsidR="00126D35" w:rsidRPr="00F36909">
        <w:rPr>
          <w:sz w:val="24"/>
          <w:szCs w:val="24"/>
        </w:rPr>
        <w:t xml:space="preserve">Предложения, необходимые для подготовки пояснительной записки к проекту </w:t>
      </w:r>
      <w:r w:rsidR="009F4398">
        <w:rPr>
          <w:sz w:val="24"/>
          <w:szCs w:val="24"/>
        </w:rPr>
        <w:t xml:space="preserve">районного </w:t>
      </w:r>
      <w:r w:rsidR="00126D35" w:rsidRPr="00F36909">
        <w:rPr>
          <w:sz w:val="24"/>
          <w:szCs w:val="24"/>
        </w:rPr>
        <w:t>бюджета</w:t>
      </w:r>
      <w:r w:rsidR="009F4398">
        <w:rPr>
          <w:sz w:val="24"/>
          <w:szCs w:val="24"/>
        </w:rPr>
        <w:t>.</w:t>
      </w:r>
    </w:p>
    <w:p w:rsidR="00F22662" w:rsidRDefault="00F22662" w:rsidP="00F02844">
      <w:pPr>
        <w:pStyle w:val="a5"/>
        <w:spacing w:line="240" w:lineRule="auto"/>
        <w:ind w:left="0" w:firstLine="709"/>
        <w:rPr>
          <w:bCs/>
          <w:sz w:val="24"/>
          <w:szCs w:val="24"/>
        </w:rPr>
        <w:sectPr w:rsidR="00F22662" w:rsidSect="005367EE">
          <w:headerReference w:type="even" r:id="rId13"/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662" w:rsidRDefault="00F22662" w:rsidP="00A32D15"/>
    <w:sectPr w:rsidR="00F22662" w:rsidSect="00F22662">
      <w:pgSz w:w="16840" w:h="11907" w:orient="landscape" w:code="9"/>
      <w:pgMar w:top="1077" w:right="170" w:bottom="284" w:left="454" w:header="0" w:footer="39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91" w:rsidRDefault="000A2491" w:rsidP="00E00E8D">
      <w:pPr>
        <w:spacing w:after="0" w:line="240" w:lineRule="auto"/>
      </w:pPr>
      <w:r>
        <w:separator/>
      </w:r>
    </w:p>
  </w:endnote>
  <w:endnote w:type="continuationSeparator" w:id="1">
    <w:p w:rsidR="000A2491" w:rsidRDefault="000A2491" w:rsidP="00E0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57985"/>
      <w:docPartObj>
        <w:docPartGallery w:val="Page Numbers (Bottom of Page)"/>
        <w:docPartUnique/>
      </w:docPartObj>
    </w:sdtPr>
    <w:sdtContent>
      <w:p w:rsidR="00A876B2" w:rsidRDefault="00556892">
        <w:pPr>
          <w:pStyle w:val="a8"/>
          <w:jc w:val="right"/>
        </w:pPr>
        <w:fldSimple w:instr=" PAGE   \* MERGEFORMAT ">
          <w:r w:rsidR="00A32D15">
            <w:rPr>
              <w:noProof/>
            </w:rPr>
            <w:t>8</w:t>
          </w:r>
        </w:fldSimple>
      </w:p>
    </w:sdtContent>
  </w:sdt>
  <w:p w:rsidR="00A876B2" w:rsidRDefault="00A876B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91" w:rsidRDefault="000A2491" w:rsidP="00E00E8D">
      <w:pPr>
        <w:spacing w:after="0" w:line="240" w:lineRule="auto"/>
      </w:pPr>
      <w:r>
        <w:separator/>
      </w:r>
    </w:p>
  </w:footnote>
  <w:footnote w:type="continuationSeparator" w:id="1">
    <w:p w:rsidR="000A2491" w:rsidRDefault="000A2491" w:rsidP="00E0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6B2" w:rsidRDefault="00556892">
    <w:pPr>
      <w:pStyle w:val="Style7"/>
      <w:widowControl/>
      <w:ind w:left="7680" w:right="158"/>
      <w:rPr>
        <w:rStyle w:val="FontStyle51"/>
      </w:rPr>
    </w:pPr>
    <w:r>
      <w:rPr>
        <w:rStyle w:val="FontStyle51"/>
      </w:rPr>
      <w:fldChar w:fldCharType="begin"/>
    </w:r>
    <w:r w:rsidR="00A876B2">
      <w:rPr>
        <w:rStyle w:val="FontStyle51"/>
      </w:rPr>
      <w:instrText>PAGE</w:instrText>
    </w:r>
    <w:r>
      <w:rPr>
        <w:rStyle w:val="FontStyle51"/>
      </w:rPr>
      <w:fldChar w:fldCharType="separate"/>
    </w:r>
    <w:r w:rsidR="00A876B2">
      <w:rPr>
        <w:rStyle w:val="FontStyle51"/>
        <w:noProof/>
      </w:rPr>
      <w:t>11</w:t>
    </w:r>
    <w:r>
      <w:rPr>
        <w:rStyle w:val="FontStyle51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B03DCE"/>
    <w:lvl w:ilvl="0">
      <w:numFmt w:val="bullet"/>
      <w:lvlText w:val="*"/>
      <w:lvlJc w:val="left"/>
    </w:lvl>
  </w:abstractNum>
  <w:abstractNum w:abstractNumId="1">
    <w:nsid w:val="071F6CDA"/>
    <w:multiLevelType w:val="hybridMultilevel"/>
    <w:tmpl w:val="294EEF36"/>
    <w:lvl w:ilvl="0" w:tplc="F0AC87B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9F76E89"/>
    <w:multiLevelType w:val="multilevel"/>
    <w:tmpl w:val="D5C0B8C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4">
    <w:nsid w:val="1095625E"/>
    <w:multiLevelType w:val="multilevel"/>
    <w:tmpl w:val="D92610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1F3A2EA8"/>
    <w:multiLevelType w:val="multilevel"/>
    <w:tmpl w:val="63BA722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1800"/>
      </w:pPr>
      <w:rPr>
        <w:rFonts w:hint="default"/>
      </w:rPr>
    </w:lvl>
  </w:abstractNum>
  <w:abstractNum w:abstractNumId="6">
    <w:nsid w:val="27680478"/>
    <w:multiLevelType w:val="multilevel"/>
    <w:tmpl w:val="525AA01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29376D13"/>
    <w:multiLevelType w:val="singleLevel"/>
    <w:tmpl w:val="8ABCF0CC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8">
    <w:nsid w:val="2F0B7B25"/>
    <w:multiLevelType w:val="hybridMultilevel"/>
    <w:tmpl w:val="B0CE63D2"/>
    <w:lvl w:ilvl="0" w:tplc="72548DF0">
      <w:start w:val="1"/>
      <w:numFmt w:val="decimal"/>
      <w:lvlText w:val="%1."/>
      <w:lvlJc w:val="left"/>
      <w:pPr>
        <w:ind w:left="15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046194D"/>
    <w:multiLevelType w:val="singleLevel"/>
    <w:tmpl w:val="8CBC71EC"/>
    <w:lvl w:ilvl="0">
      <w:start w:val="5"/>
      <w:numFmt w:val="decimal"/>
      <w:lvlText w:val="%1."/>
      <w:legacy w:legacy="1" w:legacySpace="0" w:legacyIndent="373"/>
      <w:lvlJc w:val="left"/>
      <w:rPr>
        <w:rFonts w:ascii="Times New Roman" w:hAnsi="Times New Roman" w:cs="Times New Roman" w:hint="default"/>
      </w:rPr>
    </w:lvl>
  </w:abstractNum>
  <w:abstractNum w:abstractNumId="11">
    <w:nsid w:val="309E4CF1"/>
    <w:multiLevelType w:val="multilevel"/>
    <w:tmpl w:val="08A62992"/>
    <w:lvl w:ilvl="0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5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75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5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12">
    <w:nsid w:val="41435FE2"/>
    <w:multiLevelType w:val="singleLevel"/>
    <w:tmpl w:val="5180FEFC"/>
    <w:lvl w:ilvl="0">
      <w:start w:val="8"/>
      <w:numFmt w:val="decimal"/>
      <w:lvlText w:val="5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13">
    <w:nsid w:val="44CF75CE"/>
    <w:multiLevelType w:val="multilevel"/>
    <w:tmpl w:val="67AE1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4623755F"/>
    <w:multiLevelType w:val="hybridMultilevel"/>
    <w:tmpl w:val="E9CCB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B65208"/>
    <w:multiLevelType w:val="multilevel"/>
    <w:tmpl w:val="D5C0B8C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8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7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6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>
    <w:nsid w:val="52401AAE"/>
    <w:multiLevelType w:val="multilevel"/>
    <w:tmpl w:val="53A659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8323F9D"/>
    <w:multiLevelType w:val="multilevel"/>
    <w:tmpl w:val="67A0DF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F4051F0"/>
    <w:multiLevelType w:val="singleLevel"/>
    <w:tmpl w:val="5046E060"/>
    <w:lvl w:ilvl="0">
      <w:start w:val="6"/>
      <w:numFmt w:val="decimal"/>
      <w:lvlText w:val="5.%1."/>
      <w:legacy w:legacy="1" w:legacySpace="0" w:legacyIndent="516"/>
      <w:lvlJc w:val="left"/>
      <w:rPr>
        <w:rFonts w:ascii="Times New Roman" w:hAnsi="Times New Roman" w:cs="Times New Roman" w:hint="default"/>
      </w:rPr>
    </w:lvl>
  </w:abstractNum>
  <w:abstractNum w:abstractNumId="19">
    <w:nsid w:val="602E07D8"/>
    <w:multiLevelType w:val="multilevel"/>
    <w:tmpl w:val="4AB680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6343543C"/>
    <w:multiLevelType w:val="singleLevel"/>
    <w:tmpl w:val="B73898A0"/>
    <w:lvl w:ilvl="0">
      <w:start w:val="3"/>
      <w:numFmt w:val="decimal"/>
      <w:lvlText w:val="6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1">
    <w:nsid w:val="68C23AF1"/>
    <w:multiLevelType w:val="singleLevel"/>
    <w:tmpl w:val="E4088242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2">
    <w:nsid w:val="6AA33065"/>
    <w:multiLevelType w:val="singleLevel"/>
    <w:tmpl w:val="B3125F0C"/>
    <w:lvl w:ilvl="0">
      <w:start w:val="2"/>
      <w:numFmt w:val="decimal"/>
      <w:lvlText w:val="%1)"/>
      <w:legacy w:legacy="1" w:legacySpace="0" w:legacyIndent="301"/>
      <w:lvlJc w:val="left"/>
      <w:rPr>
        <w:rFonts w:ascii="Times New Roman" w:hAnsi="Times New Roman" w:cs="Times New Roman" w:hint="default"/>
      </w:rPr>
    </w:lvl>
  </w:abstractNum>
  <w:abstractNum w:abstractNumId="23">
    <w:nsid w:val="6C4605BE"/>
    <w:multiLevelType w:val="hybridMultilevel"/>
    <w:tmpl w:val="DC8A219E"/>
    <w:lvl w:ilvl="0" w:tplc="AB7AE250">
      <w:start w:val="1"/>
      <w:numFmt w:val="decimal"/>
      <w:lvlText w:val="%1."/>
      <w:lvlJc w:val="left"/>
      <w:pPr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6C803AD0"/>
    <w:multiLevelType w:val="singleLevel"/>
    <w:tmpl w:val="DF30AE48"/>
    <w:lvl w:ilvl="0">
      <w:start w:val="2"/>
      <w:numFmt w:val="decimal"/>
      <w:lvlText w:val="%1."/>
      <w:legacy w:legacy="1" w:legacySpace="0" w:legacyIndent="301"/>
      <w:lvlJc w:val="left"/>
      <w:rPr>
        <w:rFonts w:ascii="Times New Roman" w:hAnsi="Times New Roman" w:cs="Times New Roman" w:hint="default"/>
      </w:rPr>
    </w:lvl>
  </w:abstractNum>
  <w:abstractNum w:abstractNumId="25">
    <w:nsid w:val="6DF225C8"/>
    <w:multiLevelType w:val="hybridMultilevel"/>
    <w:tmpl w:val="CF8CDB78"/>
    <w:lvl w:ilvl="0" w:tplc="C65C3EC8">
      <w:start w:val="1"/>
      <w:numFmt w:val="decimal"/>
      <w:lvlText w:val="%1."/>
      <w:lvlJc w:val="left"/>
      <w:pPr>
        <w:ind w:left="1609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6">
    <w:nsid w:val="706772C0"/>
    <w:multiLevelType w:val="multilevel"/>
    <w:tmpl w:val="1D360A4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7E9B635A"/>
    <w:multiLevelType w:val="multilevel"/>
    <w:tmpl w:val="8F4E0FD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20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0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0"/>
  </w:num>
  <w:num w:numId="4">
    <w:abstractNumId w:val="2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5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4"/>
  </w:num>
  <w:num w:numId="14">
    <w:abstractNumId w:val="21"/>
  </w:num>
  <w:num w:numId="15">
    <w:abstractNumId w:val="18"/>
  </w:num>
  <w:num w:numId="16">
    <w:abstractNumId w:val="12"/>
  </w:num>
  <w:num w:numId="17">
    <w:abstractNumId w:val="9"/>
  </w:num>
  <w:num w:numId="18">
    <w:abstractNumId w:val="8"/>
  </w:num>
  <w:num w:numId="19">
    <w:abstractNumId w:val="15"/>
  </w:num>
  <w:num w:numId="20">
    <w:abstractNumId w:val="1"/>
  </w:num>
  <w:num w:numId="21">
    <w:abstractNumId w:val="11"/>
  </w:num>
  <w:num w:numId="22">
    <w:abstractNumId w:val="13"/>
  </w:num>
  <w:num w:numId="23">
    <w:abstractNumId w:val="4"/>
  </w:num>
  <w:num w:numId="24">
    <w:abstractNumId w:val="14"/>
  </w:num>
  <w:num w:numId="25">
    <w:abstractNumId w:val="17"/>
  </w:num>
  <w:num w:numId="26">
    <w:abstractNumId w:val="5"/>
  </w:num>
  <w:num w:numId="27">
    <w:abstractNumId w:val="23"/>
  </w:num>
  <w:num w:numId="28">
    <w:abstractNumId w:val="19"/>
  </w:num>
  <w:num w:numId="29">
    <w:abstractNumId w:val="27"/>
  </w:num>
  <w:num w:numId="30">
    <w:abstractNumId w:val="2"/>
  </w:num>
  <w:num w:numId="31">
    <w:abstractNumId w:val="16"/>
  </w:num>
  <w:num w:numId="32">
    <w:abstractNumId w:val="6"/>
  </w:num>
  <w:num w:numId="33">
    <w:abstractNumId w:val="26"/>
  </w:num>
  <w:num w:numId="34">
    <w:abstractNumId w:val="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39A"/>
    <w:rsid w:val="000022E5"/>
    <w:rsid w:val="000048BE"/>
    <w:rsid w:val="00005D32"/>
    <w:rsid w:val="00006BC6"/>
    <w:rsid w:val="00006EC8"/>
    <w:rsid w:val="00007C97"/>
    <w:rsid w:val="000104D7"/>
    <w:rsid w:val="000117C5"/>
    <w:rsid w:val="00011A24"/>
    <w:rsid w:val="00011BC0"/>
    <w:rsid w:val="00012E21"/>
    <w:rsid w:val="0001323B"/>
    <w:rsid w:val="000172AB"/>
    <w:rsid w:val="00017A39"/>
    <w:rsid w:val="00020153"/>
    <w:rsid w:val="000236CC"/>
    <w:rsid w:val="00023B8E"/>
    <w:rsid w:val="0002672A"/>
    <w:rsid w:val="00027099"/>
    <w:rsid w:val="00030048"/>
    <w:rsid w:val="000306BE"/>
    <w:rsid w:val="00030F43"/>
    <w:rsid w:val="00031C2E"/>
    <w:rsid w:val="000329DF"/>
    <w:rsid w:val="0003302C"/>
    <w:rsid w:val="0003370F"/>
    <w:rsid w:val="000343C8"/>
    <w:rsid w:val="00035BAB"/>
    <w:rsid w:val="000379B4"/>
    <w:rsid w:val="00040318"/>
    <w:rsid w:val="000409BB"/>
    <w:rsid w:val="00040CD2"/>
    <w:rsid w:val="00043C20"/>
    <w:rsid w:val="0004449A"/>
    <w:rsid w:val="000452AB"/>
    <w:rsid w:val="00045964"/>
    <w:rsid w:val="00045B6D"/>
    <w:rsid w:val="000474FB"/>
    <w:rsid w:val="0005097E"/>
    <w:rsid w:val="00050ACD"/>
    <w:rsid w:val="00050F44"/>
    <w:rsid w:val="0005190A"/>
    <w:rsid w:val="00051D56"/>
    <w:rsid w:val="000539A1"/>
    <w:rsid w:val="00054260"/>
    <w:rsid w:val="0005550B"/>
    <w:rsid w:val="000573D1"/>
    <w:rsid w:val="000579BF"/>
    <w:rsid w:val="00057AD0"/>
    <w:rsid w:val="00057C8A"/>
    <w:rsid w:val="0006103C"/>
    <w:rsid w:val="0006337F"/>
    <w:rsid w:val="00063983"/>
    <w:rsid w:val="00065601"/>
    <w:rsid w:val="00066A8D"/>
    <w:rsid w:val="00067252"/>
    <w:rsid w:val="00070FE7"/>
    <w:rsid w:val="00071A45"/>
    <w:rsid w:val="00071C90"/>
    <w:rsid w:val="00072B0D"/>
    <w:rsid w:val="00073CAB"/>
    <w:rsid w:val="00074E6A"/>
    <w:rsid w:val="00076458"/>
    <w:rsid w:val="00076EA2"/>
    <w:rsid w:val="00077D11"/>
    <w:rsid w:val="000808FB"/>
    <w:rsid w:val="0008222D"/>
    <w:rsid w:val="00083C6C"/>
    <w:rsid w:val="000847B6"/>
    <w:rsid w:val="000857CA"/>
    <w:rsid w:val="00086B45"/>
    <w:rsid w:val="00087300"/>
    <w:rsid w:val="0009021B"/>
    <w:rsid w:val="000905C9"/>
    <w:rsid w:val="0009162E"/>
    <w:rsid w:val="0009198A"/>
    <w:rsid w:val="00091BC7"/>
    <w:rsid w:val="000929CB"/>
    <w:rsid w:val="00093BA3"/>
    <w:rsid w:val="0009451D"/>
    <w:rsid w:val="00095B49"/>
    <w:rsid w:val="00095BBC"/>
    <w:rsid w:val="00095E54"/>
    <w:rsid w:val="000968CB"/>
    <w:rsid w:val="00096955"/>
    <w:rsid w:val="000969F2"/>
    <w:rsid w:val="0009710D"/>
    <w:rsid w:val="000A02FF"/>
    <w:rsid w:val="000A0ACC"/>
    <w:rsid w:val="000A2491"/>
    <w:rsid w:val="000A2C24"/>
    <w:rsid w:val="000A6046"/>
    <w:rsid w:val="000A6488"/>
    <w:rsid w:val="000B1EAF"/>
    <w:rsid w:val="000B2B2F"/>
    <w:rsid w:val="000B33DE"/>
    <w:rsid w:val="000B38BF"/>
    <w:rsid w:val="000B4D06"/>
    <w:rsid w:val="000B7FB1"/>
    <w:rsid w:val="000C211E"/>
    <w:rsid w:val="000C3191"/>
    <w:rsid w:val="000C7512"/>
    <w:rsid w:val="000D182F"/>
    <w:rsid w:val="000D211A"/>
    <w:rsid w:val="000D2767"/>
    <w:rsid w:val="000D2FEA"/>
    <w:rsid w:val="000D505C"/>
    <w:rsid w:val="000D50FA"/>
    <w:rsid w:val="000D5872"/>
    <w:rsid w:val="000D6D99"/>
    <w:rsid w:val="000D6E71"/>
    <w:rsid w:val="000D772F"/>
    <w:rsid w:val="000E0A0A"/>
    <w:rsid w:val="000E1AC7"/>
    <w:rsid w:val="000E48A3"/>
    <w:rsid w:val="000E624F"/>
    <w:rsid w:val="000E6450"/>
    <w:rsid w:val="000E69EE"/>
    <w:rsid w:val="000E710D"/>
    <w:rsid w:val="000F1FA0"/>
    <w:rsid w:val="000F3B38"/>
    <w:rsid w:val="000F3C58"/>
    <w:rsid w:val="000F408C"/>
    <w:rsid w:val="000F59BE"/>
    <w:rsid w:val="000F657D"/>
    <w:rsid w:val="000F6620"/>
    <w:rsid w:val="000F7431"/>
    <w:rsid w:val="00101FAD"/>
    <w:rsid w:val="00103557"/>
    <w:rsid w:val="00103C78"/>
    <w:rsid w:val="00103CB5"/>
    <w:rsid w:val="00104009"/>
    <w:rsid w:val="001045A0"/>
    <w:rsid w:val="00104B04"/>
    <w:rsid w:val="00104DA4"/>
    <w:rsid w:val="00104F2C"/>
    <w:rsid w:val="001053FF"/>
    <w:rsid w:val="001055D5"/>
    <w:rsid w:val="00105DF0"/>
    <w:rsid w:val="001079B8"/>
    <w:rsid w:val="0011192B"/>
    <w:rsid w:val="001121A4"/>
    <w:rsid w:val="0011306C"/>
    <w:rsid w:val="00114E49"/>
    <w:rsid w:val="0011549D"/>
    <w:rsid w:val="00115C0C"/>
    <w:rsid w:val="001165AF"/>
    <w:rsid w:val="00116B7C"/>
    <w:rsid w:val="001174DF"/>
    <w:rsid w:val="00117D56"/>
    <w:rsid w:val="00120E85"/>
    <w:rsid w:val="00122938"/>
    <w:rsid w:val="00122F35"/>
    <w:rsid w:val="001241B4"/>
    <w:rsid w:val="00124289"/>
    <w:rsid w:val="00124FD9"/>
    <w:rsid w:val="00126D35"/>
    <w:rsid w:val="00127048"/>
    <w:rsid w:val="001274B3"/>
    <w:rsid w:val="00130499"/>
    <w:rsid w:val="001312E0"/>
    <w:rsid w:val="00133191"/>
    <w:rsid w:val="00134ADC"/>
    <w:rsid w:val="001371DE"/>
    <w:rsid w:val="00137228"/>
    <w:rsid w:val="00137B33"/>
    <w:rsid w:val="001431A8"/>
    <w:rsid w:val="001436DC"/>
    <w:rsid w:val="00143972"/>
    <w:rsid w:val="001446EE"/>
    <w:rsid w:val="001452B8"/>
    <w:rsid w:val="0014541A"/>
    <w:rsid w:val="0014550D"/>
    <w:rsid w:val="00145724"/>
    <w:rsid w:val="0014606C"/>
    <w:rsid w:val="001479D7"/>
    <w:rsid w:val="00153BFA"/>
    <w:rsid w:val="00154504"/>
    <w:rsid w:val="00154860"/>
    <w:rsid w:val="00154FAC"/>
    <w:rsid w:val="00155114"/>
    <w:rsid w:val="0015667E"/>
    <w:rsid w:val="001571AE"/>
    <w:rsid w:val="00157720"/>
    <w:rsid w:val="0016156A"/>
    <w:rsid w:val="001620D6"/>
    <w:rsid w:val="00162ABE"/>
    <w:rsid w:val="00163945"/>
    <w:rsid w:val="00165939"/>
    <w:rsid w:val="00166573"/>
    <w:rsid w:val="00172780"/>
    <w:rsid w:val="00172A12"/>
    <w:rsid w:val="001734F1"/>
    <w:rsid w:val="001738E3"/>
    <w:rsid w:val="00173BC8"/>
    <w:rsid w:val="00173E8D"/>
    <w:rsid w:val="00174534"/>
    <w:rsid w:val="00174BA9"/>
    <w:rsid w:val="00175EF3"/>
    <w:rsid w:val="00177742"/>
    <w:rsid w:val="00177A33"/>
    <w:rsid w:val="00180E68"/>
    <w:rsid w:val="00180FD8"/>
    <w:rsid w:val="0018158D"/>
    <w:rsid w:val="00181737"/>
    <w:rsid w:val="00182899"/>
    <w:rsid w:val="00182B07"/>
    <w:rsid w:val="00182CDD"/>
    <w:rsid w:val="001836AE"/>
    <w:rsid w:val="0018400C"/>
    <w:rsid w:val="0018453D"/>
    <w:rsid w:val="001857D8"/>
    <w:rsid w:val="00186491"/>
    <w:rsid w:val="00187ED3"/>
    <w:rsid w:val="001900BE"/>
    <w:rsid w:val="00190389"/>
    <w:rsid w:val="00190B06"/>
    <w:rsid w:val="00191A3C"/>
    <w:rsid w:val="001923AC"/>
    <w:rsid w:val="00192CD2"/>
    <w:rsid w:val="00193108"/>
    <w:rsid w:val="001962C6"/>
    <w:rsid w:val="00197067"/>
    <w:rsid w:val="001978CA"/>
    <w:rsid w:val="001A0F62"/>
    <w:rsid w:val="001A1120"/>
    <w:rsid w:val="001A25A7"/>
    <w:rsid w:val="001A3E4F"/>
    <w:rsid w:val="001A5A29"/>
    <w:rsid w:val="001A6409"/>
    <w:rsid w:val="001A6D03"/>
    <w:rsid w:val="001A790C"/>
    <w:rsid w:val="001B1306"/>
    <w:rsid w:val="001B1850"/>
    <w:rsid w:val="001B2683"/>
    <w:rsid w:val="001B324C"/>
    <w:rsid w:val="001B45C7"/>
    <w:rsid w:val="001B68F1"/>
    <w:rsid w:val="001C0CEB"/>
    <w:rsid w:val="001C1268"/>
    <w:rsid w:val="001C1D8D"/>
    <w:rsid w:val="001C22A1"/>
    <w:rsid w:val="001C2722"/>
    <w:rsid w:val="001C279D"/>
    <w:rsid w:val="001C36B1"/>
    <w:rsid w:val="001C3F5E"/>
    <w:rsid w:val="001C40EA"/>
    <w:rsid w:val="001C4AE1"/>
    <w:rsid w:val="001C5228"/>
    <w:rsid w:val="001C6D5D"/>
    <w:rsid w:val="001C6D9A"/>
    <w:rsid w:val="001D2E1B"/>
    <w:rsid w:val="001D2E1F"/>
    <w:rsid w:val="001D3CCC"/>
    <w:rsid w:val="001D3F5C"/>
    <w:rsid w:val="001D50DF"/>
    <w:rsid w:val="001D50EC"/>
    <w:rsid w:val="001D66C6"/>
    <w:rsid w:val="001D68F8"/>
    <w:rsid w:val="001D695B"/>
    <w:rsid w:val="001D731B"/>
    <w:rsid w:val="001D78F2"/>
    <w:rsid w:val="001D79A8"/>
    <w:rsid w:val="001E0429"/>
    <w:rsid w:val="001E07E1"/>
    <w:rsid w:val="001E0D93"/>
    <w:rsid w:val="001E2064"/>
    <w:rsid w:val="001E277F"/>
    <w:rsid w:val="001E6DE6"/>
    <w:rsid w:val="001F0149"/>
    <w:rsid w:val="001F1359"/>
    <w:rsid w:val="001F1615"/>
    <w:rsid w:val="001F167B"/>
    <w:rsid w:val="001F18FF"/>
    <w:rsid w:val="001F25BE"/>
    <w:rsid w:val="001F2CDB"/>
    <w:rsid w:val="001F3A66"/>
    <w:rsid w:val="001F4264"/>
    <w:rsid w:val="001F4BF9"/>
    <w:rsid w:val="001F535F"/>
    <w:rsid w:val="001F582E"/>
    <w:rsid w:val="001F66C4"/>
    <w:rsid w:val="001F6745"/>
    <w:rsid w:val="001F775C"/>
    <w:rsid w:val="001F7810"/>
    <w:rsid w:val="002008F8"/>
    <w:rsid w:val="0020475E"/>
    <w:rsid w:val="002055CA"/>
    <w:rsid w:val="00206A47"/>
    <w:rsid w:val="00206FA1"/>
    <w:rsid w:val="002079E0"/>
    <w:rsid w:val="00207FC1"/>
    <w:rsid w:val="00207FE6"/>
    <w:rsid w:val="0021041E"/>
    <w:rsid w:val="002109F4"/>
    <w:rsid w:val="00211B2E"/>
    <w:rsid w:val="00211BE0"/>
    <w:rsid w:val="00211BEE"/>
    <w:rsid w:val="002124F6"/>
    <w:rsid w:val="0021429A"/>
    <w:rsid w:val="00215833"/>
    <w:rsid w:val="00216126"/>
    <w:rsid w:val="0021696B"/>
    <w:rsid w:val="00217C51"/>
    <w:rsid w:val="002205F3"/>
    <w:rsid w:val="00220735"/>
    <w:rsid w:val="00221AAC"/>
    <w:rsid w:val="00222AB4"/>
    <w:rsid w:val="00223071"/>
    <w:rsid w:val="002240D2"/>
    <w:rsid w:val="002241FF"/>
    <w:rsid w:val="00225A78"/>
    <w:rsid w:val="00227D9B"/>
    <w:rsid w:val="00230CF1"/>
    <w:rsid w:val="002317B5"/>
    <w:rsid w:val="00237DA3"/>
    <w:rsid w:val="002409B4"/>
    <w:rsid w:val="00240EEE"/>
    <w:rsid w:val="00241708"/>
    <w:rsid w:val="00241BC8"/>
    <w:rsid w:val="002432B8"/>
    <w:rsid w:val="00243A08"/>
    <w:rsid w:val="00245A68"/>
    <w:rsid w:val="002471E9"/>
    <w:rsid w:val="00247F94"/>
    <w:rsid w:val="00252364"/>
    <w:rsid w:val="00254092"/>
    <w:rsid w:val="002557F3"/>
    <w:rsid w:val="00255C41"/>
    <w:rsid w:val="00255D78"/>
    <w:rsid w:val="0025749C"/>
    <w:rsid w:val="002603ED"/>
    <w:rsid w:val="00261AF4"/>
    <w:rsid w:val="00261F6F"/>
    <w:rsid w:val="0026282A"/>
    <w:rsid w:val="0026307F"/>
    <w:rsid w:val="00263D8D"/>
    <w:rsid w:val="00263FF5"/>
    <w:rsid w:val="00265BE7"/>
    <w:rsid w:val="00265DF3"/>
    <w:rsid w:val="00266130"/>
    <w:rsid w:val="002672AC"/>
    <w:rsid w:val="00270FBE"/>
    <w:rsid w:val="00271898"/>
    <w:rsid w:val="002720CB"/>
    <w:rsid w:val="002733B0"/>
    <w:rsid w:val="00274198"/>
    <w:rsid w:val="00274EED"/>
    <w:rsid w:val="00275736"/>
    <w:rsid w:val="00275809"/>
    <w:rsid w:val="0028268C"/>
    <w:rsid w:val="00284A4B"/>
    <w:rsid w:val="00284CD0"/>
    <w:rsid w:val="00285FA5"/>
    <w:rsid w:val="0028779A"/>
    <w:rsid w:val="002911E9"/>
    <w:rsid w:val="00291717"/>
    <w:rsid w:val="00291BF0"/>
    <w:rsid w:val="00292BAA"/>
    <w:rsid w:val="00292C07"/>
    <w:rsid w:val="00295015"/>
    <w:rsid w:val="00296221"/>
    <w:rsid w:val="00297EED"/>
    <w:rsid w:val="002A1B03"/>
    <w:rsid w:val="002A23A4"/>
    <w:rsid w:val="002A3CC1"/>
    <w:rsid w:val="002A416F"/>
    <w:rsid w:val="002A5268"/>
    <w:rsid w:val="002A742E"/>
    <w:rsid w:val="002B03A2"/>
    <w:rsid w:val="002B07CA"/>
    <w:rsid w:val="002B08B2"/>
    <w:rsid w:val="002B346F"/>
    <w:rsid w:val="002B394C"/>
    <w:rsid w:val="002B3D33"/>
    <w:rsid w:val="002B4B10"/>
    <w:rsid w:val="002B7ED3"/>
    <w:rsid w:val="002C06CB"/>
    <w:rsid w:val="002C1050"/>
    <w:rsid w:val="002C1CBC"/>
    <w:rsid w:val="002C2715"/>
    <w:rsid w:val="002C3A02"/>
    <w:rsid w:val="002C3D09"/>
    <w:rsid w:val="002C6271"/>
    <w:rsid w:val="002C6A36"/>
    <w:rsid w:val="002C79D0"/>
    <w:rsid w:val="002D04C1"/>
    <w:rsid w:val="002D0C65"/>
    <w:rsid w:val="002D1615"/>
    <w:rsid w:val="002D2A06"/>
    <w:rsid w:val="002D2F9F"/>
    <w:rsid w:val="002D5141"/>
    <w:rsid w:val="002E2672"/>
    <w:rsid w:val="002E272C"/>
    <w:rsid w:val="002E33EF"/>
    <w:rsid w:val="002E4219"/>
    <w:rsid w:val="002E453A"/>
    <w:rsid w:val="002E63D2"/>
    <w:rsid w:val="002F010F"/>
    <w:rsid w:val="002F0889"/>
    <w:rsid w:val="002F0E8F"/>
    <w:rsid w:val="002F1266"/>
    <w:rsid w:val="002F137D"/>
    <w:rsid w:val="002F1A85"/>
    <w:rsid w:val="002F4411"/>
    <w:rsid w:val="002F4563"/>
    <w:rsid w:val="002F5320"/>
    <w:rsid w:val="002F5372"/>
    <w:rsid w:val="00300B95"/>
    <w:rsid w:val="00301D85"/>
    <w:rsid w:val="003043AB"/>
    <w:rsid w:val="00304F8C"/>
    <w:rsid w:val="00306A2A"/>
    <w:rsid w:val="00307FEE"/>
    <w:rsid w:val="00310011"/>
    <w:rsid w:val="0031132C"/>
    <w:rsid w:val="0031142E"/>
    <w:rsid w:val="003117D2"/>
    <w:rsid w:val="00311CC6"/>
    <w:rsid w:val="0031247D"/>
    <w:rsid w:val="00313EBE"/>
    <w:rsid w:val="003142C0"/>
    <w:rsid w:val="00314942"/>
    <w:rsid w:val="00314B13"/>
    <w:rsid w:val="003154A0"/>
    <w:rsid w:val="003155E6"/>
    <w:rsid w:val="00317CCF"/>
    <w:rsid w:val="00317F6A"/>
    <w:rsid w:val="003222DF"/>
    <w:rsid w:val="00322E6D"/>
    <w:rsid w:val="003232E8"/>
    <w:rsid w:val="0032403D"/>
    <w:rsid w:val="003246D5"/>
    <w:rsid w:val="00326D48"/>
    <w:rsid w:val="00330819"/>
    <w:rsid w:val="00332502"/>
    <w:rsid w:val="0033262E"/>
    <w:rsid w:val="00333223"/>
    <w:rsid w:val="00333AEE"/>
    <w:rsid w:val="003345C3"/>
    <w:rsid w:val="0033605E"/>
    <w:rsid w:val="00337D78"/>
    <w:rsid w:val="003400FB"/>
    <w:rsid w:val="0034179A"/>
    <w:rsid w:val="0034182F"/>
    <w:rsid w:val="00342417"/>
    <w:rsid w:val="00343F69"/>
    <w:rsid w:val="003440B4"/>
    <w:rsid w:val="00344832"/>
    <w:rsid w:val="00345347"/>
    <w:rsid w:val="00345650"/>
    <w:rsid w:val="00345A3E"/>
    <w:rsid w:val="00346C68"/>
    <w:rsid w:val="0034714E"/>
    <w:rsid w:val="00347E14"/>
    <w:rsid w:val="00347E8E"/>
    <w:rsid w:val="003503F6"/>
    <w:rsid w:val="003512D3"/>
    <w:rsid w:val="003526F0"/>
    <w:rsid w:val="00352A35"/>
    <w:rsid w:val="003530DE"/>
    <w:rsid w:val="00354738"/>
    <w:rsid w:val="0035539F"/>
    <w:rsid w:val="003553A4"/>
    <w:rsid w:val="00355770"/>
    <w:rsid w:val="00357327"/>
    <w:rsid w:val="00357640"/>
    <w:rsid w:val="00361C36"/>
    <w:rsid w:val="00362306"/>
    <w:rsid w:val="00362673"/>
    <w:rsid w:val="00363F07"/>
    <w:rsid w:val="00364D26"/>
    <w:rsid w:val="0036619D"/>
    <w:rsid w:val="003661C1"/>
    <w:rsid w:val="0037019B"/>
    <w:rsid w:val="0037042A"/>
    <w:rsid w:val="0037075D"/>
    <w:rsid w:val="00370BC0"/>
    <w:rsid w:val="00371244"/>
    <w:rsid w:val="003716FC"/>
    <w:rsid w:val="00373319"/>
    <w:rsid w:val="00373CD5"/>
    <w:rsid w:val="00373EF3"/>
    <w:rsid w:val="003757D0"/>
    <w:rsid w:val="00380710"/>
    <w:rsid w:val="00380936"/>
    <w:rsid w:val="00382414"/>
    <w:rsid w:val="00382697"/>
    <w:rsid w:val="00383C70"/>
    <w:rsid w:val="003861FA"/>
    <w:rsid w:val="003866CD"/>
    <w:rsid w:val="0038799A"/>
    <w:rsid w:val="003905D0"/>
    <w:rsid w:val="003909C7"/>
    <w:rsid w:val="0039195E"/>
    <w:rsid w:val="003938D1"/>
    <w:rsid w:val="00393CA0"/>
    <w:rsid w:val="0039555E"/>
    <w:rsid w:val="003964E7"/>
    <w:rsid w:val="00396806"/>
    <w:rsid w:val="003968FC"/>
    <w:rsid w:val="00396A5C"/>
    <w:rsid w:val="003A05C5"/>
    <w:rsid w:val="003A1A54"/>
    <w:rsid w:val="003A26FB"/>
    <w:rsid w:val="003A301E"/>
    <w:rsid w:val="003A3300"/>
    <w:rsid w:val="003A34FA"/>
    <w:rsid w:val="003A451D"/>
    <w:rsid w:val="003A464F"/>
    <w:rsid w:val="003A4C96"/>
    <w:rsid w:val="003A4DDD"/>
    <w:rsid w:val="003A61EB"/>
    <w:rsid w:val="003A6CB9"/>
    <w:rsid w:val="003A6EC6"/>
    <w:rsid w:val="003A70C5"/>
    <w:rsid w:val="003A71CC"/>
    <w:rsid w:val="003B2E0C"/>
    <w:rsid w:val="003B33EC"/>
    <w:rsid w:val="003B37BA"/>
    <w:rsid w:val="003B3AA8"/>
    <w:rsid w:val="003B68CA"/>
    <w:rsid w:val="003B6F04"/>
    <w:rsid w:val="003C1C24"/>
    <w:rsid w:val="003C2128"/>
    <w:rsid w:val="003C43E2"/>
    <w:rsid w:val="003C5535"/>
    <w:rsid w:val="003C5BA2"/>
    <w:rsid w:val="003C75B8"/>
    <w:rsid w:val="003D0151"/>
    <w:rsid w:val="003D3D47"/>
    <w:rsid w:val="003D4263"/>
    <w:rsid w:val="003D6CD7"/>
    <w:rsid w:val="003E2EE9"/>
    <w:rsid w:val="003E328D"/>
    <w:rsid w:val="003E52DA"/>
    <w:rsid w:val="003E679D"/>
    <w:rsid w:val="003E693C"/>
    <w:rsid w:val="003E7797"/>
    <w:rsid w:val="003F0BB2"/>
    <w:rsid w:val="003F0FC3"/>
    <w:rsid w:val="003F1978"/>
    <w:rsid w:val="003F4081"/>
    <w:rsid w:val="003F42AD"/>
    <w:rsid w:val="003F472D"/>
    <w:rsid w:val="003F5AE8"/>
    <w:rsid w:val="003F65A7"/>
    <w:rsid w:val="003F6D7E"/>
    <w:rsid w:val="003F6E7F"/>
    <w:rsid w:val="004002C7"/>
    <w:rsid w:val="004017F7"/>
    <w:rsid w:val="004019E7"/>
    <w:rsid w:val="0040326B"/>
    <w:rsid w:val="0040422B"/>
    <w:rsid w:val="004045CE"/>
    <w:rsid w:val="00405F49"/>
    <w:rsid w:val="00407BD2"/>
    <w:rsid w:val="00407BE9"/>
    <w:rsid w:val="00410E8F"/>
    <w:rsid w:val="0041154C"/>
    <w:rsid w:val="004116A0"/>
    <w:rsid w:val="004120A1"/>
    <w:rsid w:val="00412554"/>
    <w:rsid w:val="00413483"/>
    <w:rsid w:val="004139FD"/>
    <w:rsid w:val="00415A6E"/>
    <w:rsid w:val="00417795"/>
    <w:rsid w:val="004211CB"/>
    <w:rsid w:val="004214BB"/>
    <w:rsid w:val="00422669"/>
    <w:rsid w:val="00423443"/>
    <w:rsid w:val="00423B34"/>
    <w:rsid w:val="00424702"/>
    <w:rsid w:val="004248B6"/>
    <w:rsid w:val="00424B68"/>
    <w:rsid w:val="00425866"/>
    <w:rsid w:val="00425DA6"/>
    <w:rsid w:val="004264F6"/>
    <w:rsid w:val="00426EDE"/>
    <w:rsid w:val="0043398D"/>
    <w:rsid w:val="0043399B"/>
    <w:rsid w:val="00433B91"/>
    <w:rsid w:val="004340F7"/>
    <w:rsid w:val="004349EA"/>
    <w:rsid w:val="004355DC"/>
    <w:rsid w:val="00435CE4"/>
    <w:rsid w:val="00437781"/>
    <w:rsid w:val="00440EDD"/>
    <w:rsid w:val="0044206A"/>
    <w:rsid w:val="0044306A"/>
    <w:rsid w:val="004434B2"/>
    <w:rsid w:val="00444954"/>
    <w:rsid w:val="00444D6E"/>
    <w:rsid w:val="0044625B"/>
    <w:rsid w:val="00446EEC"/>
    <w:rsid w:val="00447715"/>
    <w:rsid w:val="00450C2F"/>
    <w:rsid w:val="004519EC"/>
    <w:rsid w:val="0045239A"/>
    <w:rsid w:val="004528B3"/>
    <w:rsid w:val="00453069"/>
    <w:rsid w:val="00454766"/>
    <w:rsid w:val="00454793"/>
    <w:rsid w:val="00454956"/>
    <w:rsid w:val="004571C9"/>
    <w:rsid w:val="00461B4E"/>
    <w:rsid w:val="00462FCF"/>
    <w:rsid w:val="0046411D"/>
    <w:rsid w:val="0046496F"/>
    <w:rsid w:val="0046573B"/>
    <w:rsid w:val="004659E8"/>
    <w:rsid w:val="0046656A"/>
    <w:rsid w:val="00466D97"/>
    <w:rsid w:val="0046752A"/>
    <w:rsid w:val="004714D5"/>
    <w:rsid w:val="00471CA5"/>
    <w:rsid w:val="00472630"/>
    <w:rsid w:val="004727DC"/>
    <w:rsid w:val="00473363"/>
    <w:rsid w:val="00475FFA"/>
    <w:rsid w:val="004761EA"/>
    <w:rsid w:val="00476D72"/>
    <w:rsid w:val="00477223"/>
    <w:rsid w:val="00477C37"/>
    <w:rsid w:val="004803DC"/>
    <w:rsid w:val="004804AC"/>
    <w:rsid w:val="004805A5"/>
    <w:rsid w:val="0048076B"/>
    <w:rsid w:val="00481BA4"/>
    <w:rsid w:val="00482A76"/>
    <w:rsid w:val="00483F48"/>
    <w:rsid w:val="00484119"/>
    <w:rsid w:val="00484EEC"/>
    <w:rsid w:val="00486502"/>
    <w:rsid w:val="004869B5"/>
    <w:rsid w:val="00486A01"/>
    <w:rsid w:val="004870DE"/>
    <w:rsid w:val="0049025F"/>
    <w:rsid w:val="00490A6C"/>
    <w:rsid w:val="00490D5F"/>
    <w:rsid w:val="00492DBD"/>
    <w:rsid w:val="0049443D"/>
    <w:rsid w:val="00494A62"/>
    <w:rsid w:val="00495115"/>
    <w:rsid w:val="0049569B"/>
    <w:rsid w:val="00496266"/>
    <w:rsid w:val="004965D2"/>
    <w:rsid w:val="00497CEB"/>
    <w:rsid w:val="004A0790"/>
    <w:rsid w:val="004A1EF8"/>
    <w:rsid w:val="004A28EF"/>
    <w:rsid w:val="004A2DCD"/>
    <w:rsid w:val="004A3553"/>
    <w:rsid w:val="004A5972"/>
    <w:rsid w:val="004A5B2C"/>
    <w:rsid w:val="004A5E90"/>
    <w:rsid w:val="004A62A6"/>
    <w:rsid w:val="004A7D65"/>
    <w:rsid w:val="004B1ADC"/>
    <w:rsid w:val="004B44F7"/>
    <w:rsid w:val="004B4D74"/>
    <w:rsid w:val="004B54DF"/>
    <w:rsid w:val="004B5649"/>
    <w:rsid w:val="004B5ABF"/>
    <w:rsid w:val="004C09D9"/>
    <w:rsid w:val="004C1799"/>
    <w:rsid w:val="004C22EA"/>
    <w:rsid w:val="004C4EB4"/>
    <w:rsid w:val="004C5686"/>
    <w:rsid w:val="004C614C"/>
    <w:rsid w:val="004C6B1D"/>
    <w:rsid w:val="004C7543"/>
    <w:rsid w:val="004D0CFB"/>
    <w:rsid w:val="004D1A2D"/>
    <w:rsid w:val="004D1C64"/>
    <w:rsid w:val="004D1CD7"/>
    <w:rsid w:val="004D3204"/>
    <w:rsid w:val="004D3292"/>
    <w:rsid w:val="004D3A96"/>
    <w:rsid w:val="004D41F7"/>
    <w:rsid w:val="004D5991"/>
    <w:rsid w:val="004D6077"/>
    <w:rsid w:val="004D7B21"/>
    <w:rsid w:val="004D7C30"/>
    <w:rsid w:val="004E2697"/>
    <w:rsid w:val="004E283C"/>
    <w:rsid w:val="004E3022"/>
    <w:rsid w:val="004E341D"/>
    <w:rsid w:val="004E3CEF"/>
    <w:rsid w:val="004E3EFB"/>
    <w:rsid w:val="004E77CD"/>
    <w:rsid w:val="004E7BB1"/>
    <w:rsid w:val="004F038B"/>
    <w:rsid w:val="004F0F72"/>
    <w:rsid w:val="004F2144"/>
    <w:rsid w:val="004F436B"/>
    <w:rsid w:val="004F483D"/>
    <w:rsid w:val="004F4D0B"/>
    <w:rsid w:val="004F506B"/>
    <w:rsid w:val="004F60E0"/>
    <w:rsid w:val="004F64BE"/>
    <w:rsid w:val="004F71F9"/>
    <w:rsid w:val="004F73F4"/>
    <w:rsid w:val="00500FCF"/>
    <w:rsid w:val="00501494"/>
    <w:rsid w:val="0050394A"/>
    <w:rsid w:val="00504F52"/>
    <w:rsid w:val="005057B3"/>
    <w:rsid w:val="00511C07"/>
    <w:rsid w:val="00512684"/>
    <w:rsid w:val="00512C83"/>
    <w:rsid w:val="005145CE"/>
    <w:rsid w:val="005172ED"/>
    <w:rsid w:val="00517F10"/>
    <w:rsid w:val="005208E2"/>
    <w:rsid w:val="00520995"/>
    <w:rsid w:val="00521C10"/>
    <w:rsid w:val="00522CBF"/>
    <w:rsid w:val="00523B3E"/>
    <w:rsid w:val="00523C85"/>
    <w:rsid w:val="00523F0D"/>
    <w:rsid w:val="005241D5"/>
    <w:rsid w:val="00524FA2"/>
    <w:rsid w:val="00526367"/>
    <w:rsid w:val="005264C8"/>
    <w:rsid w:val="0052655F"/>
    <w:rsid w:val="005266DA"/>
    <w:rsid w:val="00527174"/>
    <w:rsid w:val="0052749F"/>
    <w:rsid w:val="005275C7"/>
    <w:rsid w:val="0053120D"/>
    <w:rsid w:val="005325FF"/>
    <w:rsid w:val="005326CA"/>
    <w:rsid w:val="005332A3"/>
    <w:rsid w:val="0053462E"/>
    <w:rsid w:val="00536667"/>
    <w:rsid w:val="005367EE"/>
    <w:rsid w:val="00540BCE"/>
    <w:rsid w:val="00540F75"/>
    <w:rsid w:val="00541A4D"/>
    <w:rsid w:val="00542408"/>
    <w:rsid w:val="00542536"/>
    <w:rsid w:val="00542927"/>
    <w:rsid w:val="00543450"/>
    <w:rsid w:val="00543954"/>
    <w:rsid w:val="00544C39"/>
    <w:rsid w:val="00545011"/>
    <w:rsid w:val="00545586"/>
    <w:rsid w:val="00547D2D"/>
    <w:rsid w:val="00551C00"/>
    <w:rsid w:val="00552FA1"/>
    <w:rsid w:val="0055444C"/>
    <w:rsid w:val="00554B99"/>
    <w:rsid w:val="00555EA0"/>
    <w:rsid w:val="00556892"/>
    <w:rsid w:val="0055711B"/>
    <w:rsid w:val="00557213"/>
    <w:rsid w:val="00557B05"/>
    <w:rsid w:val="00560452"/>
    <w:rsid w:val="00560FAD"/>
    <w:rsid w:val="005646CA"/>
    <w:rsid w:val="005665E9"/>
    <w:rsid w:val="00571292"/>
    <w:rsid w:val="00571A08"/>
    <w:rsid w:val="00571B8F"/>
    <w:rsid w:val="00572825"/>
    <w:rsid w:val="00573664"/>
    <w:rsid w:val="00573C86"/>
    <w:rsid w:val="005753FA"/>
    <w:rsid w:val="0057754B"/>
    <w:rsid w:val="005803E4"/>
    <w:rsid w:val="00580962"/>
    <w:rsid w:val="00581DEE"/>
    <w:rsid w:val="00583BA5"/>
    <w:rsid w:val="00584866"/>
    <w:rsid w:val="00584E32"/>
    <w:rsid w:val="00585D21"/>
    <w:rsid w:val="005865E5"/>
    <w:rsid w:val="005873E3"/>
    <w:rsid w:val="00590CA0"/>
    <w:rsid w:val="00592B01"/>
    <w:rsid w:val="00592C40"/>
    <w:rsid w:val="005932F6"/>
    <w:rsid w:val="00594B72"/>
    <w:rsid w:val="00596B3D"/>
    <w:rsid w:val="00597ADF"/>
    <w:rsid w:val="00597EC1"/>
    <w:rsid w:val="005A08C0"/>
    <w:rsid w:val="005A10A5"/>
    <w:rsid w:val="005A18B8"/>
    <w:rsid w:val="005A1C92"/>
    <w:rsid w:val="005A1FB2"/>
    <w:rsid w:val="005A259E"/>
    <w:rsid w:val="005A2E3D"/>
    <w:rsid w:val="005A2EE7"/>
    <w:rsid w:val="005A302B"/>
    <w:rsid w:val="005A4054"/>
    <w:rsid w:val="005A5044"/>
    <w:rsid w:val="005A6456"/>
    <w:rsid w:val="005A6758"/>
    <w:rsid w:val="005B196C"/>
    <w:rsid w:val="005B1A2E"/>
    <w:rsid w:val="005B1BE9"/>
    <w:rsid w:val="005B248F"/>
    <w:rsid w:val="005B284A"/>
    <w:rsid w:val="005B2DDD"/>
    <w:rsid w:val="005B363B"/>
    <w:rsid w:val="005B39C2"/>
    <w:rsid w:val="005B5FC3"/>
    <w:rsid w:val="005B644D"/>
    <w:rsid w:val="005B6C27"/>
    <w:rsid w:val="005B702E"/>
    <w:rsid w:val="005C0B79"/>
    <w:rsid w:val="005C1454"/>
    <w:rsid w:val="005C2C71"/>
    <w:rsid w:val="005C3AB4"/>
    <w:rsid w:val="005C3E51"/>
    <w:rsid w:val="005C44B7"/>
    <w:rsid w:val="005C5F0D"/>
    <w:rsid w:val="005D031F"/>
    <w:rsid w:val="005D25A3"/>
    <w:rsid w:val="005D2A73"/>
    <w:rsid w:val="005D2FFB"/>
    <w:rsid w:val="005D36F0"/>
    <w:rsid w:val="005D4254"/>
    <w:rsid w:val="005D587A"/>
    <w:rsid w:val="005D6DF4"/>
    <w:rsid w:val="005E1B23"/>
    <w:rsid w:val="005E333E"/>
    <w:rsid w:val="005E389B"/>
    <w:rsid w:val="005E3ABA"/>
    <w:rsid w:val="005E4542"/>
    <w:rsid w:val="005E5B70"/>
    <w:rsid w:val="005E609B"/>
    <w:rsid w:val="005F13FF"/>
    <w:rsid w:val="005F2183"/>
    <w:rsid w:val="005F2689"/>
    <w:rsid w:val="005F26D9"/>
    <w:rsid w:val="005F2EE1"/>
    <w:rsid w:val="005F361E"/>
    <w:rsid w:val="005F415A"/>
    <w:rsid w:val="005F4554"/>
    <w:rsid w:val="005F6F94"/>
    <w:rsid w:val="006013E6"/>
    <w:rsid w:val="00604F13"/>
    <w:rsid w:val="00606BDC"/>
    <w:rsid w:val="00607061"/>
    <w:rsid w:val="00610EBF"/>
    <w:rsid w:val="006119B5"/>
    <w:rsid w:val="00613452"/>
    <w:rsid w:val="00613E8D"/>
    <w:rsid w:val="00616737"/>
    <w:rsid w:val="00616F53"/>
    <w:rsid w:val="00621501"/>
    <w:rsid w:val="00622C81"/>
    <w:rsid w:val="00622F1D"/>
    <w:rsid w:val="00623E99"/>
    <w:rsid w:val="006243E7"/>
    <w:rsid w:val="00626B95"/>
    <w:rsid w:val="006275E7"/>
    <w:rsid w:val="006277BD"/>
    <w:rsid w:val="00627FB3"/>
    <w:rsid w:val="0063006B"/>
    <w:rsid w:val="00630A36"/>
    <w:rsid w:val="006310EA"/>
    <w:rsid w:val="00631EFD"/>
    <w:rsid w:val="006324CE"/>
    <w:rsid w:val="006326C4"/>
    <w:rsid w:val="00632817"/>
    <w:rsid w:val="00633E97"/>
    <w:rsid w:val="0063429C"/>
    <w:rsid w:val="00635554"/>
    <w:rsid w:val="0064017B"/>
    <w:rsid w:val="00640B49"/>
    <w:rsid w:val="00641926"/>
    <w:rsid w:val="00642513"/>
    <w:rsid w:val="00643506"/>
    <w:rsid w:val="00643740"/>
    <w:rsid w:val="00645CC8"/>
    <w:rsid w:val="006462AE"/>
    <w:rsid w:val="00647AAC"/>
    <w:rsid w:val="00650037"/>
    <w:rsid w:val="00650F6E"/>
    <w:rsid w:val="006512C3"/>
    <w:rsid w:val="00651985"/>
    <w:rsid w:val="00651DA1"/>
    <w:rsid w:val="00652A78"/>
    <w:rsid w:val="00653398"/>
    <w:rsid w:val="00656DA0"/>
    <w:rsid w:val="006577A2"/>
    <w:rsid w:val="00657952"/>
    <w:rsid w:val="00664A74"/>
    <w:rsid w:val="0066570E"/>
    <w:rsid w:val="006659EF"/>
    <w:rsid w:val="00666356"/>
    <w:rsid w:val="006664E3"/>
    <w:rsid w:val="00666FDF"/>
    <w:rsid w:val="0066706F"/>
    <w:rsid w:val="006672D4"/>
    <w:rsid w:val="00667887"/>
    <w:rsid w:val="00667C35"/>
    <w:rsid w:val="00670C07"/>
    <w:rsid w:val="006713E4"/>
    <w:rsid w:val="00672044"/>
    <w:rsid w:val="006721D3"/>
    <w:rsid w:val="00673F90"/>
    <w:rsid w:val="00674CDF"/>
    <w:rsid w:val="006757BB"/>
    <w:rsid w:val="006758AE"/>
    <w:rsid w:val="00676289"/>
    <w:rsid w:val="006769E5"/>
    <w:rsid w:val="0068079C"/>
    <w:rsid w:val="00682596"/>
    <w:rsid w:val="00682647"/>
    <w:rsid w:val="00682F51"/>
    <w:rsid w:val="006830A4"/>
    <w:rsid w:val="006831FE"/>
    <w:rsid w:val="00685094"/>
    <w:rsid w:val="00686013"/>
    <w:rsid w:val="00686D23"/>
    <w:rsid w:val="006872C8"/>
    <w:rsid w:val="0069361A"/>
    <w:rsid w:val="0069443F"/>
    <w:rsid w:val="00695B79"/>
    <w:rsid w:val="00696318"/>
    <w:rsid w:val="0069661C"/>
    <w:rsid w:val="006967D6"/>
    <w:rsid w:val="00696B0B"/>
    <w:rsid w:val="00697019"/>
    <w:rsid w:val="00697112"/>
    <w:rsid w:val="006978AE"/>
    <w:rsid w:val="00697C30"/>
    <w:rsid w:val="00697DDD"/>
    <w:rsid w:val="006A338A"/>
    <w:rsid w:val="006A51F8"/>
    <w:rsid w:val="006A744D"/>
    <w:rsid w:val="006A7493"/>
    <w:rsid w:val="006B0B66"/>
    <w:rsid w:val="006B1D1A"/>
    <w:rsid w:val="006B21D0"/>
    <w:rsid w:val="006B3926"/>
    <w:rsid w:val="006C04F2"/>
    <w:rsid w:val="006C0583"/>
    <w:rsid w:val="006C3FC6"/>
    <w:rsid w:val="006C44D7"/>
    <w:rsid w:val="006C451B"/>
    <w:rsid w:val="006C52D0"/>
    <w:rsid w:val="006C5730"/>
    <w:rsid w:val="006C5BE3"/>
    <w:rsid w:val="006C5E07"/>
    <w:rsid w:val="006C6EE6"/>
    <w:rsid w:val="006D300E"/>
    <w:rsid w:val="006D3340"/>
    <w:rsid w:val="006D3F9C"/>
    <w:rsid w:val="006D43DF"/>
    <w:rsid w:val="006D4CA8"/>
    <w:rsid w:val="006D4EE9"/>
    <w:rsid w:val="006D509C"/>
    <w:rsid w:val="006D784C"/>
    <w:rsid w:val="006E238F"/>
    <w:rsid w:val="006E24E4"/>
    <w:rsid w:val="006E39F4"/>
    <w:rsid w:val="006E3D70"/>
    <w:rsid w:val="006E43AE"/>
    <w:rsid w:val="006E5BD6"/>
    <w:rsid w:val="006E60E3"/>
    <w:rsid w:val="006E64F2"/>
    <w:rsid w:val="006E66A7"/>
    <w:rsid w:val="006E69FD"/>
    <w:rsid w:val="006E6D07"/>
    <w:rsid w:val="006F2FA9"/>
    <w:rsid w:val="006F333F"/>
    <w:rsid w:val="006F4276"/>
    <w:rsid w:val="006F5D74"/>
    <w:rsid w:val="006F5E5D"/>
    <w:rsid w:val="00701A00"/>
    <w:rsid w:val="00701A15"/>
    <w:rsid w:val="0070588B"/>
    <w:rsid w:val="00706805"/>
    <w:rsid w:val="007106FF"/>
    <w:rsid w:val="00711A6D"/>
    <w:rsid w:val="00712063"/>
    <w:rsid w:val="00712766"/>
    <w:rsid w:val="00713BF3"/>
    <w:rsid w:val="00713EB5"/>
    <w:rsid w:val="00714D5A"/>
    <w:rsid w:val="00716C19"/>
    <w:rsid w:val="00716D22"/>
    <w:rsid w:val="007201E5"/>
    <w:rsid w:val="0072048F"/>
    <w:rsid w:val="00720DDF"/>
    <w:rsid w:val="00721BF8"/>
    <w:rsid w:val="0072208F"/>
    <w:rsid w:val="00722B9E"/>
    <w:rsid w:val="00722C50"/>
    <w:rsid w:val="00724375"/>
    <w:rsid w:val="0072476A"/>
    <w:rsid w:val="007277A6"/>
    <w:rsid w:val="007307F6"/>
    <w:rsid w:val="00730B8A"/>
    <w:rsid w:val="00733B29"/>
    <w:rsid w:val="007356FC"/>
    <w:rsid w:val="00735715"/>
    <w:rsid w:val="00735EEF"/>
    <w:rsid w:val="00736BDB"/>
    <w:rsid w:val="00736C72"/>
    <w:rsid w:val="007412F3"/>
    <w:rsid w:val="0074302E"/>
    <w:rsid w:val="0074472A"/>
    <w:rsid w:val="00744CDB"/>
    <w:rsid w:val="007462BD"/>
    <w:rsid w:val="007466CB"/>
    <w:rsid w:val="00747052"/>
    <w:rsid w:val="00750FAB"/>
    <w:rsid w:val="007512D7"/>
    <w:rsid w:val="00752564"/>
    <w:rsid w:val="00752C9A"/>
    <w:rsid w:val="00754C28"/>
    <w:rsid w:val="007560FA"/>
    <w:rsid w:val="00760240"/>
    <w:rsid w:val="0076066D"/>
    <w:rsid w:val="00760BE3"/>
    <w:rsid w:val="007613E9"/>
    <w:rsid w:val="007614E8"/>
    <w:rsid w:val="00762CF7"/>
    <w:rsid w:val="0076363D"/>
    <w:rsid w:val="007718DE"/>
    <w:rsid w:val="00771BBC"/>
    <w:rsid w:val="00775087"/>
    <w:rsid w:val="00775C8C"/>
    <w:rsid w:val="007772EF"/>
    <w:rsid w:val="00780643"/>
    <w:rsid w:val="007812BF"/>
    <w:rsid w:val="00781CB7"/>
    <w:rsid w:val="00782655"/>
    <w:rsid w:val="00782C3F"/>
    <w:rsid w:val="00782C74"/>
    <w:rsid w:val="00782DC4"/>
    <w:rsid w:val="00783E1B"/>
    <w:rsid w:val="007840CF"/>
    <w:rsid w:val="007841CE"/>
    <w:rsid w:val="007860A1"/>
    <w:rsid w:val="007866EA"/>
    <w:rsid w:val="00787263"/>
    <w:rsid w:val="007916FA"/>
    <w:rsid w:val="007928C8"/>
    <w:rsid w:val="0079368F"/>
    <w:rsid w:val="00793E9F"/>
    <w:rsid w:val="00793EF5"/>
    <w:rsid w:val="0079578C"/>
    <w:rsid w:val="0079642C"/>
    <w:rsid w:val="007970F3"/>
    <w:rsid w:val="007A0769"/>
    <w:rsid w:val="007A163B"/>
    <w:rsid w:val="007A2291"/>
    <w:rsid w:val="007A488A"/>
    <w:rsid w:val="007A4C26"/>
    <w:rsid w:val="007A519B"/>
    <w:rsid w:val="007A5C79"/>
    <w:rsid w:val="007A6532"/>
    <w:rsid w:val="007A6A89"/>
    <w:rsid w:val="007B0606"/>
    <w:rsid w:val="007B1F11"/>
    <w:rsid w:val="007B229C"/>
    <w:rsid w:val="007B27FA"/>
    <w:rsid w:val="007B3CBE"/>
    <w:rsid w:val="007B54EF"/>
    <w:rsid w:val="007B64BD"/>
    <w:rsid w:val="007B6534"/>
    <w:rsid w:val="007B68CC"/>
    <w:rsid w:val="007B6E3C"/>
    <w:rsid w:val="007C0472"/>
    <w:rsid w:val="007C11D5"/>
    <w:rsid w:val="007C3A49"/>
    <w:rsid w:val="007C5432"/>
    <w:rsid w:val="007C588B"/>
    <w:rsid w:val="007C5AFA"/>
    <w:rsid w:val="007C6B7A"/>
    <w:rsid w:val="007C716C"/>
    <w:rsid w:val="007D1EA1"/>
    <w:rsid w:val="007D28D5"/>
    <w:rsid w:val="007D37E3"/>
    <w:rsid w:val="007D7B03"/>
    <w:rsid w:val="007E039A"/>
    <w:rsid w:val="007E0FF8"/>
    <w:rsid w:val="007E1475"/>
    <w:rsid w:val="007E1E91"/>
    <w:rsid w:val="007E2B20"/>
    <w:rsid w:val="007E3A69"/>
    <w:rsid w:val="007E4358"/>
    <w:rsid w:val="007E5724"/>
    <w:rsid w:val="007E5CFF"/>
    <w:rsid w:val="007E7B2F"/>
    <w:rsid w:val="007E7F0B"/>
    <w:rsid w:val="007F01E6"/>
    <w:rsid w:val="007F1E19"/>
    <w:rsid w:val="007F303C"/>
    <w:rsid w:val="007F3728"/>
    <w:rsid w:val="007F39FB"/>
    <w:rsid w:val="007F49A6"/>
    <w:rsid w:val="007F5243"/>
    <w:rsid w:val="007F6520"/>
    <w:rsid w:val="007F66EA"/>
    <w:rsid w:val="00802A3A"/>
    <w:rsid w:val="00803C5A"/>
    <w:rsid w:val="008041B8"/>
    <w:rsid w:val="00804736"/>
    <w:rsid w:val="008051A4"/>
    <w:rsid w:val="00806B83"/>
    <w:rsid w:val="00807371"/>
    <w:rsid w:val="00807A21"/>
    <w:rsid w:val="00807E85"/>
    <w:rsid w:val="00807F15"/>
    <w:rsid w:val="00810EB1"/>
    <w:rsid w:val="008111B5"/>
    <w:rsid w:val="0081230F"/>
    <w:rsid w:val="00812B9F"/>
    <w:rsid w:val="00813419"/>
    <w:rsid w:val="00814188"/>
    <w:rsid w:val="008157E2"/>
    <w:rsid w:val="008171A7"/>
    <w:rsid w:val="00817635"/>
    <w:rsid w:val="00820DD8"/>
    <w:rsid w:val="0082164F"/>
    <w:rsid w:val="00823119"/>
    <w:rsid w:val="00823A7C"/>
    <w:rsid w:val="00824F95"/>
    <w:rsid w:val="0082515D"/>
    <w:rsid w:val="00825A86"/>
    <w:rsid w:val="00825C89"/>
    <w:rsid w:val="00826682"/>
    <w:rsid w:val="008274BC"/>
    <w:rsid w:val="00827912"/>
    <w:rsid w:val="008304F6"/>
    <w:rsid w:val="00830A04"/>
    <w:rsid w:val="0083302D"/>
    <w:rsid w:val="00833097"/>
    <w:rsid w:val="00835665"/>
    <w:rsid w:val="00836485"/>
    <w:rsid w:val="0083727D"/>
    <w:rsid w:val="00840139"/>
    <w:rsid w:val="00840321"/>
    <w:rsid w:val="00842A4B"/>
    <w:rsid w:val="00843323"/>
    <w:rsid w:val="00843A1A"/>
    <w:rsid w:val="00847339"/>
    <w:rsid w:val="00847827"/>
    <w:rsid w:val="00847B1F"/>
    <w:rsid w:val="00851155"/>
    <w:rsid w:val="00853F1B"/>
    <w:rsid w:val="0085410E"/>
    <w:rsid w:val="0085712B"/>
    <w:rsid w:val="00861E3E"/>
    <w:rsid w:val="0086233E"/>
    <w:rsid w:val="00864BB2"/>
    <w:rsid w:val="00867336"/>
    <w:rsid w:val="00867F9C"/>
    <w:rsid w:val="008707FD"/>
    <w:rsid w:val="0087426C"/>
    <w:rsid w:val="00874FB4"/>
    <w:rsid w:val="00875174"/>
    <w:rsid w:val="00876277"/>
    <w:rsid w:val="00876A6F"/>
    <w:rsid w:val="008806E0"/>
    <w:rsid w:val="00880CDA"/>
    <w:rsid w:val="00881424"/>
    <w:rsid w:val="00883739"/>
    <w:rsid w:val="00883E5D"/>
    <w:rsid w:val="00885F66"/>
    <w:rsid w:val="00886929"/>
    <w:rsid w:val="00886980"/>
    <w:rsid w:val="00890D50"/>
    <w:rsid w:val="008910C0"/>
    <w:rsid w:val="008915AE"/>
    <w:rsid w:val="008920BA"/>
    <w:rsid w:val="00894688"/>
    <w:rsid w:val="008956F7"/>
    <w:rsid w:val="00895D83"/>
    <w:rsid w:val="00896B22"/>
    <w:rsid w:val="008A02FE"/>
    <w:rsid w:val="008A2F02"/>
    <w:rsid w:val="008A33EB"/>
    <w:rsid w:val="008A3653"/>
    <w:rsid w:val="008A3C38"/>
    <w:rsid w:val="008A3EBC"/>
    <w:rsid w:val="008A4346"/>
    <w:rsid w:val="008A5332"/>
    <w:rsid w:val="008A54A3"/>
    <w:rsid w:val="008A5988"/>
    <w:rsid w:val="008A66AE"/>
    <w:rsid w:val="008B0144"/>
    <w:rsid w:val="008B02A0"/>
    <w:rsid w:val="008B1184"/>
    <w:rsid w:val="008B145C"/>
    <w:rsid w:val="008B18CE"/>
    <w:rsid w:val="008B38D2"/>
    <w:rsid w:val="008B3A6A"/>
    <w:rsid w:val="008B51F5"/>
    <w:rsid w:val="008B5281"/>
    <w:rsid w:val="008B6F02"/>
    <w:rsid w:val="008B7F3C"/>
    <w:rsid w:val="008C1310"/>
    <w:rsid w:val="008C2AA0"/>
    <w:rsid w:val="008C35B3"/>
    <w:rsid w:val="008C5D6C"/>
    <w:rsid w:val="008C5EBA"/>
    <w:rsid w:val="008C707C"/>
    <w:rsid w:val="008C731F"/>
    <w:rsid w:val="008D0AE7"/>
    <w:rsid w:val="008D14E8"/>
    <w:rsid w:val="008D1C32"/>
    <w:rsid w:val="008D2D92"/>
    <w:rsid w:val="008D3623"/>
    <w:rsid w:val="008D3D86"/>
    <w:rsid w:val="008D4A7B"/>
    <w:rsid w:val="008D4E6A"/>
    <w:rsid w:val="008D5E6C"/>
    <w:rsid w:val="008D603C"/>
    <w:rsid w:val="008D6A5A"/>
    <w:rsid w:val="008D6AA7"/>
    <w:rsid w:val="008D7A99"/>
    <w:rsid w:val="008D7E17"/>
    <w:rsid w:val="008E0BDA"/>
    <w:rsid w:val="008E0D08"/>
    <w:rsid w:val="008E108F"/>
    <w:rsid w:val="008E110F"/>
    <w:rsid w:val="008E1836"/>
    <w:rsid w:val="008E3E6C"/>
    <w:rsid w:val="008E4B30"/>
    <w:rsid w:val="008E4E90"/>
    <w:rsid w:val="008E58F0"/>
    <w:rsid w:val="008E5D34"/>
    <w:rsid w:val="008E7D7B"/>
    <w:rsid w:val="008F26F7"/>
    <w:rsid w:val="008F32EB"/>
    <w:rsid w:val="008F34E6"/>
    <w:rsid w:val="008F5027"/>
    <w:rsid w:val="008F675C"/>
    <w:rsid w:val="008F7F4C"/>
    <w:rsid w:val="00900CAA"/>
    <w:rsid w:val="0090181A"/>
    <w:rsid w:val="0090224E"/>
    <w:rsid w:val="00903D29"/>
    <w:rsid w:val="00904B7E"/>
    <w:rsid w:val="009070A1"/>
    <w:rsid w:val="00907292"/>
    <w:rsid w:val="009079BE"/>
    <w:rsid w:val="009112B1"/>
    <w:rsid w:val="00911C99"/>
    <w:rsid w:val="009127F7"/>
    <w:rsid w:val="00913FE5"/>
    <w:rsid w:val="00914170"/>
    <w:rsid w:val="00916B82"/>
    <w:rsid w:val="00917B77"/>
    <w:rsid w:val="009211B2"/>
    <w:rsid w:val="009223B7"/>
    <w:rsid w:val="0092297F"/>
    <w:rsid w:val="0092298A"/>
    <w:rsid w:val="00924097"/>
    <w:rsid w:val="00926652"/>
    <w:rsid w:val="009320A9"/>
    <w:rsid w:val="00932E0B"/>
    <w:rsid w:val="00932E78"/>
    <w:rsid w:val="00932E91"/>
    <w:rsid w:val="0093319C"/>
    <w:rsid w:val="009334D8"/>
    <w:rsid w:val="00935888"/>
    <w:rsid w:val="00936F98"/>
    <w:rsid w:val="00936FB8"/>
    <w:rsid w:val="0093797D"/>
    <w:rsid w:val="00942D45"/>
    <w:rsid w:val="00945686"/>
    <w:rsid w:val="009478CB"/>
    <w:rsid w:val="00950665"/>
    <w:rsid w:val="00951EFB"/>
    <w:rsid w:val="00952503"/>
    <w:rsid w:val="00952644"/>
    <w:rsid w:val="00953F8F"/>
    <w:rsid w:val="00954210"/>
    <w:rsid w:val="00955D41"/>
    <w:rsid w:val="0096044E"/>
    <w:rsid w:val="009611FC"/>
    <w:rsid w:val="009615FB"/>
    <w:rsid w:val="00963F32"/>
    <w:rsid w:val="00964392"/>
    <w:rsid w:val="00964503"/>
    <w:rsid w:val="0096657A"/>
    <w:rsid w:val="0097135E"/>
    <w:rsid w:val="009716C1"/>
    <w:rsid w:val="00972108"/>
    <w:rsid w:val="009724E3"/>
    <w:rsid w:val="0097443D"/>
    <w:rsid w:val="0097501D"/>
    <w:rsid w:val="00975084"/>
    <w:rsid w:val="00977FEA"/>
    <w:rsid w:val="00981750"/>
    <w:rsid w:val="00981911"/>
    <w:rsid w:val="00982107"/>
    <w:rsid w:val="009830E8"/>
    <w:rsid w:val="00983DE2"/>
    <w:rsid w:val="0098535F"/>
    <w:rsid w:val="00985BE2"/>
    <w:rsid w:val="0098666F"/>
    <w:rsid w:val="00986AD2"/>
    <w:rsid w:val="00987315"/>
    <w:rsid w:val="00990B22"/>
    <w:rsid w:val="0099197D"/>
    <w:rsid w:val="00992389"/>
    <w:rsid w:val="00992563"/>
    <w:rsid w:val="00993B81"/>
    <w:rsid w:val="009942CB"/>
    <w:rsid w:val="0099506C"/>
    <w:rsid w:val="009A000D"/>
    <w:rsid w:val="009A2340"/>
    <w:rsid w:val="009A3BAB"/>
    <w:rsid w:val="009A3EA3"/>
    <w:rsid w:val="009A4F44"/>
    <w:rsid w:val="009A58CB"/>
    <w:rsid w:val="009B076A"/>
    <w:rsid w:val="009B2022"/>
    <w:rsid w:val="009B2A83"/>
    <w:rsid w:val="009B3C76"/>
    <w:rsid w:val="009B467D"/>
    <w:rsid w:val="009B4C22"/>
    <w:rsid w:val="009B5284"/>
    <w:rsid w:val="009B58EE"/>
    <w:rsid w:val="009B5E4A"/>
    <w:rsid w:val="009B62DB"/>
    <w:rsid w:val="009B657E"/>
    <w:rsid w:val="009B77AC"/>
    <w:rsid w:val="009B782B"/>
    <w:rsid w:val="009C0778"/>
    <w:rsid w:val="009C111F"/>
    <w:rsid w:val="009C1215"/>
    <w:rsid w:val="009C2F03"/>
    <w:rsid w:val="009C359C"/>
    <w:rsid w:val="009C3F91"/>
    <w:rsid w:val="009C4E17"/>
    <w:rsid w:val="009C5EDF"/>
    <w:rsid w:val="009C7AA0"/>
    <w:rsid w:val="009D26F9"/>
    <w:rsid w:val="009D46FB"/>
    <w:rsid w:val="009D73D1"/>
    <w:rsid w:val="009E00BC"/>
    <w:rsid w:val="009E0A1E"/>
    <w:rsid w:val="009E0E5B"/>
    <w:rsid w:val="009E20C0"/>
    <w:rsid w:val="009E2517"/>
    <w:rsid w:val="009E2EBE"/>
    <w:rsid w:val="009E3CE7"/>
    <w:rsid w:val="009E67AD"/>
    <w:rsid w:val="009E741D"/>
    <w:rsid w:val="009E7FBE"/>
    <w:rsid w:val="009F08CC"/>
    <w:rsid w:val="009F186E"/>
    <w:rsid w:val="009F1B35"/>
    <w:rsid w:val="009F27F9"/>
    <w:rsid w:val="009F2BAB"/>
    <w:rsid w:val="009F3DE5"/>
    <w:rsid w:val="009F4398"/>
    <w:rsid w:val="009F4586"/>
    <w:rsid w:val="009F471A"/>
    <w:rsid w:val="009F48CE"/>
    <w:rsid w:val="009F65DD"/>
    <w:rsid w:val="00A0150A"/>
    <w:rsid w:val="00A0280D"/>
    <w:rsid w:val="00A048E8"/>
    <w:rsid w:val="00A06A36"/>
    <w:rsid w:val="00A06B03"/>
    <w:rsid w:val="00A10DBB"/>
    <w:rsid w:val="00A1120A"/>
    <w:rsid w:val="00A11459"/>
    <w:rsid w:val="00A123B9"/>
    <w:rsid w:val="00A147CE"/>
    <w:rsid w:val="00A16492"/>
    <w:rsid w:val="00A17468"/>
    <w:rsid w:val="00A17FC6"/>
    <w:rsid w:val="00A221CF"/>
    <w:rsid w:val="00A230A1"/>
    <w:rsid w:val="00A23FE7"/>
    <w:rsid w:val="00A2645C"/>
    <w:rsid w:val="00A2650C"/>
    <w:rsid w:val="00A266CF"/>
    <w:rsid w:val="00A26722"/>
    <w:rsid w:val="00A324F6"/>
    <w:rsid w:val="00A32CA0"/>
    <w:rsid w:val="00A32D15"/>
    <w:rsid w:val="00A32FE9"/>
    <w:rsid w:val="00A33953"/>
    <w:rsid w:val="00A367B8"/>
    <w:rsid w:val="00A402E8"/>
    <w:rsid w:val="00A40749"/>
    <w:rsid w:val="00A40C05"/>
    <w:rsid w:val="00A40C92"/>
    <w:rsid w:val="00A40D02"/>
    <w:rsid w:val="00A41AC1"/>
    <w:rsid w:val="00A41CDF"/>
    <w:rsid w:val="00A41D52"/>
    <w:rsid w:val="00A42AE6"/>
    <w:rsid w:val="00A43D34"/>
    <w:rsid w:val="00A44191"/>
    <w:rsid w:val="00A4467B"/>
    <w:rsid w:val="00A47A20"/>
    <w:rsid w:val="00A52BCA"/>
    <w:rsid w:val="00A54117"/>
    <w:rsid w:val="00A55661"/>
    <w:rsid w:val="00A55A60"/>
    <w:rsid w:val="00A55C79"/>
    <w:rsid w:val="00A55D33"/>
    <w:rsid w:val="00A55E67"/>
    <w:rsid w:val="00A560CE"/>
    <w:rsid w:val="00A570EB"/>
    <w:rsid w:val="00A6139A"/>
    <w:rsid w:val="00A62CD2"/>
    <w:rsid w:val="00A63DB6"/>
    <w:rsid w:val="00A65421"/>
    <w:rsid w:val="00A65F37"/>
    <w:rsid w:val="00A66A0B"/>
    <w:rsid w:val="00A6711F"/>
    <w:rsid w:val="00A67BB7"/>
    <w:rsid w:val="00A67D84"/>
    <w:rsid w:val="00A67E1E"/>
    <w:rsid w:val="00A701EE"/>
    <w:rsid w:val="00A71E6F"/>
    <w:rsid w:val="00A7361C"/>
    <w:rsid w:val="00A737BA"/>
    <w:rsid w:val="00A74C26"/>
    <w:rsid w:val="00A75DA7"/>
    <w:rsid w:val="00A76041"/>
    <w:rsid w:val="00A76D28"/>
    <w:rsid w:val="00A77D8A"/>
    <w:rsid w:val="00A77D9A"/>
    <w:rsid w:val="00A81785"/>
    <w:rsid w:val="00A81F80"/>
    <w:rsid w:val="00A83F6F"/>
    <w:rsid w:val="00A86436"/>
    <w:rsid w:val="00A86858"/>
    <w:rsid w:val="00A876B2"/>
    <w:rsid w:val="00A922E2"/>
    <w:rsid w:val="00A92ECF"/>
    <w:rsid w:val="00A95239"/>
    <w:rsid w:val="00A95C79"/>
    <w:rsid w:val="00A95CFF"/>
    <w:rsid w:val="00A96266"/>
    <w:rsid w:val="00A973AF"/>
    <w:rsid w:val="00A97E5B"/>
    <w:rsid w:val="00AA05E2"/>
    <w:rsid w:val="00AA228B"/>
    <w:rsid w:val="00AA2632"/>
    <w:rsid w:val="00AA277F"/>
    <w:rsid w:val="00AA2C49"/>
    <w:rsid w:val="00AA6D32"/>
    <w:rsid w:val="00AB0F4A"/>
    <w:rsid w:val="00AB1714"/>
    <w:rsid w:val="00AB179C"/>
    <w:rsid w:val="00AB196D"/>
    <w:rsid w:val="00AB1F21"/>
    <w:rsid w:val="00AB22B8"/>
    <w:rsid w:val="00AB2701"/>
    <w:rsid w:val="00AB31FE"/>
    <w:rsid w:val="00AB34FF"/>
    <w:rsid w:val="00AB5459"/>
    <w:rsid w:val="00AB7C1F"/>
    <w:rsid w:val="00AC0133"/>
    <w:rsid w:val="00AC63F8"/>
    <w:rsid w:val="00AC6C97"/>
    <w:rsid w:val="00AC6F83"/>
    <w:rsid w:val="00AC757A"/>
    <w:rsid w:val="00AC78A7"/>
    <w:rsid w:val="00AC7DBE"/>
    <w:rsid w:val="00AD0A5B"/>
    <w:rsid w:val="00AD0A6E"/>
    <w:rsid w:val="00AD1174"/>
    <w:rsid w:val="00AD1DDB"/>
    <w:rsid w:val="00AD3AB5"/>
    <w:rsid w:val="00AD4802"/>
    <w:rsid w:val="00AD598F"/>
    <w:rsid w:val="00AD5CD6"/>
    <w:rsid w:val="00AD608C"/>
    <w:rsid w:val="00AD759C"/>
    <w:rsid w:val="00AD7774"/>
    <w:rsid w:val="00AE0941"/>
    <w:rsid w:val="00AE0A88"/>
    <w:rsid w:val="00AE112D"/>
    <w:rsid w:val="00AE21A3"/>
    <w:rsid w:val="00AE2760"/>
    <w:rsid w:val="00AE2968"/>
    <w:rsid w:val="00AE5BF2"/>
    <w:rsid w:val="00AE6063"/>
    <w:rsid w:val="00AE74F1"/>
    <w:rsid w:val="00AF00BE"/>
    <w:rsid w:val="00AF0C88"/>
    <w:rsid w:val="00AF1164"/>
    <w:rsid w:val="00AF192C"/>
    <w:rsid w:val="00AF32C7"/>
    <w:rsid w:val="00AF40F4"/>
    <w:rsid w:val="00AF4FDB"/>
    <w:rsid w:val="00AF50BC"/>
    <w:rsid w:val="00AF5356"/>
    <w:rsid w:val="00AF615F"/>
    <w:rsid w:val="00AF6551"/>
    <w:rsid w:val="00B0091D"/>
    <w:rsid w:val="00B00F21"/>
    <w:rsid w:val="00B0490A"/>
    <w:rsid w:val="00B04CC5"/>
    <w:rsid w:val="00B05818"/>
    <w:rsid w:val="00B05AA3"/>
    <w:rsid w:val="00B06AFF"/>
    <w:rsid w:val="00B07031"/>
    <w:rsid w:val="00B114AA"/>
    <w:rsid w:val="00B11D3F"/>
    <w:rsid w:val="00B12756"/>
    <w:rsid w:val="00B13D37"/>
    <w:rsid w:val="00B14A0B"/>
    <w:rsid w:val="00B16AAA"/>
    <w:rsid w:val="00B17120"/>
    <w:rsid w:val="00B1735C"/>
    <w:rsid w:val="00B173B6"/>
    <w:rsid w:val="00B17906"/>
    <w:rsid w:val="00B20356"/>
    <w:rsid w:val="00B21026"/>
    <w:rsid w:val="00B2127D"/>
    <w:rsid w:val="00B22070"/>
    <w:rsid w:val="00B2325F"/>
    <w:rsid w:val="00B240D0"/>
    <w:rsid w:val="00B24532"/>
    <w:rsid w:val="00B245B6"/>
    <w:rsid w:val="00B254C9"/>
    <w:rsid w:val="00B25FC5"/>
    <w:rsid w:val="00B260F4"/>
    <w:rsid w:val="00B2613C"/>
    <w:rsid w:val="00B26697"/>
    <w:rsid w:val="00B27418"/>
    <w:rsid w:val="00B27923"/>
    <w:rsid w:val="00B27F46"/>
    <w:rsid w:val="00B34B2F"/>
    <w:rsid w:val="00B350AA"/>
    <w:rsid w:val="00B35113"/>
    <w:rsid w:val="00B37A29"/>
    <w:rsid w:val="00B37C66"/>
    <w:rsid w:val="00B40016"/>
    <w:rsid w:val="00B401A9"/>
    <w:rsid w:val="00B40601"/>
    <w:rsid w:val="00B422A5"/>
    <w:rsid w:val="00B43088"/>
    <w:rsid w:val="00B44122"/>
    <w:rsid w:val="00B443A6"/>
    <w:rsid w:val="00B44A7F"/>
    <w:rsid w:val="00B44BD9"/>
    <w:rsid w:val="00B44CE5"/>
    <w:rsid w:val="00B45080"/>
    <w:rsid w:val="00B46126"/>
    <w:rsid w:val="00B46147"/>
    <w:rsid w:val="00B464AB"/>
    <w:rsid w:val="00B47053"/>
    <w:rsid w:val="00B47ED9"/>
    <w:rsid w:val="00B515C3"/>
    <w:rsid w:val="00B51CBC"/>
    <w:rsid w:val="00B525E8"/>
    <w:rsid w:val="00B5476C"/>
    <w:rsid w:val="00B55537"/>
    <w:rsid w:val="00B56726"/>
    <w:rsid w:val="00B57EE2"/>
    <w:rsid w:val="00B60625"/>
    <w:rsid w:val="00B61208"/>
    <w:rsid w:val="00B6263C"/>
    <w:rsid w:val="00B62822"/>
    <w:rsid w:val="00B62C56"/>
    <w:rsid w:val="00B63686"/>
    <w:rsid w:val="00B64695"/>
    <w:rsid w:val="00B66C33"/>
    <w:rsid w:val="00B71E6C"/>
    <w:rsid w:val="00B71EE0"/>
    <w:rsid w:val="00B71F68"/>
    <w:rsid w:val="00B72467"/>
    <w:rsid w:val="00B72F10"/>
    <w:rsid w:val="00B75165"/>
    <w:rsid w:val="00B75A08"/>
    <w:rsid w:val="00B76E4F"/>
    <w:rsid w:val="00B77573"/>
    <w:rsid w:val="00B800F4"/>
    <w:rsid w:val="00B81ABA"/>
    <w:rsid w:val="00B81CDB"/>
    <w:rsid w:val="00B83214"/>
    <w:rsid w:val="00B8495E"/>
    <w:rsid w:val="00B87B78"/>
    <w:rsid w:val="00B9134D"/>
    <w:rsid w:val="00B915F2"/>
    <w:rsid w:val="00B918D7"/>
    <w:rsid w:val="00B91A91"/>
    <w:rsid w:val="00B91BE2"/>
    <w:rsid w:val="00B91D44"/>
    <w:rsid w:val="00B925AA"/>
    <w:rsid w:val="00B92BD7"/>
    <w:rsid w:val="00B936BD"/>
    <w:rsid w:val="00B93E80"/>
    <w:rsid w:val="00BA0013"/>
    <w:rsid w:val="00BA1249"/>
    <w:rsid w:val="00BA2E35"/>
    <w:rsid w:val="00BA538F"/>
    <w:rsid w:val="00BA66AB"/>
    <w:rsid w:val="00BA70B3"/>
    <w:rsid w:val="00BB072D"/>
    <w:rsid w:val="00BB168D"/>
    <w:rsid w:val="00BB25A5"/>
    <w:rsid w:val="00BB4F9A"/>
    <w:rsid w:val="00BB50C2"/>
    <w:rsid w:val="00BB530C"/>
    <w:rsid w:val="00BB59F8"/>
    <w:rsid w:val="00BB69E5"/>
    <w:rsid w:val="00BB7562"/>
    <w:rsid w:val="00BB7658"/>
    <w:rsid w:val="00BC004B"/>
    <w:rsid w:val="00BC0295"/>
    <w:rsid w:val="00BC127B"/>
    <w:rsid w:val="00BC1283"/>
    <w:rsid w:val="00BC2168"/>
    <w:rsid w:val="00BC2852"/>
    <w:rsid w:val="00BC3111"/>
    <w:rsid w:val="00BC3AA1"/>
    <w:rsid w:val="00BC47C7"/>
    <w:rsid w:val="00BC6885"/>
    <w:rsid w:val="00BC6B39"/>
    <w:rsid w:val="00BD0F9B"/>
    <w:rsid w:val="00BD1A66"/>
    <w:rsid w:val="00BD3E59"/>
    <w:rsid w:val="00BD4046"/>
    <w:rsid w:val="00BD6135"/>
    <w:rsid w:val="00BE0624"/>
    <w:rsid w:val="00BE0C7E"/>
    <w:rsid w:val="00BE13D4"/>
    <w:rsid w:val="00BE172D"/>
    <w:rsid w:val="00BE1D97"/>
    <w:rsid w:val="00BE28B3"/>
    <w:rsid w:val="00BE2C2B"/>
    <w:rsid w:val="00BE4801"/>
    <w:rsid w:val="00BE4815"/>
    <w:rsid w:val="00BE5F63"/>
    <w:rsid w:val="00BE6EF4"/>
    <w:rsid w:val="00BE7853"/>
    <w:rsid w:val="00BF0EE5"/>
    <w:rsid w:val="00BF0FB7"/>
    <w:rsid w:val="00BF1AEE"/>
    <w:rsid w:val="00BF4D7E"/>
    <w:rsid w:val="00BF5EED"/>
    <w:rsid w:val="00BF6B40"/>
    <w:rsid w:val="00BF6E9C"/>
    <w:rsid w:val="00C01219"/>
    <w:rsid w:val="00C038F6"/>
    <w:rsid w:val="00C0401D"/>
    <w:rsid w:val="00C041BC"/>
    <w:rsid w:val="00C04296"/>
    <w:rsid w:val="00C048E1"/>
    <w:rsid w:val="00C0563A"/>
    <w:rsid w:val="00C066B3"/>
    <w:rsid w:val="00C07073"/>
    <w:rsid w:val="00C11248"/>
    <w:rsid w:val="00C12E6C"/>
    <w:rsid w:val="00C138B2"/>
    <w:rsid w:val="00C13B82"/>
    <w:rsid w:val="00C158F6"/>
    <w:rsid w:val="00C16CAF"/>
    <w:rsid w:val="00C21916"/>
    <w:rsid w:val="00C23F08"/>
    <w:rsid w:val="00C24FDB"/>
    <w:rsid w:val="00C25DBE"/>
    <w:rsid w:val="00C27050"/>
    <w:rsid w:val="00C27B4C"/>
    <w:rsid w:val="00C30033"/>
    <w:rsid w:val="00C30168"/>
    <w:rsid w:val="00C30829"/>
    <w:rsid w:val="00C325EC"/>
    <w:rsid w:val="00C33914"/>
    <w:rsid w:val="00C3460A"/>
    <w:rsid w:val="00C348BA"/>
    <w:rsid w:val="00C3498D"/>
    <w:rsid w:val="00C36136"/>
    <w:rsid w:val="00C37D18"/>
    <w:rsid w:val="00C37EE6"/>
    <w:rsid w:val="00C37F8D"/>
    <w:rsid w:val="00C409A4"/>
    <w:rsid w:val="00C42DD7"/>
    <w:rsid w:val="00C4402A"/>
    <w:rsid w:val="00C471C7"/>
    <w:rsid w:val="00C476A9"/>
    <w:rsid w:val="00C47FEA"/>
    <w:rsid w:val="00C51161"/>
    <w:rsid w:val="00C51C66"/>
    <w:rsid w:val="00C51E05"/>
    <w:rsid w:val="00C51FBF"/>
    <w:rsid w:val="00C53C30"/>
    <w:rsid w:val="00C54D2C"/>
    <w:rsid w:val="00C5539E"/>
    <w:rsid w:val="00C57B1F"/>
    <w:rsid w:val="00C57D6D"/>
    <w:rsid w:val="00C57FBC"/>
    <w:rsid w:val="00C63669"/>
    <w:rsid w:val="00C64EB9"/>
    <w:rsid w:val="00C657CF"/>
    <w:rsid w:val="00C66C2B"/>
    <w:rsid w:val="00C67195"/>
    <w:rsid w:val="00C7007C"/>
    <w:rsid w:val="00C70295"/>
    <w:rsid w:val="00C7088B"/>
    <w:rsid w:val="00C708C3"/>
    <w:rsid w:val="00C71470"/>
    <w:rsid w:val="00C7166C"/>
    <w:rsid w:val="00C71D48"/>
    <w:rsid w:val="00C728DE"/>
    <w:rsid w:val="00C73518"/>
    <w:rsid w:val="00C7368E"/>
    <w:rsid w:val="00C73E5B"/>
    <w:rsid w:val="00C779CE"/>
    <w:rsid w:val="00C83842"/>
    <w:rsid w:val="00C84957"/>
    <w:rsid w:val="00C85423"/>
    <w:rsid w:val="00C8589D"/>
    <w:rsid w:val="00C86019"/>
    <w:rsid w:val="00C902C8"/>
    <w:rsid w:val="00C905FC"/>
    <w:rsid w:val="00C90BE2"/>
    <w:rsid w:val="00C917B0"/>
    <w:rsid w:val="00C929CC"/>
    <w:rsid w:val="00C932A8"/>
    <w:rsid w:val="00C93BD6"/>
    <w:rsid w:val="00C93C7E"/>
    <w:rsid w:val="00C940D0"/>
    <w:rsid w:val="00C9476B"/>
    <w:rsid w:val="00C95BE3"/>
    <w:rsid w:val="00C95FC6"/>
    <w:rsid w:val="00C97173"/>
    <w:rsid w:val="00CA045E"/>
    <w:rsid w:val="00CA0D08"/>
    <w:rsid w:val="00CA29AC"/>
    <w:rsid w:val="00CA3E2A"/>
    <w:rsid w:val="00CA57D4"/>
    <w:rsid w:val="00CA58AB"/>
    <w:rsid w:val="00CA5CE5"/>
    <w:rsid w:val="00CA7DC0"/>
    <w:rsid w:val="00CB01BE"/>
    <w:rsid w:val="00CB0266"/>
    <w:rsid w:val="00CB05C4"/>
    <w:rsid w:val="00CB06A5"/>
    <w:rsid w:val="00CB0C79"/>
    <w:rsid w:val="00CB1053"/>
    <w:rsid w:val="00CB277B"/>
    <w:rsid w:val="00CB27F6"/>
    <w:rsid w:val="00CB3CDE"/>
    <w:rsid w:val="00CB3D47"/>
    <w:rsid w:val="00CB487A"/>
    <w:rsid w:val="00CB54A3"/>
    <w:rsid w:val="00CB59C6"/>
    <w:rsid w:val="00CB60C2"/>
    <w:rsid w:val="00CB7FE9"/>
    <w:rsid w:val="00CC123F"/>
    <w:rsid w:val="00CC495B"/>
    <w:rsid w:val="00CC4EAB"/>
    <w:rsid w:val="00CC531D"/>
    <w:rsid w:val="00CC55CE"/>
    <w:rsid w:val="00CD06ED"/>
    <w:rsid w:val="00CD1C7F"/>
    <w:rsid w:val="00CD2917"/>
    <w:rsid w:val="00CD3A46"/>
    <w:rsid w:val="00CD483A"/>
    <w:rsid w:val="00CD4E62"/>
    <w:rsid w:val="00CD7BA1"/>
    <w:rsid w:val="00CE0BD0"/>
    <w:rsid w:val="00CE0C26"/>
    <w:rsid w:val="00CE0E73"/>
    <w:rsid w:val="00CE0FD8"/>
    <w:rsid w:val="00CE101F"/>
    <w:rsid w:val="00CE34D2"/>
    <w:rsid w:val="00CE4707"/>
    <w:rsid w:val="00CE4BB4"/>
    <w:rsid w:val="00CE592E"/>
    <w:rsid w:val="00CE62E8"/>
    <w:rsid w:val="00CE7D8B"/>
    <w:rsid w:val="00CF172A"/>
    <w:rsid w:val="00D0145C"/>
    <w:rsid w:val="00D01CBD"/>
    <w:rsid w:val="00D05AC6"/>
    <w:rsid w:val="00D06BF1"/>
    <w:rsid w:val="00D06C3D"/>
    <w:rsid w:val="00D07802"/>
    <w:rsid w:val="00D10EA2"/>
    <w:rsid w:val="00D10F18"/>
    <w:rsid w:val="00D114FE"/>
    <w:rsid w:val="00D123DC"/>
    <w:rsid w:val="00D12966"/>
    <w:rsid w:val="00D1752F"/>
    <w:rsid w:val="00D212EA"/>
    <w:rsid w:val="00D221CC"/>
    <w:rsid w:val="00D22F27"/>
    <w:rsid w:val="00D23DF1"/>
    <w:rsid w:val="00D2489D"/>
    <w:rsid w:val="00D25FF2"/>
    <w:rsid w:val="00D26F83"/>
    <w:rsid w:val="00D26FAC"/>
    <w:rsid w:val="00D27E94"/>
    <w:rsid w:val="00D32BBC"/>
    <w:rsid w:val="00D338BB"/>
    <w:rsid w:val="00D34CDC"/>
    <w:rsid w:val="00D35D6E"/>
    <w:rsid w:val="00D36DA3"/>
    <w:rsid w:val="00D418FD"/>
    <w:rsid w:val="00D41C16"/>
    <w:rsid w:val="00D42628"/>
    <w:rsid w:val="00D42A12"/>
    <w:rsid w:val="00D44AD9"/>
    <w:rsid w:val="00D45AF2"/>
    <w:rsid w:val="00D4624B"/>
    <w:rsid w:val="00D54CD5"/>
    <w:rsid w:val="00D554C1"/>
    <w:rsid w:val="00D55CFB"/>
    <w:rsid w:val="00D55F04"/>
    <w:rsid w:val="00D562BB"/>
    <w:rsid w:val="00D57195"/>
    <w:rsid w:val="00D61F96"/>
    <w:rsid w:val="00D626AC"/>
    <w:rsid w:val="00D62B85"/>
    <w:rsid w:val="00D647E2"/>
    <w:rsid w:val="00D6504A"/>
    <w:rsid w:val="00D652E5"/>
    <w:rsid w:val="00D664A2"/>
    <w:rsid w:val="00D70803"/>
    <w:rsid w:val="00D70C5D"/>
    <w:rsid w:val="00D71104"/>
    <w:rsid w:val="00D71F89"/>
    <w:rsid w:val="00D739D6"/>
    <w:rsid w:val="00D73C67"/>
    <w:rsid w:val="00D7532B"/>
    <w:rsid w:val="00D769E6"/>
    <w:rsid w:val="00D76ABA"/>
    <w:rsid w:val="00D808C8"/>
    <w:rsid w:val="00D81E53"/>
    <w:rsid w:val="00D912BD"/>
    <w:rsid w:val="00D92DD4"/>
    <w:rsid w:val="00D94098"/>
    <w:rsid w:val="00D94941"/>
    <w:rsid w:val="00D94F7C"/>
    <w:rsid w:val="00D95A67"/>
    <w:rsid w:val="00D97853"/>
    <w:rsid w:val="00DA1B02"/>
    <w:rsid w:val="00DA1F8C"/>
    <w:rsid w:val="00DA2709"/>
    <w:rsid w:val="00DA2D69"/>
    <w:rsid w:val="00DA5816"/>
    <w:rsid w:val="00DA6A8A"/>
    <w:rsid w:val="00DA6BED"/>
    <w:rsid w:val="00DA6DAE"/>
    <w:rsid w:val="00DA7130"/>
    <w:rsid w:val="00DB312E"/>
    <w:rsid w:val="00DB3244"/>
    <w:rsid w:val="00DB5081"/>
    <w:rsid w:val="00DB523F"/>
    <w:rsid w:val="00DB5B6A"/>
    <w:rsid w:val="00DB60DD"/>
    <w:rsid w:val="00DB6F98"/>
    <w:rsid w:val="00DB7E8C"/>
    <w:rsid w:val="00DC342B"/>
    <w:rsid w:val="00DC3ACF"/>
    <w:rsid w:val="00DC54AD"/>
    <w:rsid w:val="00DC5F64"/>
    <w:rsid w:val="00DC7255"/>
    <w:rsid w:val="00DD0B13"/>
    <w:rsid w:val="00DD14C3"/>
    <w:rsid w:val="00DD314D"/>
    <w:rsid w:val="00DD3AF3"/>
    <w:rsid w:val="00DD4D15"/>
    <w:rsid w:val="00DD501D"/>
    <w:rsid w:val="00DD68A6"/>
    <w:rsid w:val="00DD6AE3"/>
    <w:rsid w:val="00DD7F91"/>
    <w:rsid w:val="00DE0296"/>
    <w:rsid w:val="00DE1586"/>
    <w:rsid w:val="00DE266D"/>
    <w:rsid w:val="00DE27B3"/>
    <w:rsid w:val="00DE3883"/>
    <w:rsid w:val="00DE3FA0"/>
    <w:rsid w:val="00DE4541"/>
    <w:rsid w:val="00DF05FA"/>
    <w:rsid w:val="00DF2485"/>
    <w:rsid w:val="00DF2552"/>
    <w:rsid w:val="00DF5BA5"/>
    <w:rsid w:val="00DF65FF"/>
    <w:rsid w:val="00DF6E85"/>
    <w:rsid w:val="00DF7842"/>
    <w:rsid w:val="00E006A1"/>
    <w:rsid w:val="00E00E8D"/>
    <w:rsid w:val="00E021CD"/>
    <w:rsid w:val="00E023DD"/>
    <w:rsid w:val="00E02586"/>
    <w:rsid w:val="00E03082"/>
    <w:rsid w:val="00E030E2"/>
    <w:rsid w:val="00E03F2F"/>
    <w:rsid w:val="00E0473A"/>
    <w:rsid w:val="00E05DF3"/>
    <w:rsid w:val="00E066F3"/>
    <w:rsid w:val="00E069AE"/>
    <w:rsid w:val="00E11D1B"/>
    <w:rsid w:val="00E1367E"/>
    <w:rsid w:val="00E158EF"/>
    <w:rsid w:val="00E15B94"/>
    <w:rsid w:val="00E16447"/>
    <w:rsid w:val="00E16700"/>
    <w:rsid w:val="00E175E3"/>
    <w:rsid w:val="00E201BE"/>
    <w:rsid w:val="00E2061B"/>
    <w:rsid w:val="00E2181F"/>
    <w:rsid w:val="00E261EB"/>
    <w:rsid w:val="00E26BC2"/>
    <w:rsid w:val="00E26F27"/>
    <w:rsid w:val="00E27640"/>
    <w:rsid w:val="00E31F03"/>
    <w:rsid w:val="00E325A0"/>
    <w:rsid w:val="00E327AC"/>
    <w:rsid w:val="00E32F7B"/>
    <w:rsid w:val="00E34D4C"/>
    <w:rsid w:val="00E35A33"/>
    <w:rsid w:val="00E3627B"/>
    <w:rsid w:val="00E375D3"/>
    <w:rsid w:val="00E42036"/>
    <w:rsid w:val="00E4258B"/>
    <w:rsid w:val="00E42EB9"/>
    <w:rsid w:val="00E43579"/>
    <w:rsid w:val="00E43976"/>
    <w:rsid w:val="00E44A71"/>
    <w:rsid w:val="00E459DC"/>
    <w:rsid w:val="00E4674D"/>
    <w:rsid w:val="00E46DD6"/>
    <w:rsid w:val="00E47131"/>
    <w:rsid w:val="00E508A4"/>
    <w:rsid w:val="00E535EB"/>
    <w:rsid w:val="00E54835"/>
    <w:rsid w:val="00E55938"/>
    <w:rsid w:val="00E55EBE"/>
    <w:rsid w:val="00E56550"/>
    <w:rsid w:val="00E571EB"/>
    <w:rsid w:val="00E60811"/>
    <w:rsid w:val="00E61068"/>
    <w:rsid w:val="00E627B2"/>
    <w:rsid w:val="00E628AA"/>
    <w:rsid w:val="00E62F97"/>
    <w:rsid w:val="00E65F45"/>
    <w:rsid w:val="00E6649A"/>
    <w:rsid w:val="00E66E9C"/>
    <w:rsid w:val="00E67E0A"/>
    <w:rsid w:val="00E705CC"/>
    <w:rsid w:val="00E7175C"/>
    <w:rsid w:val="00E71830"/>
    <w:rsid w:val="00E718BF"/>
    <w:rsid w:val="00E71D81"/>
    <w:rsid w:val="00E71E99"/>
    <w:rsid w:val="00E720A8"/>
    <w:rsid w:val="00E72DB1"/>
    <w:rsid w:val="00E7309B"/>
    <w:rsid w:val="00E734CB"/>
    <w:rsid w:val="00E742C3"/>
    <w:rsid w:val="00E74BA3"/>
    <w:rsid w:val="00E764A8"/>
    <w:rsid w:val="00E771DD"/>
    <w:rsid w:val="00E77FC7"/>
    <w:rsid w:val="00E8040E"/>
    <w:rsid w:val="00E80EDD"/>
    <w:rsid w:val="00E84410"/>
    <w:rsid w:val="00E84A0C"/>
    <w:rsid w:val="00E853F0"/>
    <w:rsid w:val="00E87EBF"/>
    <w:rsid w:val="00E914BA"/>
    <w:rsid w:val="00E9167B"/>
    <w:rsid w:val="00E91B63"/>
    <w:rsid w:val="00E92951"/>
    <w:rsid w:val="00E92D26"/>
    <w:rsid w:val="00E93312"/>
    <w:rsid w:val="00E93AF9"/>
    <w:rsid w:val="00E94060"/>
    <w:rsid w:val="00E9442A"/>
    <w:rsid w:val="00E945B7"/>
    <w:rsid w:val="00E94A67"/>
    <w:rsid w:val="00E971C3"/>
    <w:rsid w:val="00E979EE"/>
    <w:rsid w:val="00EA0D1C"/>
    <w:rsid w:val="00EA1BC7"/>
    <w:rsid w:val="00EA2391"/>
    <w:rsid w:val="00EA25EF"/>
    <w:rsid w:val="00EA3647"/>
    <w:rsid w:val="00EA50FD"/>
    <w:rsid w:val="00EA5C20"/>
    <w:rsid w:val="00EA5ED2"/>
    <w:rsid w:val="00EA6980"/>
    <w:rsid w:val="00EA6DBA"/>
    <w:rsid w:val="00EA72DA"/>
    <w:rsid w:val="00EA7332"/>
    <w:rsid w:val="00EA74EC"/>
    <w:rsid w:val="00EA7746"/>
    <w:rsid w:val="00EB058C"/>
    <w:rsid w:val="00EB0A4C"/>
    <w:rsid w:val="00EB1D9B"/>
    <w:rsid w:val="00EB22B6"/>
    <w:rsid w:val="00EB2698"/>
    <w:rsid w:val="00EB31C0"/>
    <w:rsid w:val="00EB3B11"/>
    <w:rsid w:val="00EB5F95"/>
    <w:rsid w:val="00EB6C5A"/>
    <w:rsid w:val="00EC0371"/>
    <w:rsid w:val="00EC10F8"/>
    <w:rsid w:val="00EC145E"/>
    <w:rsid w:val="00EC27D6"/>
    <w:rsid w:val="00EC3151"/>
    <w:rsid w:val="00EC3DDC"/>
    <w:rsid w:val="00EC4E54"/>
    <w:rsid w:val="00EC5269"/>
    <w:rsid w:val="00EC5C39"/>
    <w:rsid w:val="00EC5C4A"/>
    <w:rsid w:val="00EC5CD7"/>
    <w:rsid w:val="00EC5D12"/>
    <w:rsid w:val="00EC7E1A"/>
    <w:rsid w:val="00ED0488"/>
    <w:rsid w:val="00ED0881"/>
    <w:rsid w:val="00ED0C7C"/>
    <w:rsid w:val="00ED0C9B"/>
    <w:rsid w:val="00ED1DA6"/>
    <w:rsid w:val="00ED2076"/>
    <w:rsid w:val="00ED46DF"/>
    <w:rsid w:val="00ED4700"/>
    <w:rsid w:val="00ED494B"/>
    <w:rsid w:val="00ED701F"/>
    <w:rsid w:val="00EE18FC"/>
    <w:rsid w:val="00EE29AF"/>
    <w:rsid w:val="00EE29B1"/>
    <w:rsid w:val="00EE2F42"/>
    <w:rsid w:val="00EE3FEB"/>
    <w:rsid w:val="00EE47F4"/>
    <w:rsid w:val="00EE5BCA"/>
    <w:rsid w:val="00EE64CB"/>
    <w:rsid w:val="00EE66AA"/>
    <w:rsid w:val="00EE75D1"/>
    <w:rsid w:val="00EF046F"/>
    <w:rsid w:val="00EF0846"/>
    <w:rsid w:val="00EF0C20"/>
    <w:rsid w:val="00EF18BC"/>
    <w:rsid w:val="00EF1B87"/>
    <w:rsid w:val="00EF1C12"/>
    <w:rsid w:val="00EF1F99"/>
    <w:rsid w:val="00EF297A"/>
    <w:rsid w:val="00EF3C51"/>
    <w:rsid w:val="00EF43B9"/>
    <w:rsid w:val="00EF48C7"/>
    <w:rsid w:val="00EF50D9"/>
    <w:rsid w:val="00EF556D"/>
    <w:rsid w:val="00EF57D1"/>
    <w:rsid w:val="00EF5D0A"/>
    <w:rsid w:val="00EF6D16"/>
    <w:rsid w:val="00F00EC4"/>
    <w:rsid w:val="00F0270E"/>
    <w:rsid w:val="00F02844"/>
    <w:rsid w:val="00F02D63"/>
    <w:rsid w:val="00F03B79"/>
    <w:rsid w:val="00F03F4A"/>
    <w:rsid w:val="00F0452D"/>
    <w:rsid w:val="00F04AE3"/>
    <w:rsid w:val="00F05687"/>
    <w:rsid w:val="00F0593F"/>
    <w:rsid w:val="00F0595E"/>
    <w:rsid w:val="00F0643F"/>
    <w:rsid w:val="00F1031F"/>
    <w:rsid w:val="00F10920"/>
    <w:rsid w:val="00F11AEB"/>
    <w:rsid w:val="00F130D5"/>
    <w:rsid w:val="00F13232"/>
    <w:rsid w:val="00F15590"/>
    <w:rsid w:val="00F17237"/>
    <w:rsid w:val="00F20696"/>
    <w:rsid w:val="00F21332"/>
    <w:rsid w:val="00F21730"/>
    <w:rsid w:val="00F21F94"/>
    <w:rsid w:val="00F224EB"/>
    <w:rsid w:val="00F22662"/>
    <w:rsid w:val="00F23C94"/>
    <w:rsid w:val="00F24F05"/>
    <w:rsid w:val="00F253C6"/>
    <w:rsid w:val="00F2542D"/>
    <w:rsid w:val="00F275B2"/>
    <w:rsid w:val="00F311EE"/>
    <w:rsid w:val="00F31B1C"/>
    <w:rsid w:val="00F31C0B"/>
    <w:rsid w:val="00F3441C"/>
    <w:rsid w:val="00F34FEA"/>
    <w:rsid w:val="00F3525A"/>
    <w:rsid w:val="00F35596"/>
    <w:rsid w:val="00F36823"/>
    <w:rsid w:val="00F36909"/>
    <w:rsid w:val="00F3721A"/>
    <w:rsid w:val="00F40C42"/>
    <w:rsid w:val="00F418CE"/>
    <w:rsid w:val="00F42CEA"/>
    <w:rsid w:val="00F43F67"/>
    <w:rsid w:val="00F446F7"/>
    <w:rsid w:val="00F453DC"/>
    <w:rsid w:val="00F4556B"/>
    <w:rsid w:val="00F5003C"/>
    <w:rsid w:val="00F50405"/>
    <w:rsid w:val="00F5102B"/>
    <w:rsid w:val="00F543D6"/>
    <w:rsid w:val="00F56A80"/>
    <w:rsid w:val="00F604BD"/>
    <w:rsid w:val="00F60AD0"/>
    <w:rsid w:val="00F63313"/>
    <w:rsid w:val="00F6415A"/>
    <w:rsid w:val="00F6550E"/>
    <w:rsid w:val="00F70A07"/>
    <w:rsid w:val="00F71047"/>
    <w:rsid w:val="00F71D90"/>
    <w:rsid w:val="00F71F3D"/>
    <w:rsid w:val="00F725F9"/>
    <w:rsid w:val="00F72B56"/>
    <w:rsid w:val="00F72D81"/>
    <w:rsid w:val="00F72FF3"/>
    <w:rsid w:val="00F73A8B"/>
    <w:rsid w:val="00F740CE"/>
    <w:rsid w:val="00F74231"/>
    <w:rsid w:val="00F74AB3"/>
    <w:rsid w:val="00F7541B"/>
    <w:rsid w:val="00F759F1"/>
    <w:rsid w:val="00F760E4"/>
    <w:rsid w:val="00F77D07"/>
    <w:rsid w:val="00F81024"/>
    <w:rsid w:val="00F81308"/>
    <w:rsid w:val="00F83862"/>
    <w:rsid w:val="00F83CC2"/>
    <w:rsid w:val="00F847F2"/>
    <w:rsid w:val="00F84AB6"/>
    <w:rsid w:val="00F85A80"/>
    <w:rsid w:val="00F86265"/>
    <w:rsid w:val="00F874A3"/>
    <w:rsid w:val="00F87F01"/>
    <w:rsid w:val="00F918B6"/>
    <w:rsid w:val="00F924B3"/>
    <w:rsid w:val="00F93BD0"/>
    <w:rsid w:val="00F94348"/>
    <w:rsid w:val="00F95862"/>
    <w:rsid w:val="00F96214"/>
    <w:rsid w:val="00F9629E"/>
    <w:rsid w:val="00F97127"/>
    <w:rsid w:val="00F972BF"/>
    <w:rsid w:val="00F97DC3"/>
    <w:rsid w:val="00FA2B1B"/>
    <w:rsid w:val="00FA3BA7"/>
    <w:rsid w:val="00FA5226"/>
    <w:rsid w:val="00FA55FC"/>
    <w:rsid w:val="00FA7FFA"/>
    <w:rsid w:val="00FB0CAB"/>
    <w:rsid w:val="00FB0F6F"/>
    <w:rsid w:val="00FB15DC"/>
    <w:rsid w:val="00FB23F3"/>
    <w:rsid w:val="00FB2684"/>
    <w:rsid w:val="00FB4492"/>
    <w:rsid w:val="00FB4CEF"/>
    <w:rsid w:val="00FB5090"/>
    <w:rsid w:val="00FB5DFC"/>
    <w:rsid w:val="00FB72D0"/>
    <w:rsid w:val="00FC05F7"/>
    <w:rsid w:val="00FC06DB"/>
    <w:rsid w:val="00FC0ECA"/>
    <w:rsid w:val="00FC1F81"/>
    <w:rsid w:val="00FC1FC3"/>
    <w:rsid w:val="00FC259F"/>
    <w:rsid w:val="00FC2CE4"/>
    <w:rsid w:val="00FC5530"/>
    <w:rsid w:val="00FC5AB2"/>
    <w:rsid w:val="00FC5EA6"/>
    <w:rsid w:val="00FC5FD5"/>
    <w:rsid w:val="00FD0365"/>
    <w:rsid w:val="00FD4CFE"/>
    <w:rsid w:val="00FD6CED"/>
    <w:rsid w:val="00FE034C"/>
    <w:rsid w:val="00FE1A62"/>
    <w:rsid w:val="00FE30F9"/>
    <w:rsid w:val="00FE4EEF"/>
    <w:rsid w:val="00FE5C5E"/>
    <w:rsid w:val="00FE6C9A"/>
    <w:rsid w:val="00FF045B"/>
    <w:rsid w:val="00FF09D2"/>
    <w:rsid w:val="00FF0DB6"/>
    <w:rsid w:val="00FF1EDD"/>
    <w:rsid w:val="00FF31F8"/>
    <w:rsid w:val="00FF33D4"/>
    <w:rsid w:val="00FF342D"/>
    <w:rsid w:val="00FF590D"/>
    <w:rsid w:val="00FF636F"/>
    <w:rsid w:val="00FF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67E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3">
    <w:name w:val="Style3"/>
    <w:basedOn w:val="a0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ind w:firstLine="5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0">
    <w:name w:val="Font Style50"/>
    <w:basedOn w:val="a1"/>
    <w:uiPriority w:val="99"/>
    <w:rsid w:val="007E039A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1"/>
    <w:uiPriority w:val="99"/>
    <w:rsid w:val="007E039A"/>
    <w:rPr>
      <w:rFonts w:ascii="Times New Roman" w:hAnsi="Times New Roman" w:cs="Times New Roman"/>
      <w:sz w:val="20"/>
      <w:szCs w:val="20"/>
    </w:rPr>
  </w:style>
  <w:style w:type="character" w:styleId="a4">
    <w:name w:val="Hyperlink"/>
    <w:basedOn w:val="a1"/>
    <w:uiPriority w:val="99"/>
    <w:rsid w:val="007E039A"/>
    <w:rPr>
      <w:color w:val="0000FF"/>
      <w:u w:val="single"/>
    </w:rPr>
  </w:style>
  <w:style w:type="paragraph" w:customStyle="1" w:styleId="a">
    <w:name w:val="Подпункт_пост"/>
    <w:basedOn w:val="a0"/>
    <w:rsid w:val="007E039A"/>
    <w:pPr>
      <w:numPr>
        <w:numId w:val="2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0"/>
    <w:uiPriority w:val="34"/>
    <w:qFormat/>
    <w:rsid w:val="007E039A"/>
    <w:pPr>
      <w:ind w:left="720"/>
      <w:contextualSpacing/>
      <w:jc w:val="both"/>
    </w:pPr>
    <w:rPr>
      <w:rFonts w:ascii="Times New Roman" w:eastAsia="Calibri" w:hAnsi="Times New Roman" w:cs="Times New Roman"/>
    </w:rPr>
  </w:style>
  <w:style w:type="paragraph" w:styleId="a6">
    <w:name w:val="Balloon Text"/>
    <w:basedOn w:val="a0"/>
    <w:link w:val="a7"/>
    <w:uiPriority w:val="99"/>
    <w:semiHidden/>
    <w:unhideWhenUsed/>
    <w:rsid w:val="007E03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1"/>
    <w:link w:val="a6"/>
    <w:uiPriority w:val="99"/>
    <w:semiHidden/>
    <w:rsid w:val="007E03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0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ind w:firstLine="4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30" w:lineRule="exact"/>
      <w:ind w:hanging="17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30" w:lineRule="exact"/>
      <w:ind w:firstLine="3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ind w:firstLine="10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0"/>
    <w:uiPriority w:val="99"/>
    <w:rsid w:val="007E039A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6" w:lineRule="exact"/>
      <w:ind w:firstLine="9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3">
    <w:name w:val="Style43"/>
    <w:basedOn w:val="a0"/>
    <w:uiPriority w:val="99"/>
    <w:rsid w:val="007E039A"/>
    <w:pPr>
      <w:widowControl w:val="0"/>
      <w:autoSpaceDE w:val="0"/>
      <w:autoSpaceDN w:val="0"/>
      <w:adjustRightInd w:val="0"/>
      <w:spacing w:after="0" w:line="322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1"/>
    <w:uiPriority w:val="99"/>
    <w:rsid w:val="007E039A"/>
    <w:rPr>
      <w:rFonts w:ascii="Times New Roman" w:hAnsi="Times New Roman" w:cs="Times New Roman"/>
      <w:i/>
      <w:iCs/>
      <w:sz w:val="34"/>
      <w:szCs w:val="34"/>
    </w:rPr>
  </w:style>
  <w:style w:type="paragraph" w:styleId="a8">
    <w:name w:val="footer"/>
    <w:basedOn w:val="a0"/>
    <w:link w:val="a9"/>
    <w:uiPriority w:val="99"/>
    <w:unhideWhenUsed/>
    <w:rsid w:val="007E0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7E0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7E039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1"/>
    <w:link w:val="aa"/>
    <w:uiPriority w:val="99"/>
    <w:rsid w:val="007E0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basedOn w:val="a1"/>
    <w:uiPriority w:val="99"/>
    <w:rsid w:val="007E039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basedOn w:val="a1"/>
    <w:uiPriority w:val="99"/>
    <w:rsid w:val="007E039A"/>
    <w:rPr>
      <w:rFonts w:ascii="Times New Roman" w:hAnsi="Times New Roman" w:cs="Times New Roman" w:hint="default"/>
      <w:sz w:val="26"/>
      <w:szCs w:val="26"/>
    </w:rPr>
  </w:style>
  <w:style w:type="character" w:styleId="ac">
    <w:name w:val="line number"/>
    <w:basedOn w:val="a1"/>
    <w:uiPriority w:val="99"/>
    <w:semiHidden/>
    <w:unhideWhenUsed/>
    <w:rsid w:val="007E039A"/>
  </w:style>
  <w:style w:type="character" w:styleId="ad">
    <w:name w:val="FollowedHyperlink"/>
    <w:basedOn w:val="a1"/>
    <w:uiPriority w:val="99"/>
    <w:semiHidden/>
    <w:unhideWhenUsed/>
    <w:rsid w:val="007E039A"/>
    <w:rPr>
      <w:color w:val="800080"/>
      <w:u w:val="single"/>
    </w:rPr>
  </w:style>
  <w:style w:type="paragraph" w:customStyle="1" w:styleId="xl63">
    <w:name w:val="xl63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0"/>
    <w:rsid w:val="007E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7E03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E0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E03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0"/>
    <w:rsid w:val="007E039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7E039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0"/>
    <w:rsid w:val="007E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0"/>
    <w:rsid w:val="007E03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7E03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0"/>
    <w:rsid w:val="007E03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7E03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7E0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7E03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5">
    <w:name w:val="xl85"/>
    <w:basedOn w:val="a0"/>
    <w:rsid w:val="007E039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0">
    <w:name w:val="xl90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0"/>
    <w:rsid w:val="007E03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0"/>
    <w:rsid w:val="007E03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0"/>
    <w:rsid w:val="007E03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0"/>
    <w:rsid w:val="007E03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0"/>
    <w:rsid w:val="007E03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7E03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7E03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7E03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7E03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7E03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0"/>
    <w:rsid w:val="007E039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7E03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7E03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0"/>
    <w:rsid w:val="007E03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0"/>
    <w:rsid w:val="007E039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 Indent"/>
    <w:basedOn w:val="a0"/>
    <w:link w:val="af"/>
    <w:rsid w:val="007E039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7E03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7E0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873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basedOn w:val="a1"/>
    <w:uiPriority w:val="99"/>
    <w:rsid w:val="00D45AF2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1"/>
    <w:uiPriority w:val="99"/>
    <w:rsid w:val="00701A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a1"/>
    <w:uiPriority w:val="99"/>
    <w:rsid w:val="00701A15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Обычный1"/>
    <w:rsid w:val="00EB22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Title"/>
    <w:basedOn w:val="a0"/>
    <w:link w:val="af1"/>
    <w:uiPriority w:val="99"/>
    <w:qFormat/>
    <w:rsid w:val="003F408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basedOn w:val="a1"/>
    <w:link w:val="af0"/>
    <w:uiPriority w:val="99"/>
    <w:rsid w:val="003F408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0021D21FECE660BD5C23BC783E8359FA358A10790CB72D56730D4C0CC4DE743329450C47FEA3E713297Cp2rCG" TargetMode="External"/><Relationship Id="rId38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09560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LAW;n=112715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A9C6C-0DFF-4A5F-99C0-E03F5B54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11</Pages>
  <Words>4145</Words>
  <Characters>23629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Галимова</dc:creator>
  <cp:lastModifiedBy>Журко</cp:lastModifiedBy>
  <cp:revision>32</cp:revision>
  <cp:lastPrinted>2016-07-04T05:07:00Z</cp:lastPrinted>
  <dcterms:created xsi:type="dcterms:W3CDTF">2016-11-17T04:34:00Z</dcterms:created>
  <dcterms:modified xsi:type="dcterms:W3CDTF">2018-08-15T23:12:00Z</dcterms:modified>
</cp:coreProperties>
</file>