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34492D" w:rsidRPr="007C4109" w:rsidTr="00E46CCC">
        <w:tc>
          <w:tcPr>
            <w:tcW w:w="9648" w:type="dxa"/>
            <w:gridSpan w:val="3"/>
          </w:tcPr>
          <w:p w:rsidR="0034492D" w:rsidRPr="007C4109" w:rsidRDefault="00916ADD" w:rsidP="00E46CCC">
            <w:pPr>
              <w:jc w:val="center"/>
              <w:rPr>
                <w:sz w:val="16"/>
                <w:szCs w:val="16"/>
              </w:rPr>
            </w:pPr>
            <w:r w:rsidRPr="007C4109">
              <w:rPr>
                <w:noProof/>
              </w:rPr>
              <w:drawing>
                <wp:inline distT="0" distB="0" distL="0" distR="0">
                  <wp:extent cx="457200" cy="6096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34492D" w:rsidRPr="007C4109" w:rsidRDefault="0034492D" w:rsidP="00E46CCC">
            <w:pPr>
              <w:jc w:val="center"/>
              <w:rPr>
                <w:b/>
                <w:sz w:val="16"/>
                <w:szCs w:val="16"/>
              </w:rPr>
            </w:pPr>
          </w:p>
          <w:p w:rsidR="0034492D" w:rsidRPr="007C4109" w:rsidRDefault="0034492D" w:rsidP="00E46CCC">
            <w:pPr>
              <w:jc w:val="center"/>
              <w:rPr>
                <w:b/>
              </w:rPr>
            </w:pPr>
            <w:r w:rsidRPr="007C4109">
              <w:rPr>
                <w:b/>
              </w:rPr>
              <w:t xml:space="preserve">АДМИНИСТРАЦИЯ  ТАМБОВСКОГО  РАЙОНА  </w:t>
            </w:r>
          </w:p>
          <w:p w:rsidR="0034492D" w:rsidRPr="007C4109" w:rsidRDefault="0034492D" w:rsidP="00E46CCC">
            <w:pPr>
              <w:jc w:val="center"/>
              <w:rPr>
                <w:b/>
              </w:rPr>
            </w:pPr>
            <w:r w:rsidRPr="007C4109">
              <w:rPr>
                <w:b/>
              </w:rPr>
              <w:t>АМУРСКОЙ  ОБЛАСТИ</w:t>
            </w:r>
          </w:p>
          <w:p w:rsidR="0034492D" w:rsidRPr="007C4109" w:rsidRDefault="0034492D" w:rsidP="00E46CCC">
            <w:pPr>
              <w:jc w:val="center"/>
              <w:rPr>
                <w:b/>
              </w:rPr>
            </w:pPr>
          </w:p>
          <w:p w:rsidR="0034492D" w:rsidRPr="007C4109" w:rsidRDefault="0034492D" w:rsidP="00E46CCC">
            <w:pPr>
              <w:jc w:val="center"/>
              <w:rPr>
                <w:b/>
                <w:sz w:val="32"/>
                <w:szCs w:val="32"/>
              </w:rPr>
            </w:pPr>
            <w:r w:rsidRPr="007C4109">
              <w:rPr>
                <w:b/>
                <w:sz w:val="32"/>
                <w:szCs w:val="32"/>
              </w:rPr>
              <w:t>ПОСТАНОВЛЕНИЕ</w:t>
            </w:r>
          </w:p>
          <w:p w:rsidR="0034492D" w:rsidRPr="007C4109" w:rsidRDefault="0034492D" w:rsidP="00E46CCC">
            <w:pPr>
              <w:rPr>
                <w:b/>
              </w:rPr>
            </w:pPr>
          </w:p>
        </w:tc>
      </w:tr>
      <w:tr w:rsidR="0034492D" w:rsidRPr="007C4109" w:rsidTr="00E46CCC">
        <w:tc>
          <w:tcPr>
            <w:tcW w:w="3580" w:type="dxa"/>
          </w:tcPr>
          <w:p w:rsidR="0034492D" w:rsidRPr="007C4109" w:rsidRDefault="0034492D" w:rsidP="00E46CCC">
            <w:pPr>
              <w:rPr>
                <w:sz w:val="28"/>
                <w:szCs w:val="28"/>
              </w:rPr>
            </w:pPr>
            <w:r w:rsidRPr="007C4109">
              <w:rPr>
                <w:sz w:val="28"/>
                <w:szCs w:val="28"/>
              </w:rPr>
              <w:t>__________________</w:t>
            </w:r>
          </w:p>
        </w:tc>
        <w:tc>
          <w:tcPr>
            <w:tcW w:w="3368" w:type="dxa"/>
          </w:tcPr>
          <w:p w:rsidR="0034492D" w:rsidRPr="007C4109" w:rsidRDefault="0034492D" w:rsidP="00E46CCC">
            <w:pPr>
              <w:jc w:val="center"/>
              <w:rPr>
                <w:b/>
              </w:rPr>
            </w:pPr>
          </w:p>
        </w:tc>
        <w:tc>
          <w:tcPr>
            <w:tcW w:w="2700" w:type="dxa"/>
          </w:tcPr>
          <w:p w:rsidR="0034492D" w:rsidRPr="007C4109" w:rsidRDefault="0034492D" w:rsidP="00E41E04">
            <w:pPr>
              <w:rPr>
                <w:sz w:val="28"/>
                <w:szCs w:val="28"/>
              </w:rPr>
            </w:pPr>
            <w:r w:rsidRPr="007C4109">
              <w:rPr>
                <w:sz w:val="28"/>
                <w:szCs w:val="28"/>
              </w:rPr>
              <w:t xml:space="preserve">              </w:t>
            </w:r>
            <w:r w:rsidR="00E41E04" w:rsidRPr="007C4109">
              <w:rPr>
                <w:sz w:val="28"/>
                <w:szCs w:val="28"/>
              </w:rPr>
              <w:t xml:space="preserve">   </w:t>
            </w:r>
            <w:r w:rsidR="00805A91" w:rsidRPr="007C4109">
              <w:rPr>
                <w:sz w:val="28"/>
                <w:szCs w:val="28"/>
              </w:rPr>
              <w:t>ПРОЕКТ</w:t>
            </w:r>
          </w:p>
        </w:tc>
      </w:tr>
      <w:tr w:rsidR="0034492D" w:rsidRPr="007C4109" w:rsidTr="00E46CCC">
        <w:tc>
          <w:tcPr>
            <w:tcW w:w="9648" w:type="dxa"/>
            <w:gridSpan w:val="3"/>
          </w:tcPr>
          <w:p w:rsidR="0034492D" w:rsidRPr="007C4109" w:rsidRDefault="0034492D" w:rsidP="00E46CCC">
            <w:pPr>
              <w:jc w:val="center"/>
              <w:rPr>
                <w:sz w:val="28"/>
                <w:szCs w:val="28"/>
              </w:rPr>
            </w:pPr>
          </w:p>
          <w:p w:rsidR="0034492D" w:rsidRPr="007C4109" w:rsidRDefault="0034492D" w:rsidP="00E46CCC">
            <w:pPr>
              <w:jc w:val="center"/>
              <w:rPr>
                <w:sz w:val="28"/>
                <w:szCs w:val="28"/>
              </w:rPr>
            </w:pPr>
            <w:r w:rsidRPr="007C4109">
              <w:rPr>
                <w:sz w:val="28"/>
                <w:szCs w:val="28"/>
              </w:rPr>
              <w:t>с.Тамбовка</w:t>
            </w:r>
          </w:p>
        </w:tc>
      </w:tr>
    </w:tbl>
    <w:p w:rsidR="0034492D" w:rsidRPr="007C4109" w:rsidRDefault="0034492D" w:rsidP="0034492D">
      <w:pPr>
        <w:rPr>
          <w:sz w:val="28"/>
          <w:szCs w:val="28"/>
        </w:rPr>
      </w:pPr>
    </w:p>
    <w:p w:rsidR="0034492D" w:rsidRPr="007C4109" w:rsidRDefault="0034492D" w:rsidP="0034492D">
      <w:pPr>
        <w:rPr>
          <w:sz w:val="28"/>
          <w:szCs w:val="28"/>
        </w:rPr>
      </w:pPr>
    </w:p>
    <w:p w:rsidR="0034492D" w:rsidRPr="007C4109" w:rsidRDefault="0034492D" w:rsidP="0034492D">
      <w:pPr>
        <w:rPr>
          <w:sz w:val="28"/>
          <w:szCs w:val="28"/>
        </w:rPr>
      </w:pPr>
      <w:r w:rsidRPr="007C4109">
        <w:rPr>
          <w:sz w:val="28"/>
          <w:szCs w:val="28"/>
        </w:rPr>
        <w:t>Об утверждении муниципальной программы</w:t>
      </w:r>
    </w:p>
    <w:p w:rsidR="0034492D" w:rsidRPr="007C4109" w:rsidRDefault="0034492D" w:rsidP="0034492D">
      <w:pPr>
        <w:rPr>
          <w:sz w:val="28"/>
          <w:szCs w:val="28"/>
        </w:rPr>
      </w:pPr>
      <w:r w:rsidRPr="007C4109">
        <w:rPr>
          <w:sz w:val="28"/>
          <w:szCs w:val="28"/>
        </w:rPr>
        <w:t xml:space="preserve">«Развитие транспортного комплекса </w:t>
      </w:r>
    </w:p>
    <w:p w:rsidR="0034492D" w:rsidRPr="007C4109" w:rsidRDefault="0034492D" w:rsidP="0034492D">
      <w:pPr>
        <w:rPr>
          <w:sz w:val="28"/>
          <w:szCs w:val="28"/>
        </w:rPr>
      </w:pPr>
      <w:r w:rsidRPr="007C4109">
        <w:rPr>
          <w:sz w:val="28"/>
          <w:szCs w:val="28"/>
        </w:rPr>
        <w:t>Тамбовского района»</w:t>
      </w:r>
    </w:p>
    <w:p w:rsidR="0034492D" w:rsidRPr="007C4109" w:rsidRDefault="0034492D" w:rsidP="0034492D">
      <w:pPr>
        <w:rPr>
          <w:sz w:val="28"/>
          <w:szCs w:val="28"/>
        </w:rPr>
      </w:pPr>
    </w:p>
    <w:p w:rsidR="0034492D" w:rsidRPr="007C4109" w:rsidRDefault="0034492D" w:rsidP="00563DBB">
      <w:pPr>
        <w:ind w:firstLine="708"/>
        <w:jc w:val="both"/>
        <w:rPr>
          <w:sz w:val="28"/>
          <w:szCs w:val="28"/>
        </w:rPr>
      </w:pPr>
      <w:r w:rsidRPr="007C4109">
        <w:rPr>
          <w:sz w:val="28"/>
          <w:szCs w:val="28"/>
        </w:rPr>
        <w:t>В  соответствии со статьей 179 Бюджетного</w:t>
      </w:r>
      <w:r w:rsidR="00563DBB" w:rsidRPr="007C4109">
        <w:rPr>
          <w:sz w:val="28"/>
          <w:szCs w:val="28"/>
        </w:rPr>
        <w:t xml:space="preserve"> кодекса Российской Федерации, </w:t>
      </w:r>
      <w:r w:rsidR="0073322E" w:rsidRPr="007C4109">
        <w:rPr>
          <w:sz w:val="28"/>
          <w:szCs w:val="28"/>
        </w:rPr>
        <w:t>постановлением администрации Тамбовского района от 16.05.2014 № 562 «Об утверждении Порядка принятия решений о разработке муниципальных программ Тамбовского района, их формировании и реализации, а также проведения оценки эффективности» (в ред. от 23.09.2015 № 786, от 09.11.2017 № 1622, от 12.07.2019 № 568) и распоряжения Главы района от 07.08.2019 № 183 «Об утверждении перечня муниципальных программ» администрация Тамбовского района</w:t>
      </w:r>
    </w:p>
    <w:p w:rsidR="0034492D" w:rsidRPr="007C4109" w:rsidRDefault="00563DBB" w:rsidP="0034492D">
      <w:pPr>
        <w:tabs>
          <w:tab w:val="left" w:pos="142"/>
        </w:tabs>
        <w:contextualSpacing/>
        <w:rPr>
          <w:b/>
          <w:sz w:val="28"/>
          <w:szCs w:val="28"/>
        </w:rPr>
      </w:pPr>
      <w:r w:rsidRPr="007C4109">
        <w:rPr>
          <w:b/>
          <w:sz w:val="28"/>
          <w:szCs w:val="28"/>
        </w:rPr>
        <w:t xml:space="preserve">п </w:t>
      </w:r>
      <w:r w:rsidR="0073322E" w:rsidRPr="007C4109">
        <w:rPr>
          <w:b/>
          <w:sz w:val="28"/>
          <w:szCs w:val="28"/>
        </w:rPr>
        <w:t>о</w:t>
      </w:r>
      <w:r w:rsidRPr="007C4109">
        <w:rPr>
          <w:b/>
          <w:sz w:val="28"/>
          <w:szCs w:val="28"/>
        </w:rPr>
        <w:t xml:space="preserve"> </w:t>
      </w:r>
      <w:r w:rsidR="0073322E" w:rsidRPr="007C4109">
        <w:rPr>
          <w:b/>
          <w:sz w:val="28"/>
          <w:szCs w:val="28"/>
        </w:rPr>
        <w:t>с</w:t>
      </w:r>
      <w:r w:rsidRPr="007C4109">
        <w:rPr>
          <w:b/>
          <w:sz w:val="28"/>
          <w:szCs w:val="28"/>
        </w:rPr>
        <w:t xml:space="preserve"> </w:t>
      </w:r>
      <w:r w:rsidR="0073322E" w:rsidRPr="007C4109">
        <w:rPr>
          <w:b/>
          <w:sz w:val="28"/>
          <w:szCs w:val="28"/>
        </w:rPr>
        <w:t>т</w:t>
      </w:r>
      <w:r w:rsidRPr="007C4109">
        <w:rPr>
          <w:b/>
          <w:sz w:val="28"/>
          <w:szCs w:val="28"/>
        </w:rPr>
        <w:t xml:space="preserve"> </w:t>
      </w:r>
      <w:r w:rsidR="0073322E" w:rsidRPr="007C4109">
        <w:rPr>
          <w:b/>
          <w:sz w:val="28"/>
          <w:szCs w:val="28"/>
        </w:rPr>
        <w:t>а</w:t>
      </w:r>
      <w:r w:rsidRPr="007C4109">
        <w:rPr>
          <w:b/>
          <w:sz w:val="28"/>
          <w:szCs w:val="28"/>
        </w:rPr>
        <w:t xml:space="preserve"> </w:t>
      </w:r>
      <w:r w:rsidR="0073322E" w:rsidRPr="007C4109">
        <w:rPr>
          <w:b/>
          <w:sz w:val="28"/>
          <w:szCs w:val="28"/>
        </w:rPr>
        <w:t>н</w:t>
      </w:r>
      <w:r w:rsidRPr="007C4109">
        <w:rPr>
          <w:b/>
          <w:sz w:val="28"/>
          <w:szCs w:val="28"/>
        </w:rPr>
        <w:t xml:space="preserve"> </w:t>
      </w:r>
      <w:r w:rsidR="0073322E" w:rsidRPr="007C4109">
        <w:rPr>
          <w:b/>
          <w:sz w:val="28"/>
          <w:szCs w:val="28"/>
        </w:rPr>
        <w:t>о</w:t>
      </w:r>
      <w:r w:rsidRPr="007C4109">
        <w:rPr>
          <w:b/>
          <w:sz w:val="28"/>
          <w:szCs w:val="28"/>
        </w:rPr>
        <w:t xml:space="preserve"> </w:t>
      </w:r>
      <w:r w:rsidR="0073322E" w:rsidRPr="007C4109">
        <w:rPr>
          <w:b/>
          <w:sz w:val="28"/>
          <w:szCs w:val="28"/>
        </w:rPr>
        <w:t>в</w:t>
      </w:r>
      <w:r w:rsidRPr="007C4109">
        <w:rPr>
          <w:b/>
          <w:sz w:val="28"/>
          <w:szCs w:val="28"/>
        </w:rPr>
        <w:t xml:space="preserve"> </w:t>
      </w:r>
      <w:r w:rsidR="0073322E" w:rsidRPr="007C4109">
        <w:rPr>
          <w:b/>
          <w:sz w:val="28"/>
          <w:szCs w:val="28"/>
        </w:rPr>
        <w:t>л</w:t>
      </w:r>
      <w:r w:rsidRPr="007C4109">
        <w:rPr>
          <w:b/>
          <w:sz w:val="28"/>
          <w:szCs w:val="28"/>
        </w:rPr>
        <w:t xml:space="preserve"> </w:t>
      </w:r>
      <w:r w:rsidR="0073322E" w:rsidRPr="007C4109">
        <w:rPr>
          <w:b/>
          <w:sz w:val="28"/>
          <w:szCs w:val="28"/>
        </w:rPr>
        <w:t>я</w:t>
      </w:r>
      <w:r w:rsidRPr="007C4109">
        <w:rPr>
          <w:b/>
          <w:sz w:val="28"/>
          <w:szCs w:val="28"/>
        </w:rPr>
        <w:t xml:space="preserve"> е </w:t>
      </w:r>
      <w:r w:rsidR="0073322E" w:rsidRPr="007C4109">
        <w:rPr>
          <w:b/>
          <w:sz w:val="28"/>
          <w:szCs w:val="28"/>
        </w:rPr>
        <w:t>т</w:t>
      </w:r>
      <w:r w:rsidR="0034492D" w:rsidRPr="007C4109">
        <w:rPr>
          <w:b/>
          <w:sz w:val="28"/>
          <w:szCs w:val="28"/>
        </w:rPr>
        <w:t>:</w:t>
      </w:r>
    </w:p>
    <w:p w:rsidR="0034492D" w:rsidRPr="007C4109" w:rsidRDefault="0034492D" w:rsidP="0073322E">
      <w:pPr>
        <w:numPr>
          <w:ilvl w:val="0"/>
          <w:numId w:val="36"/>
        </w:numPr>
        <w:ind w:left="0" w:firstLine="360"/>
        <w:jc w:val="both"/>
        <w:rPr>
          <w:sz w:val="28"/>
          <w:szCs w:val="28"/>
        </w:rPr>
      </w:pPr>
      <w:r w:rsidRPr="007C4109">
        <w:rPr>
          <w:sz w:val="28"/>
          <w:szCs w:val="28"/>
        </w:rPr>
        <w:t xml:space="preserve">Утвердить муниципальную  программу «Развитие транспортного комплекса </w:t>
      </w:r>
      <w:r w:rsidR="0073322E" w:rsidRPr="007C4109">
        <w:rPr>
          <w:sz w:val="28"/>
          <w:szCs w:val="28"/>
        </w:rPr>
        <w:t>Тамбовского район</w:t>
      </w:r>
      <w:r w:rsidR="006046BA" w:rsidRPr="007C4109">
        <w:rPr>
          <w:sz w:val="28"/>
          <w:szCs w:val="28"/>
        </w:rPr>
        <w:t>а</w:t>
      </w:r>
      <w:r w:rsidRPr="007C4109">
        <w:rPr>
          <w:sz w:val="28"/>
          <w:szCs w:val="28"/>
        </w:rPr>
        <w:t>».</w:t>
      </w:r>
    </w:p>
    <w:p w:rsidR="0034492D" w:rsidRPr="007C4109" w:rsidRDefault="005E59EA" w:rsidP="0073322E">
      <w:pPr>
        <w:numPr>
          <w:ilvl w:val="0"/>
          <w:numId w:val="36"/>
        </w:numPr>
        <w:ind w:left="0" w:firstLine="360"/>
        <w:jc w:val="both"/>
        <w:rPr>
          <w:sz w:val="28"/>
          <w:szCs w:val="28"/>
        </w:rPr>
      </w:pPr>
      <w:r w:rsidRPr="007C4109">
        <w:rPr>
          <w:sz w:val="28"/>
          <w:szCs w:val="28"/>
        </w:rPr>
        <w:t>Постановление а</w:t>
      </w:r>
      <w:r w:rsidR="0034492D" w:rsidRPr="007C4109">
        <w:rPr>
          <w:sz w:val="28"/>
          <w:szCs w:val="28"/>
        </w:rPr>
        <w:t xml:space="preserve">дминистрации Тамбовского района от </w:t>
      </w:r>
      <w:r w:rsidRPr="007C4109">
        <w:rPr>
          <w:sz w:val="28"/>
          <w:szCs w:val="28"/>
        </w:rPr>
        <w:t>1</w:t>
      </w:r>
      <w:r w:rsidR="0034492D" w:rsidRPr="007C4109">
        <w:rPr>
          <w:sz w:val="28"/>
          <w:szCs w:val="28"/>
        </w:rPr>
        <w:t>1.</w:t>
      </w:r>
      <w:r w:rsidRPr="007C4109">
        <w:rPr>
          <w:sz w:val="28"/>
          <w:szCs w:val="28"/>
        </w:rPr>
        <w:t>11</w:t>
      </w:r>
      <w:r w:rsidR="0034492D" w:rsidRPr="007C4109">
        <w:rPr>
          <w:sz w:val="28"/>
          <w:szCs w:val="28"/>
        </w:rPr>
        <w:t xml:space="preserve">.2014 № </w:t>
      </w:r>
      <w:r w:rsidRPr="007C4109">
        <w:rPr>
          <w:sz w:val="28"/>
          <w:szCs w:val="28"/>
        </w:rPr>
        <w:t xml:space="preserve">1398 </w:t>
      </w:r>
      <w:r w:rsidR="0034492D" w:rsidRPr="007C4109">
        <w:rPr>
          <w:sz w:val="28"/>
          <w:szCs w:val="28"/>
        </w:rPr>
        <w:t>«Об утверждении муниципальной программы Развитие транспортного комплекса Тамбовского района на 201</w:t>
      </w:r>
      <w:r w:rsidR="00563DBB" w:rsidRPr="007C4109">
        <w:rPr>
          <w:sz w:val="28"/>
          <w:szCs w:val="28"/>
        </w:rPr>
        <w:t>5</w:t>
      </w:r>
      <w:r w:rsidR="0034492D" w:rsidRPr="007C4109">
        <w:rPr>
          <w:sz w:val="28"/>
          <w:szCs w:val="28"/>
        </w:rPr>
        <w:t>-20</w:t>
      </w:r>
      <w:r w:rsidR="00563DBB" w:rsidRPr="007C4109">
        <w:rPr>
          <w:sz w:val="28"/>
          <w:szCs w:val="28"/>
        </w:rPr>
        <w:t>21</w:t>
      </w:r>
      <w:r w:rsidR="0034492D" w:rsidRPr="007C4109">
        <w:rPr>
          <w:sz w:val="28"/>
          <w:szCs w:val="28"/>
        </w:rPr>
        <w:t xml:space="preserve"> годы</w:t>
      </w:r>
      <w:r w:rsidR="006046BA" w:rsidRPr="007C4109">
        <w:rPr>
          <w:sz w:val="28"/>
          <w:szCs w:val="28"/>
        </w:rPr>
        <w:t>»</w:t>
      </w:r>
      <w:r w:rsidRPr="007C4109">
        <w:rPr>
          <w:sz w:val="28"/>
          <w:szCs w:val="28"/>
        </w:rPr>
        <w:t xml:space="preserve"> </w:t>
      </w:r>
      <w:r w:rsidR="00676DD8" w:rsidRPr="007C4109">
        <w:rPr>
          <w:sz w:val="28"/>
          <w:szCs w:val="28"/>
        </w:rPr>
        <w:t xml:space="preserve">(в редакции от 21.05.2015 № 458, 04.05.2016 № 203/1, 05.08.2016 № 398, 30.09.2016 № 471, 30.12.2016 № 630, 10.04.2017 № 360, 13.07.2017 № 837, 05.02.2018 № 112, от 02.04.2018 № 332, от 16.07.2018 № 674, </w:t>
      </w:r>
      <w:r w:rsidR="006046BA" w:rsidRPr="007C4109">
        <w:rPr>
          <w:sz w:val="28"/>
          <w:szCs w:val="28"/>
        </w:rPr>
        <w:t>от 13.09.2018 г. № 903, от 26.02.2019 от 143, от 24.09.2019 №797</w:t>
      </w:r>
      <w:r w:rsidR="00676DD8" w:rsidRPr="007C4109">
        <w:rPr>
          <w:sz w:val="28"/>
          <w:szCs w:val="28"/>
        </w:rPr>
        <w:t>)</w:t>
      </w:r>
      <w:r w:rsidR="006046BA" w:rsidRPr="007C4109">
        <w:rPr>
          <w:sz w:val="28"/>
          <w:szCs w:val="28"/>
        </w:rPr>
        <w:t xml:space="preserve"> </w:t>
      </w:r>
      <w:r w:rsidRPr="007C4109">
        <w:rPr>
          <w:sz w:val="28"/>
          <w:szCs w:val="28"/>
        </w:rPr>
        <w:t>признать утратившим силу с 01.01.2020 года</w:t>
      </w:r>
      <w:r w:rsidR="00014384" w:rsidRPr="007C4109">
        <w:rPr>
          <w:sz w:val="28"/>
          <w:szCs w:val="28"/>
        </w:rPr>
        <w:t>.</w:t>
      </w:r>
      <w:r w:rsidRPr="007C4109">
        <w:rPr>
          <w:sz w:val="28"/>
          <w:szCs w:val="28"/>
        </w:rPr>
        <w:t xml:space="preserve"> </w:t>
      </w:r>
    </w:p>
    <w:p w:rsidR="0034492D" w:rsidRPr="007C4109" w:rsidRDefault="0034492D" w:rsidP="0073322E">
      <w:pPr>
        <w:numPr>
          <w:ilvl w:val="0"/>
          <w:numId w:val="36"/>
        </w:numPr>
        <w:spacing w:before="100" w:beforeAutospacing="1" w:after="100" w:afterAutospacing="1"/>
        <w:ind w:left="0" w:firstLine="360"/>
        <w:jc w:val="both"/>
        <w:rPr>
          <w:sz w:val="28"/>
          <w:szCs w:val="28"/>
        </w:rPr>
      </w:pPr>
      <w:r w:rsidRPr="007C4109">
        <w:rPr>
          <w:sz w:val="28"/>
          <w:szCs w:val="28"/>
        </w:rPr>
        <w:t xml:space="preserve">Контроль за исполнением настоящего постановления возложить на первого заместителя </w:t>
      </w:r>
      <w:r w:rsidR="00805A91" w:rsidRPr="007C4109">
        <w:rPr>
          <w:sz w:val="28"/>
          <w:szCs w:val="28"/>
        </w:rPr>
        <w:t>главы а</w:t>
      </w:r>
      <w:r w:rsidRPr="007C4109">
        <w:rPr>
          <w:sz w:val="28"/>
          <w:szCs w:val="28"/>
        </w:rPr>
        <w:t xml:space="preserve">дминистрации района </w:t>
      </w:r>
      <w:r w:rsidR="00805A91" w:rsidRPr="007C4109">
        <w:rPr>
          <w:sz w:val="28"/>
          <w:szCs w:val="28"/>
        </w:rPr>
        <w:t>К.Е. Колодина</w:t>
      </w:r>
      <w:r w:rsidRPr="007C4109">
        <w:rPr>
          <w:sz w:val="28"/>
          <w:szCs w:val="28"/>
        </w:rPr>
        <w:t>.</w:t>
      </w:r>
    </w:p>
    <w:p w:rsidR="0034492D" w:rsidRPr="007C4109" w:rsidRDefault="0034492D" w:rsidP="0034492D">
      <w:pPr>
        <w:ind w:firstLine="708"/>
        <w:jc w:val="both"/>
        <w:rPr>
          <w:sz w:val="28"/>
          <w:szCs w:val="28"/>
        </w:rPr>
      </w:pPr>
    </w:p>
    <w:p w:rsidR="0034492D" w:rsidRPr="007C4109" w:rsidRDefault="0034492D" w:rsidP="0034492D">
      <w:pPr>
        <w:ind w:firstLine="708"/>
        <w:jc w:val="both"/>
        <w:rPr>
          <w:sz w:val="28"/>
          <w:szCs w:val="28"/>
        </w:rPr>
      </w:pPr>
    </w:p>
    <w:p w:rsidR="0034492D" w:rsidRPr="007C4109" w:rsidRDefault="0034492D" w:rsidP="0034492D">
      <w:pPr>
        <w:rPr>
          <w:sz w:val="28"/>
          <w:szCs w:val="28"/>
        </w:rPr>
      </w:pPr>
    </w:p>
    <w:p w:rsidR="0034492D" w:rsidRPr="007C4109" w:rsidRDefault="0034492D" w:rsidP="0034492D">
      <w:pPr>
        <w:rPr>
          <w:sz w:val="28"/>
          <w:szCs w:val="28"/>
        </w:rPr>
      </w:pPr>
      <w:r w:rsidRPr="007C4109">
        <w:rPr>
          <w:sz w:val="28"/>
          <w:szCs w:val="28"/>
        </w:rPr>
        <w:t>Глава района                                                                                         Н.Н.Змушко</w:t>
      </w:r>
    </w:p>
    <w:p w:rsidR="0034492D" w:rsidRPr="007C4109" w:rsidRDefault="0034492D" w:rsidP="00E649A6">
      <w:pPr>
        <w:pStyle w:val="ConsPlusNormal"/>
        <w:widowControl/>
        <w:ind w:firstLine="0"/>
        <w:jc w:val="center"/>
        <w:rPr>
          <w:rFonts w:ascii="Times New Roman" w:hAnsi="Times New Roman" w:cs="Times New Roman"/>
          <w:b/>
          <w:sz w:val="24"/>
          <w:szCs w:val="24"/>
        </w:rPr>
      </w:pPr>
    </w:p>
    <w:p w:rsidR="0034492D" w:rsidRPr="007C4109" w:rsidRDefault="0034492D" w:rsidP="00E649A6">
      <w:pPr>
        <w:pStyle w:val="ConsPlusNormal"/>
        <w:widowControl/>
        <w:ind w:firstLine="0"/>
        <w:jc w:val="center"/>
        <w:rPr>
          <w:rFonts w:ascii="Times New Roman" w:hAnsi="Times New Roman" w:cs="Times New Roman"/>
          <w:b/>
          <w:sz w:val="24"/>
          <w:szCs w:val="24"/>
        </w:rPr>
      </w:pPr>
    </w:p>
    <w:p w:rsidR="0034492D" w:rsidRPr="007C4109" w:rsidRDefault="0034492D" w:rsidP="00E649A6">
      <w:pPr>
        <w:pStyle w:val="ConsPlusNormal"/>
        <w:widowControl/>
        <w:ind w:firstLine="0"/>
        <w:jc w:val="center"/>
        <w:rPr>
          <w:rFonts w:ascii="Times New Roman" w:hAnsi="Times New Roman" w:cs="Times New Roman"/>
          <w:b/>
          <w:sz w:val="24"/>
          <w:szCs w:val="24"/>
        </w:rPr>
      </w:pPr>
    </w:p>
    <w:p w:rsidR="0034492D" w:rsidRPr="007C4109" w:rsidRDefault="00E649A6" w:rsidP="00E649A6">
      <w:pPr>
        <w:pStyle w:val="ConsPlusNormal"/>
        <w:widowControl/>
        <w:ind w:firstLine="0"/>
        <w:jc w:val="center"/>
        <w:rPr>
          <w:rFonts w:ascii="Times New Roman" w:hAnsi="Times New Roman" w:cs="Times New Roman"/>
          <w:b/>
          <w:sz w:val="24"/>
          <w:szCs w:val="24"/>
        </w:rPr>
      </w:pPr>
      <w:r w:rsidRPr="007C4109">
        <w:rPr>
          <w:rFonts w:ascii="Times New Roman" w:hAnsi="Times New Roman" w:cs="Times New Roman"/>
          <w:b/>
          <w:sz w:val="24"/>
          <w:szCs w:val="24"/>
        </w:rPr>
        <w:lastRenderedPageBreak/>
        <w:t xml:space="preserve">                                                                                  </w:t>
      </w:r>
    </w:p>
    <w:p w:rsidR="00037AB6" w:rsidRPr="007C4109" w:rsidRDefault="00037AB6" w:rsidP="0034492D">
      <w:pPr>
        <w:pStyle w:val="ConsPlusNormal"/>
        <w:widowControl/>
        <w:ind w:left="6521" w:firstLine="0"/>
        <w:rPr>
          <w:rFonts w:ascii="Times New Roman" w:hAnsi="Times New Roman" w:cs="Times New Roman"/>
          <w:b/>
          <w:sz w:val="24"/>
          <w:szCs w:val="24"/>
        </w:rPr>
      </w:pPr>
      <w:r w:rsidRPr="007C4109">
        <w:rPr>
          <w:rFonts w:ascii="Times New Roman" w:hAnsi="Times New Roman" w:cs="Times New Roman"/>
          <w:b/>
          <w:sz w:val="24"/>
          <w:szCs w:val="24"/>
        </w:rPr>
        <w:t>УТВЕРЖДЕНА</w:t>
      </w:r>
    </w:p>
    <w:p w:rsidR="00037AB6" w:rsidRPr="007C4109" w:rsidRDefault="00037AB6" w:rsidP="00037AB6">
      <w:pPr>
        <w:pStyle w:val="ConsPlusTitle"/>
        <w:widowControl/>
        <w:ind w:left="6480"/>
        <w:rPr>
          <w:rFonts w:ascii="Times New Roman" w:hAnsi="Times New Roman" w:cs="Times New Roman"/>
          <w:b w:val="0"/>
          <w:sz w:val="24"/>
          <w:szCs w:val="24"/>
        </w:rPr>
      </w:pPr>
      <w:r w:rsidRPr="007C4109">
        <w:rPr>
          <w:rFonts w:ascii="Times New Roman" w:hAnsi="Times New Roman" w:cs="Times New Roman"/>
          <w:b w:val="0"/>
          <w:sz w:val="24"/>
          <w:szCs w:val="24"/>
        </w:rPr>
        <w:t>постановлением главы Тамбовского района</w:t>
      </w:r>
    </w:p>
    <w:p w:rsidR="00037AB6" w:rsidRPr="007C4109" w:rsidRDefault="004B271D" w:rsidP="00037AB6">
      <w:pPr>
        <w:pStyle w:val="ConsPlusTitle"/>
        <w:widowControl/>
        <w:ind w:left="6480"/>
        <w:rPr>
          <w:rFonts w:ascii="Times New Roman" w:hAnsi="Times New Roman" w:cs="Times New Roman"/>
          <w:b w:val="0"/>
          <w:sz w:val="24"/>
          <w:szCs w:val="24"/>
        </w:rPr>
      </w:pPr>
      <w:r w:rsidRPr="007C4109">
        <w:rPr>
          <w:rFonts w:ascii="Times New Roman" w:hAnsi="Times New Roman" w:cs="Times New Roman"/>
          <w:b w:val="0"/>
          <w:sz w:val="24"/>
          <w:szCs w:val="24"/>
        </w:rPr>
        <w:t xml:space="preserve">от </w:t>
      </w:r>
      <w:r w:rsidR="00805A91" w:rsidRPr="007C4109">
        <w:rPr>
          <w:rFonts w:ascii="Times New Roman" w:hAnsi="Times New Roman" w:cs="Times New Roman"/>
          <w:b w:val="0"/>
          <w:sz w:val="24"/>
          <w:szCs w:val="24"/>
        </w:rPr>
        <w:t>___________</w:t>
      </w:r>
      <w:r w:rsidRPr="007C4109">
        <w:rPr>
          <w:rFonts w:ascii="Times New Roman" w:hAnsi="Times New Roman" w:cs="Times New Roman"/>
          <w:b w:val="0"/>
          <w:sz w:val="24"/>
          <w:szCs w:val="24"/>
        </w:rPr>
        <w:t xml:space="preserve"> №</w:t>
      </w:r>
      <w:r w:rsidR="00766C78" w:rsidRPr="007C4109">
        <w:rPr>
          <w:rFonts w:ascii="Times New Roman" w:hAnsi="Times New Roman" w:cs="Times New Roman"/>
          <w:b w:val="0"/>
          <w:sz w:val="24"/>
          <w:szCs w:val="24"/>
        </w:rPr>
        <w:t xml:space="preserve"> </w:t>
      </w:r>
      <w:r w:rsidR="00805A91" w:rsidRPr="007C4109">
        <w:rPr>
          <w:rFonts w:ascii="Times New Roman" w:hAnsi="Times New Roman" w:cs="Times New Roman"/>
          <w:b w:val="0"/>
          <w:sz w:val="24"/>
          <w:szCs w:val="24"/>
        </w:rPr>
        <w:t>______</w:t>
      </w:r>
    </w:p>
    <w:p w:rsidR="00037AB6" w:rsidRPr="007C4109" w:rsidRDefault="00037AB6" w:rsidP="00037AB6">
      <w:pPr>
        <w:pStyle w:val="ConsPlusTitle"/>
        <w:widowControl/>
        <w:ind w:left="6480"/>
        <w:rPr>
          <w:rFonts w:ascii="Times New Roman" w:hAnsi="Times New Roman" w:cs="Times New Roman"/>
          <w:b w:val="0"/>
          <w:sz w:val="24"/>
          <w:szCs w:val="24"/>
        </w:rPr>
      </w:pPr>
    </w:p>
    <w:p w:rsidR="00037AB6" w:rsidRPr="007C4109" w:rsidRDefault="00037AB6" w:rsidP="00037AB6">
      <w:pPr>
        <w:pStyle w:val="ConsPlusTitle"/>
        <w:widowControl/>
        <w:ind w:left="6480"/>
        <w:rPr>
          <w:rFonts w:ascii="Times New Roman" w:hAnsi="Times New Roman" w:cs="Times New Roman"/>
          <w:b w:val="0"/>
          <w:sz w:val="24"/>
          <w:szCs w:val="24"/>
        </w:rPr>
      </w:pPr>
    </w:p>
    <w:p w:rsidR="005C56C5" w:rsidRPr="007C4109" w:rsidRDefault="005C56C5" w:rsidP="007B561F">
      <w:pPr>
        <w:pStyle w:val="ConsPlusNormal"/>
        <w:widowControl/>
        <w:numPr>
          <w:ilvl w:val="0"/>
          <w:numId w:val="11"/>
        </w:numPr>
        <w:jc w:val="center"/>
        <w:rPr>
          <w:rFonts w:ascii="Times New Roman" w:hAnsi="Times New Roman" w:cs="Times New Roman"/>
          <w:b/>
          <w:sz w:val="28"/>
          <w:szCs w:val="28"/>
        </w:rPr>
      </w:pPr>
      <w:r w:rsidRPr="007C4109">
        <w:rPr>
          <w:rFonts w:ascii="Times New Roman" w:hAnsi="Times New Roman" w:cs="Times New Roman"/>
          <w:b/>
          <w:sz w:val="28"/>
          <w:szCs w:val="28"/>
        </w:rPr>
        <w:t>Паспорт</w:t>
      </w:r>
    </w:p>
    <w:p w:rsidR="005C56C5" w:rsidRPr="007C4109" w:rsidRDefault="00A63A88" w:rsidP="00726079">
      <w:pPr>
        <w:pStyle w:val="ConsPlusNormal"/>
        <w:widowControl/>
        <w:ind w:firstLine="0"/>
        <w:jc w:val="center"/>
        <w:rPr>
          <w:rFonts w:ascii="Times New Roman" w:hAnsi="Times New Roman" w:cs="Times New Roman"/>
          <w:b/>
          <w:sz w:val="28"/>
          <w:szCs w:val="28"/>
          <w:u w:val="single"/>
        </w:rPr>
      </w:pPr>
      <w:r w:rsidRPr="007C4109">
        <w:rPr>
          <w:rFonts w:ascii="Times New Roman" w:hAnsi="Times New Roman" w:cs="Times New Roman"/>
          <w:b/>
          <w:sz w:val="28"/>
          <w:szCs w:val="28"/>
          <w:u w:val="single"/>
        </w:rPr>
        <w:t>муниципальной</w:t>
      </w:r>
      <w:r w:rsidR="00F53267" w:rsidRPr="007C4109">
        <w:rPr>
          <w:rFonts w:ascii="Times New Roman" w:hAnsi="Times New Roman" w:cs="Times New Roman"/>
          <w:b/>
          <w:sz w:val="28"/>
          <w:szCs w:val="28"/>
          <w:u w:val="single"/>
        </w:rPr>
        <w:t xml:space="preserve">  программ</w:t>
      </w:r>
      <w:r w:rsidR="00037AB6" w:rsidRPr="007C4109">
        <w:rPr>
          <w:rFonts w:ascii="Times New Roman" w:hAnsi="Times New Roman" w:cs="Times New Roman"/>
          <w:b/>
          <w:sz w:val="28"/>
          <w:szCs w:val="28"/>
          <w:u w:val="single"/>
        </w:rPr>
        <w:t>ы</w:t>
      </w:r>
      <w:r w:rsidR="00F53267" w:rsidRPr="007C4109">
        <w:rPr>
          <w:rFonts w:ascii="Times New Roman" w:hAnsi="Times New Roman" w:cs="Times New Roman"/>
          <w:b/>
          <w:sz w:val="28"/>
          <w:szCs w:val="28"/>
          <w:u w:val="single"/>
        </w:rPr>
        <w:t xml:space="preserve"> «</w:t>
      </w:r>
      <w:r w:rsidRPr="007C4109">
        <w:rPr>
          <w:rFonts w:ascii="Times New Roman" w:hAnsi="Times New Roman" w:cs="Times New Roman"/>
          <w:b/>
          <w:sz w:val="28"/>
          <w:szCs w:val="28"/>
          <w:u w:val="single"/>
        </w:rPr>
        <w:t>Развитие транспортного комплекса</w:t>
      </w:r>
      <w:r w:rsidR="009444D5" w:rsidRPr="007C4109">
        <w:rPr>
          <w:rFonts w:ascii="Times New Roman" w:hAnsi="Times New Roman" w:cs="Times New Roman"/>
          <w:b/>
          <w:sz w:val="28"/>
          <w:szCs w:val="28"/>
          <w:u w:val="single"/>
        </w:rPr>
        <w:t xml:space="preserve"> </w:t>
      </w:r>
      <w:r w:rsidR="007B561F" w:rsidRPr="007C4109">
        <w:rPr>
          <w:rFonts w:ascii="Times New Roman" w:hAnsi="Times New Roman" w:cs="Times New Roman"/>
          <w:b/>
          <w:sz w:val="28"/>
          <w:szCs w:val="28"/>
          <w:u w:val="single"/>
        </w:rPr>
        <w:t>Т</w:t>
      </w:r>
      <w:r w:rsidR="009444D5" w:rsidRPr="007C4109">
        <w:rPr>
          <w:rFonts w:ascii="Times New Roman" w:hAnsi="Times New Roman" w:cs="Times New Roman"/>
          <w:b/>
          <w:sz w:val="28"/>
          <w:szCs w:val="28"/>
          <w:u w:val="single"/>
        </w:rPr>
        <w:t>амбовско</w:t>
      </w:r>
      <w:r w:rsidR="007B561F" w:rsidRPr="007C4109">
        <w:rPr>
          <w:rFonts w:ascii="Times New Roman" w:hAnsi="Times New Roman" w:cs="Times New Roman"/>
          <w:b/>
          <w:sz w:val="28"/>
          <w:szCs w:val="28"/>
          <w:u w:val="single"/>
        </w:rPr>
        <w:t>го</w:t>
      </w:r>
      <w:r w:rsidR="005B35C8" w:rsidRPr="007C4109">
        <w:rPr>
          <w:rFonts w:ascii="Times New Roman" w:hAnsi="Times New Roman" w:cs="Times New Roman"/>
          <w:b/>
          <w:sz w:val="28"/>
          <w:szCs w:val="28"/>
          <w:u w:val="single"/>
        </w:rPr>
        <w:t>»</w:t>
      </w:r>
    </w:p>
    <w:p w:rsidR="005D5F3D" w:rsidRPr="007C4109" w:rsidRDefault="005D5F3D" w:rsidP="00726079">
      <w:pPr>
        <w:pStyle w:val="ConsPlusNormal"/>
        <w:widowControl/>
        <w:ind w:firstLine="0"/>
        <w:jc w:val="center"/>
        <w:rPr>
          <w:rFonts w:ascii="Times New Roman" w:hAnsi="Times New Roman" w:cs="Times New Roman"/>
          <w:b/>
          <w:sz w:val="28"/>
          <w:szCs w:val="28"/>
          <w:u w:val="single"/>
        </w:rPr>
      </w:pPr>
    </w:p>
    <w:tbl>
      <w:tblPr>
        <w:tblW w:w="0" w:type="auto"/>
        <w:tblInd w:w="70" w:type="dxa"/>
        <w:tblLayout w:type="fixed"/>
        <w:tblCellMar>
          <w:left w:w="70" w:type="dxa"/>
          <w:right w:w="70" w:type="dxa"/>
        </w:tblCellMar>
        <w:tblLook w:val="0000"/>
      </w:tblPr>
      <w:tblGrid>
        <w:gridCol w:w="3828"/>
        <w:gridCol w:w="5528"/>
      </w:tblGrid>
      <w:tr w:rsidR="005C56C5" w:rsidRPr="007C4109" w:rsidTr="00E7399D">
        <w:trPr>
          <w:trHeight w:val="24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5C56C5">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Наименование </w:t>
            </w:r>
            <w:r w:rsidR="00971617" w:rsidRPr="007C4109">
              <w:rPr>
                <w:rFonts w:ascii="Times New Roman" w:hAnsi="Times New Roman" w:cs="Times New Roman"/>
                <w:sz w:val="28"/>
                <w:szCs w:val="28"/>
              </w:rPr>
              <w:t xml:space="preserve">муниципальной </w:t>
            </w:r>
            <w:r w:rsidRPr="007C4109">
              <w:rPr>
                <w:rFonts w:ascii="Times New Roman" w:hAnsi="Times New Roman" w:cs="Times New Roman"/>
                <w:sz w:val="28"/>
                <w:szCs w:val="28"/>
              </w:rPr>
              <w:t xml:space="preserve">программы         </w:t>
            </w:r>
          </w:p>
        </w:tc>
        <w:tc>
          <w:tcPr>
            <w:tcW w:w="5528" w:type="dxa"/>
            <w:tcBorders>
              <w:top w:val="single" w:sz="6" w:space="0" w:color="auto"/>
              <w:left w:val="single" w:sz="6" w:space="0" w:color="auto"/>
              <w:bottom w:val="single" w:sz="6" w:space="0" w:color="auto"/>
              <w:right w:val="single" w:sz="6" w:space="0" w:color="auto"/>
            </w:tcBorders>
          </w:tcPr>
          <w:p w:rsidR="005C56C5" w:rsidRPr="007C4109" w:rsidRDefault="00A63A88" w:rsidP="005D5F3D">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Развитие транспортного комплекса</w:t>
            </w:r>
            <w:r w:rsidR="00726079" w:rsidRPr="007C4109">
              <w:rPr>
                <w:rFonts w:ascii="Times New Roman" w:hAnsi="Times New Roman" w:cs="Times New Roman"/>
                <w:sz w:val="28"/>
                <w:szCs w:val="28"/>
              </w:rPr>
              <w:t xml:space="preserve"> </w:t>
            </w:r>
            <w:r w:rsidR="007B561F" w:rsidRPr="007C4109">
              <w:rPr>
                <w:rFonts w:ascii="Times New Roman" w:hAnsi="Times New Roman" w:cs="Times New Roman"/>
                <w:sz w:val="28"/>
                <w:szCs w:val="28"/>
              </w:rPr>
              <w:t>Та</w:t>
            </w:r>
            <w:r w:rsidR="00726079" w:rsidRPr="007C4109">
              <w:rPr>
                <w:rFonts w:ascii="Times New Roman" w:hAnsi="Times New Roman" w:cs="Times New Roman"/>
                <w:sz w:val="28"/>
                <w:szCs w:val="28"/>
              </w:rPr>
              <w:t>мбовско</w:t>
            </w:r>
            <w:r w:rsidR="007B561F" w:rsidRPr="007C4109">
              <w:rPr>
                <w:rFonts w:ascii="Times New Roman" w:hAnsi="Times New Roman" w:cs="Times New Roman"/>
                <w:sz w:val="28"/>
                <w:szCs w:val="28"/>
              </w:rPr>
              <w:t>го</w:t>
            </w:r>
            <w:r w:rsidR="00726079" w:rsidRPr="007C4109">
              <w:rPr>
                <w:rFonts w:ascii="Times New Roman" w:hAnsi="Times New Roman" w:cs="Times New Roman"/>
                <w:sz w:val="28"/>
                <w:szCs w:val="28"/>
              </w:rPr>
              <w:t xml:space="preserve"> район</w:t>
            </w:r>
            <w:r w:rsidR="007B561F" w:rsidRPr="007C4109">
              <w:rPr>
                <w:rFonts w:ascii="Times New Roman" w:hAnsi="Times New Roman" w:cs="Times New Roman"/>
                <w:sz w:val="28"/>
                <w:szCs w:val="28"/>
              </w:rPr>
              <w:t>а</w:t>
            </w:r>
            <w:r w:rsidR="00726079" w:rsidRPr="007C4109">
              <w:rPr>
                <w:rFonts w:ascii="Times New Roman" w:hAnsi="Times New Roman" w:cs="Times New Roman"/>
                <w:sz w:val="28"/>
                <w:szCs w:val="28"/>
              </w:rPr>
              <w:t xml:space="preserve"> </w:t>
            </w:r>
          </w:p>
        </w:tc>
      </w:tr>
      <w:tr w:rsidR="00971617" w:rsidRPr="007C4109" w:rsidTr="00E7399D">
        <w:trPr>
          <w:trHeight w:val="240"/>
        </w:trPr>
        <w:tc>
          <w:tcPr>
            <w:tcW w:w="3828" w:type="dxa"/>
            <w:tcBorders>
              <w:top w:val="single" w:sz="6" w:space="0" w:color="auto"/>
              <w:left w:val="single" w:sz="6" w:space="0" w:color="auto"/>
              <w:bottom w:val="single" w:sz="6" w:space="0" w:color="auto"/>
              <w:right w:val="single" w:sz="6" w:space="0" w:color="auto"/>
            </w:tcBorders>
          </w:tcPr>
          <w:p w:rsidR="00971617" w:rsidRPr="007C4109" w:rsidRDefault="00971617" w:rsidP="00971617">
            <w:pPr>
              <w:rPr>
                <w:sz w:val="28"/>
                <w:szCs w:val="28"/>
              </w:rPr>
            </w:pPr>
            <w:r w:rsidRPr="007C4109">
              <w:rPr>
                <w:sz w:val="28"/>
                <w:szCs w:val="28"/>
              </w:rPr>
              <w:t>Координатор муниципальной программы</w:t>
            </w:r>
          </w:p>
        </w:tc>
        <w:tc>
          <w:tcPr>
            <w:tcW w:w="5528" w:type="dxa"/>
            <w:tcBorders>
              <w:top w:val="single" w:sz="6" w:space="0" w:color="auto"/>
              <w:left w:val="single" w:sz="6" w:space="0" w:color="auto"/>
              <w:bottom w:val="single" w:sz="6" w:space="0" w:color="auto"/>
              <w:right w:val="single" w:sz="6" w:space="0" w:color="auto"/>
            </w:tcBorders>
          </w:tcPr>
          <w:p w:rsidR="00971617" w:rsidRPr="007C4109" w:rsidRDefault="00E41E04" w:rsidP="00E41E04">
            <w:pPr>
              <w:rPr>
                <w:sz w:val="28"/>
                <w:szCs w:val="28"/>
              </w:rPr>
            </w:pPr>
            <w:r w:rsidRPr="007C4109">
              <w:rPr>
                <w:sz w:val="28"/>
                <w:szCs w:val="28"/>
              </w:rPr>
              <w:t xml:space="preserve">отдел по развитию инфраструктуры </w:t>
            </w:r>
            <w:r w:rsidR="006046BA" w:rsidRPr="007C4109">
              <w:rPr>
                <w:sz w:val="28"/>
                <w:szCs w:val="28"/>
              </w:rPr>
              <w:t>а</w:t>
            </w:r>
            <w:r w:rsidR="00971617" w:rsidRPr="007C4109">
              <w:rPr>
                <w:sz w:val="28"/>
                <w:szCs w:val="28"/>
              </w:rPr>
              <w:t>дминистраци</w:t>
            </w:r>
            <w:r w:rsidRPr="007C4109">
              <w:rPr>
                <w:sz w:val="28"/>
                <w:szCs w:val="28"/>
              </w:rPr>
              <w:t>и</w:t>
            </w:r>
            <w:r w:rsidR="00971617" w:rsidRPr="007C4109">
              <w:rPr>
                <w:sz w:val="28"/>
                <w:szCs w:val="28"/>
              </w:rPr>
              <w:t xml:space="preserve"> Тамбовского района</w:t>
            </w:r>
          </w:p>
        </w:tc>
      </w:tr>
      <w:tr w:rsidR="005C56C5" w:rsidRPr="007C4109" w:rsidTr="00E7399D">
        <w:trPr>
          <w:trHeight w:val="36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971617" w:rsidP="00707F91">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Координаторы подпрограмм</w:t>
            </w:r>
            <w:r w:rsidR="005C56C5" w:rsidRPr="007C4109">
              <w:rPr>
                <w:rFonts w:ascii="Times New Roman" w:hAnsi="Times New Roman" w:cs="Times New Roman"/>
                <w:sz w:val="28"/>
                <w:szCs w:val="28"/>
              </w:rPr>
              <w:t xml:space="preserve">                      </w:t>
            </w:r>
          </w:p>
        </w:tc>
        <w:tc>
          <w:tcPr>
            <w:tcW w:w="5528" w:type="dxa"/>
            <w:tcBorders>
              <w:top w:val="single" w:sz="6" w:space="0" w:color="auto"/>
              <w:left w:val="single" w:sz="6" w:space="0" w:color="auto"/>
              <w:bottom w:val="single" w:sz="6" w:space="0" w:color="auto"/>
              <w:right w:val="single" w:sz="6" w:space="0" w:color="auto"/>
            </w:tcBorders>
          </w:tcPr>
          <w:p w:rsidR="005C56C5" w:rsidRPr="007C4109" w:rsidRDefault="00E41E04" w:rsidP="00971617">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отдел по развитию инфраструктуры </w:t>
            </w:r>
            <w:r w:rsidR="006046BA" w:rsidRPr="007C4109">
              <w:rPr>
                <w:rFonts w:ascii="Times New Roman" w:hAnsi="Times New Roman" w:cs="Times New Roman"/>
                <w:sz w:val="28"/>
                <w:szCs w:val="28"/>
              </w:rPr>
              <w:t>а</w:t>
            </w:r>
            <w:r w:rsidRPr="007C4109">
              <w:rPr>
                <w:rFonts w:ascii="Times New Roman" w:hAnsi="Times New Roman" w:cs="Times New Roman"/>
                <w:sz w:val="28"/>
                <w:szCs w:val="28"/>
              </w:rPr>
              <w:t>дминистрации</w:t>
            </w:r>
            <w:r w:rsidR="005D5F3D" w:rsidRPr="007C4109">
              <w:rPr>
                <w:rFonts w:ascii="Times New Roman" w:hAnsi="Times New Roman" w:cs="Times New Roman"/>
                <w:sz w:val="28"/>
                <w:szCs w:val="28"/>
              </w:rPr>
              <w:t xml:space="preserve"> Тамбовского района;</w:t>
            </w:r>
          </w:p>
          <w:p w:rsidR="00971617" w:rsidRPr="007C4109" w:rsidRDefault="00E7399D" w:rsidP="005D5F3D">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w:t>
            </w:r>
            <w:r w:rsidR="00E41E04" w:rsidRPr="007C4109">
              <w:rPr>
                <w:rFonts w:ascii="Times New Roman" w:hAnsi="Times New Roman" w:cs="Times New Roman"/>
                <w:sz w:val="28"/>
                <w:szCs w:val="28"/>
              </w:rPr>
              <w:t>о</w:t>
            </w:r>
            <w:r w:rsidR="00971617" w:rsidRPr="007C4109">
              <w:rPr>
                <w:rFonts w:ascii="Times New Roman" w:hAnsi="Times New Roman" w:cs="Times New Roman"/>
                <w:sz w:val="28"/>
                <w:szCs w:val="28"/>
              </w:rPr>
              <w:t xml:space="preserve">тдел </w:t>
            </w:r>
            <w:r w:rsidR="005D5F3D" w:rsidRPr="007C4109">
              <w:rPr>
                <w:rFonts w:ascii="Times New Roman" w:hAnsi="Times New Roman" w:cs="Times New Roman"/>
                <w:sz w:val="28"/>
                <w:szCs w:val="28"/>
              </w:rPr>
              <w:t>образования администрации Тамбовского района</w:t>
            </w:r>
          </w:p>
        </w:tc>
      </w:tr>
      <w:tr w:rsidR="005C56C5" w:rsidRPr="007C4109" w:rsidTr="00E7399D">
        <w:trPr>
          <w:trHeight w:val="24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B22B6F">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Участники муниципальной</w:t>
            </w:r>
            <w:r w:rsidR="005C56C5" w:rsidRPr="007C4109">
              <w:rPr>
                <w:rFonts w:ascii="Times New Roman" w:hAnsi="Times New Roman" w:cs="Times New Roman"/>
                <w:sz w:val="28"/>
                <w:szCs w:val="28"/>
              </w:rPr>
              <w:t xml:space="preserve"> программы</w:t>
            </w:r>
          </w:p>
        </w:tc>
        <w:tc>
          <w:tcPr>
            <w:tcW w:w="5528" w:type="dxa"/>
            <w:tcBorders>
              <w:top w:val="single" w:sz="6" w:space="0" w:color="auto"/>
              <w:left w:val="single" w:sz="6" w:space="0" w:color="auto"/>
              <w:bottom w:val="single" w:sz="6" w:space="0" w:color="auto"/>
              <w:right w:val="single" w:sz="6" w:space="0" w:color="auto"/>
            </w:tcBorders>
          </w:tcPr>
          <w:p w:rsidR="00E41E04" w:rsidRPr="007C4109" w:rsidRDefault="00E7399D" w:rsidP="00E41E04">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w:t>
            </w:r>
            <w:r w:rsidR="00E41E04" w:rsidRPr="007C4109">
              <w:rPr>
                <w:rFonts w:ascii="Times New Roman" w:hAnsi="Times New Roman" w:cs="Times New Roman"/>
                <w:sz w:val="28"/>
                <w:szCs w:val="28"/>
              </w:rPr>
              <w:t>отдел по развитию инфраструктуры администрации Тамбовского района;</w:t>
            </w:r>
          </w:p>
          <w:p w:rsidR="005C56C5" w:rsidRPr="007C4109" w:rsidRDefault="00E7399D" w:rsidP="009D7764">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w:t>
            </w:r>
            <w:r w:rsidR="006046BA" w:rsidRPr="007C4109">
              <w:rPr>
                <w:rFonts w:ascii="Times New Roman" w:hAnsi="Times New Roman" w:cs="Times New Roman"/>
                <w:sz w:val="28"/>
                <w:szCs w:val="28"/>
              </w:rPr>
              <w:t>отдел образования а</w:t>
            </w:r>
            <w:r w:rsidR="00BE1A0A" w:rsidRPr="007C4109">
              <w:rPr>
                <w:rFonts w:ascii="Times New Roman" w:hAnsi="Times New Roman" w:cs="Times New Roman"/>
                <w:sz w:val="28"/>
                <w:szCs w:val="28"/>
              </w:rPr>
              <w:t>дминистрации Тамбовского района</w:t>
            </w:r>
            <w:r w:rsidR="00E41E04" w:rsidRPr="007C4109">
              <w:rPr>
                <w:rFonts w:ascii="Times New Roman" w:hAnsi="Times New Roman" w:cs="Times New Roman"/>
                <w:sz w:val="28"/>
                <w:szCs w:val="28"/>
              </w:rPr>
              <w:t>;</w:t>
            </w:r>
          </w:p>
          <w:p w:rsidR="00BC2718" w:rsidRPr="007C4109" w:rsidRDefault="00E7399D" w:rsidP="009D7764">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w:t>
            </w:r>
            <w:r w:rsidR="00BC2718" w:rsidRPr="007C4109">
              <w:rPr>
                <w:rFonts w:ascii="Times New Roman" w:hAnsi="Times New Roman" w:cs="Times New Roman"/>
                <w:sz w:val="28"/>
                <w:szCs w:val="28"/>
              </w:rPr>
              <w:t>ОГИБДД ОМВД России по Тамбовскому району</w:t>
            </w:r>
            <w:r w:rsidR="00E41E04" w:rsidRPr="007C4109">
              <w:rPr>
                <w:rFonts w:ascii="Times New Roman" w:hAnsi="Times New Roman" w:cs="Times New Roman"/>
                <w:sz w:val="28"/>
                <w:szCs w:val="28"/>
              </w:rPr>
              <w:t>.</w:t>
            </w:r>
          </w:p>
        </w:tc>
      </w:tr>
      <w:tr w:rsidR="005C56C5" w:rsidRPr="007C4109" w:rsidTr="00E7399D">
        <w:trPr>
          <w:trHeight w:val="24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543B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Цели муниципальной </w:t>
            </w:r>
            <w:r w:rsidR="005C56C5" w:rsidRPr="007C4109">
              <w:rPr>
                <w:rFonts w:ascii="Times New Roman" w:hAnsi="Times New Roman" w:cs="Times New Roman"/>
                <w:sz w:val="28"/>
                <w:szCs w:val="28"/>
              </w:rPr>
              <w:t xml:space="preserve">программы                 </w:t>
            </w:r>
          </w:p>
        </w:tc>
        <w:tc>
          <w:tcPr>
            <w:tcW w:w="5528" w:type="dxa"/>
            <w:tcBorders>
              <w:top w:val="single" w:sz="6" w:space="0" w:color="auto"/>
              <w:left w:val="single" w:sz="6" w:space="0" w:color="auto"/>
              <w:bottom w:val="single" w:sz="6" w:space="0" w:color="auto"/>
              <w:right w:val="single" w:sz="6" w:space="0" w:color="auto"/>
            </w:tcBorders>
          </w:tcPr>
          <w:p w:rsidR="00637EB2" w:rsidRPr="007C4109" w:rsidRDefault="003D5DD2" w:rsidP="00735419">
            <w:pPr>
              <w:autoSpaceDE w:val="0"/>
              <w:autoSpaceDN w:val="0"/>
              <w:adjustRightInd w:val="0"/>
              <w:rPr>
                <w:sz w:val="28"/>
                <w:szCs w:val="28"/>
              </w:rPr>
            </w:pPr>
            <w:r w:rsidRPr="007C4109">
              <w:rPr>
                <w:sz w:val="28"/>
                <w:szCs w:val="28"/>
              </w:rPr>
              <w:t xml:space="preserve">Обеспечение транспортной доступности населенных пунктов </w:t>
            </w:r>
            <w:r w:rsidR="00735419" w:rsidRPr="007C4109">
              <w:rPr>
                <w:sz w:val="28"/>
                <w:szCs w:val="28"/>
              </w:rPr>
              <w:t>района</w:t>
            </w:r>
            <w:r w:rsidRPr="007C4109">
              <w:rPr>
                <w:sz w:val="28"/>
                <w:szCs w:val="28"/>
              </w:rPr>
              <w:t xml:space="preserve">, увеличение доли автомобильных дорог, соответствующих нормативным требованиям и потребностям населения и экономики </w:t>
            </w:r>
            <w:r w:rsidR="00735419" w:rsidRPr="007C4109">
              <w:rPr>
                <w:sz w:val="28"/>
                <w:szCs w:val="28"/>
              </w:rPr>
              <w:t>Тамбовского района</w:t>
            </w:r>
            <w:r w:rsidRPr="007C4109">
              <w:rPr>
                <w:sz w:val="28"/>
                <w:szCs w:val="28"/>
              </w:rPr>
              <w:t xml:space="preserve"> в качественных, доступных и безоп</w:t>
            </w:r>
            <w:r w:rsidR="00735419" w:rsidRPr="007C4109">
              <w:rPr>
                <w:sz w:val="28"/>
                <w:szCs w:val="28"/>
              </w:rPr>
              <w:t>асных услугах на автомобильном виде</w:t>
            </w:r>
            <w:r w:rsidRPr="007C4109">
              <w:rPr>
                <w:sz w:val="28"/>
                <w:szCs w:val="28"/>
              </w:rPr>
              <w:t xml:space="preserve"> транспорта</w:t>
            </w:r>
          </w:p>
        </w:tc>
      </w:tr>
      <w:tr w:rsidR="005C56C5" w:rsidRPr="007C4109" w:rsidTr="00E7399D">
        <w:trPr>
          <w:trHeight w:val="24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747291">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З</w:t>
            </w:r>
            <w:r w:rsidR="005C56C5" w:rsidRPr="007C4109">
              <w:rPr>
                <w:rFonts w:ascii="Times New Roman" w:hAnsi="Times New Roman" w:cs="Times New Roman"/>
                <w:sz w:val="28"/>
                <w:szCs w:val="28"/>
              </w:rPr>
              <w:t xml:space="preserve">адачи </w:t>
            </w:r>
            <w:r w:rsidRPr="007C4109">
              <w:rPr>
                <w:rFonts w:ascii="Times New Roman" w:hAnsi="Times New Roman" w:cs="Times New Roman"/>
                <w:sz w:val="28"/>
                <w:szCs w:val="28"/>
              </w:rPr>
              <w:t xml:space="preserve"> муниципальной </w:t>
            </w:r>
            <w:r w:rsidR="005C56C5" w:rsidRPr="007C4109">
              <w:rPr>
                <w:rFonts w:ascii="Times New Roman" w:hAnsi="Times New Roman" w:cs="Times New Roman"/>
                <w:sz w:val="28"/>
                <w:szCs w:val="28"/>
              </w:rPr>
              <w:t xml:space="preserve">программы      </w:t>
            </w:r>
          </w:p>
        </w:tc>
        <w:tc>
          <w:tcPr>
            <w:tcW w:w="5528" w:type="dxa"/>
            <w:tcBorders>
              <w:top w:val="single" w:sz="6" w:space="0" w:color="auto"/>
              <w:left w:val="single" w:sz="6" w:space="0" w:color="auto"/>
              <w:bottom w:val="single" w:sz="6" w:space="0" w:color="auto"/>
              <w:right w:val="single" w:sz="6" w:space="0" w:color="auto"/>
            </w:tcBorders>
          </w:tcPr>
          <w:p w:rsidR="00E7399D" w:rsidRPr="007C4109" w:rsidRDefault="00E7399D" w:rsidP="00E7399D">
            <w:pPr>
              <w:autoSpaceDE w:val="0"/>
              <w:autoSpaceDN w:val="0"/>
              <w:adjustRightInd w:val="0"/>
              <w:ind w:left="72"/>
              <w:rPr>
                <w:sz w:val="28"/>
                <w:szCs w:val="28"/>
              </w:rPr>
            </w:pPr>
            <w:r w:rsidRPr="007C4109">
              <w:rPr>
                <w:sz w:val="28"/>
                <w:szCs w:val="28"/>
              </w:rPr>
              <w:t>- р</w:t>
            </w:r>
            <w:r w:rsidR="006046BA" w:rsidRPr="007C4109">
              <w:rPr>
                <w:sz w:val="28"/>
                <w:szCs w:val="28"/>
              </w:rPr>
              <w:t xml:space="preserve">азвитие сети автомобильных дорог общего пользования; </w:t>
            </w:r>
          </w:p>
          <w:p w:rsidR="00285097" w:rsidRPr="007C4109" w:rsidRDefault="00E7399D" w:rsidP="00E7399D">
            <w:pPr>
              <w:autoSpaceDE w:val="0"/>
              <w:autoSpaceDN w:val="0"/>
              <w:adjustRightInd w:val="0"/>
              <w:ind w:left="72"/>
              <w:rPr>
                <w:sz w:val="28"/>
                <w:szCs w:val="28"/>
              </w:rPr>
            </w:pPr>
            <w:r w:rsidRPr="007C4109">
              <w:rPr>
                <w:sz w:val="28"/>
                <w:szCs w:val="28"/>
              </w:rPr>
              <w:t xml:space="preserve">- </w:t>
            </w:r>
            <w:r w:rsidR="006046BA" w:rsidRPr="007C4109">
              <w:rPr>
                <w:sz w:val="28"/>
                <w:szCs w:val="28"/>
              </w:rPr>
              <w:t>модернизация предоставления услуг пассажирского транспорта</w:t>
            </w:r>
            <w:r w:rsidRPr="007C4109">
              <w:rPr>
                <w:sz w:val="28"/>
                <w:szCs w:val="28"/>
              </w:rPr>
              <w:t>.</w:t>
            </w:r>
            <w:r w:rsidR="006046BA" w:rsidRPr="007C4109">
              <w:rPr>
                <w:sz w:val="28"/>
                <w:szCs w:val="28"/>
              </w:rPr>
              <w:t xml:space="preserve"> </w:t>
            </w:r>
          </w:p>
        </w:tc>
      </w:tr>
      <w:tr w:rsidR="005C56C5" w:rsidRPr="007C4109" w:rsidTr="00E7399D">
        <w:trPr>
          <w:trHeight w:val="36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A851C1" w:rsidP="00A851C1">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Перечень подпрограмм, включенных в состав муниципальной программы</w:t>
            </w:r>
          </w:p>
        </w:tc>
        <w:tc>
          <w:tcPr>
            <w:tcW w:w="5528" w:type="dxa"/>
            <w:tcBorders>
              <w:top w:val="single" w:sz="6" w:space="0" w:color="auto"/>
              <w:left w:val="single" w:sz="6" w:space="0" w:color="auto"/>
              <w:bottom w:val="single" w:sz="6" w:space="0" w:color="auto"/>
              <w:right w:val="single" w:sz="6" w:space="0" w:color="auto"/>
            </w:tcBorders>
          </w:tcPr>
          <w:p w:rsidR="00E51380" w:rsidRPr="007C4109" w:rsidRDefault="00E7399D" w:rsidP="00E7399D">
            <w:pPr>
              <w:pStyle w:val="ConsPlusCell"/>
              <w:rPr>
                <w:rFonts w:ascii="Times New Roman" w:hAnsi="Times New Roman" w:cs="Times New Roman"/>
                <w:sz w:val="28"/>
                <w:szCs w:val="28"/>
              </w:rPr>
            </w:pPr>
            <w:r w:rsidRPr="007C4109">
              <w:rPr>
                <w:rFonts w:ascii="Times New Roman" w:hAnsi="Times New Roman" w:cs="Times New Roman"/>
                <w:sz w:val="28"/>
                <w:szCs w:val="28"/>
              </w:rPr>
              <w:t>1.</w:t>
            </w:r>
            <w:r w:rsidR="0075459F" w:rsidRPr="007C4109">
              <w:rPr>
                <w:rFonts w:ascii="Times New Roman" w:hAnsi="Times New Roman" w:cs="Times New Roman"/>
                <w:sz w:val="28"/>
                <w:szCs w:val="28"/>
              </w:rPr>
              <w:t xml:space="preserve">Развитие </w:t>
            </w:r>
            <w:r w:rsidR="007B561F" w:rsidRPr="007C4109">
              <w:rPr>
                <w:rFonts w:ascii="Times New Roman" w:hAnsi="Times New Roman" w:cs="Times New Roman"/>
                <w:sz w:val="28"/>
                <w:szCs w:val="28"/>
              </w:rPr>
              <w:t>авто</w:t>
            </w:r>
            <w:r w:rsidR="0075459F" w:rsidRPr="007C4109">
              <w:rPr>
                <w:rFonts w:ascii="Times New Roman" w:hAnsi="Times New Roman" w:cs="Times New Roman"/>
                <w:sz w:val="28"/>
                <w:szCs w:val="28"/>
              </w:rPr>
              <w:t>транспортного комплекса</w:t>
            </w:r>
            <w:r w:rsidR="00E51380" w:rsidRPr="007C4109">
              <w:rPr>
                <w:rFonts w:ascii="Times New Roman" w:hAnsi="Times New Roman" w:cs="Times New Roman"/>
                <w:sz w:val="28"/>
                <w:szCs w:val="28"/>
              </w:rPr>
              <w:t>.</w:t>
            </w:r>
          </w:p>
          <w:p w:rsidR="009637E6" w:rsidRPr="007C4109" w:rsidRDefault="00747291" w:rsidP="00E7399D">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w:t>
            </w:r>
            <w:r w:rsidR="009637E6" w:rsidRPr="007C4109">
              <w:rPr>
                <w:rFonts w:ascii="Times New Roman" w:hAnsi="Times New Roman" w:cs="Times New Roman"/>
                <w:sz w:val="28"/>
                <w:szCs w:val="28"/>
              </w:rPr>
              <w:t>. Развитие сети автомобильных дорог общего пользования на территории Тамбовского района</w:t>
            </w:r>
          </w:p>
        </w:tc>
      </w:tr>
      <w:tr w:rsidR="005C56C5" w:rsidRPr="007C4109" w:rsidTr="00E7399D">
        <w:trPr>
          <w:trHeight w:val="36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5C56C5">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Сроки и этапы реализации       </w:t>
            </w:r>
            <w:r w:rsidRPr="007C4109">
              <w:rPr>
                <w:rFonts w:ascii="Times New Roman" w:hAnsi="Times New Roman" w:cs="Times New Roman"/>
                <w:sz w:val="28"/>
                <w:szCs w:val="28"/>
              </w:rPr>
              <w:br/>
              <w:t xml:space="preserve">программы                      </w:t>
            </w:r>
          </w:p>
        </w:tc>
        <w:tc>
          <w:tcPr>
            <w:tcW w:w="5528" w:type="dxa"/>
            <w:tcBorders>
              <w:top w:val="single" w:sz="6" w:space="0" w:color="auto"/>
              <w:left w:val="single" w:sz="6" w:space="0" w:color="auto"/>
              <w:bottom w:val="single" w:sz="6" w:space="0" w:color="auto"/>
              <w:right w:val="single" w:sz="6" w:space="0" w:color="auto"/>
            </w:tcBorders>
          </w:tcPr>
          <w:p w:rsidR="005C56C5" w:rsidRPr="007C4109" w:rsidRDefault="005835E2" w:rsidP="009850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w:t>
            </w:r>
            <w:r w:rsidR="00985028" w:rsidRPr="007C4109">
              <w:rPr>
                <w:rFonts w:ascii="Times New Roman" w:hAnsi="Times New Roman" w:cs="Times New Roman"/>
                <w:sz w:val="28"/>
                <w:szCs w:val="28"/>
              </w:rPr>
              <w:t>20</w:t>
            </w:r>
            <w:r w:rsidRPr="007C4109">
              <w:rPr>
                <w:rFonts w:ascii="Times New Roman" w:hAnsi="Times New Roman" w:cs="Times New Roman"/>
                <w:sz w:val="28"/>
                <w:szCs w:val="28"/>
              </w:rPr>
              <w:t>-20</w:t>
            </w:r>
            <w:r w:rsidR="00D52477" w:rsidRPr="007C4109">
              <w:rPr>
                <w:rFonts w:ascii="Times New Roman" w:hAnsi="Times New Roman" w:cs="Times New Roman"/>
                <w:sz w:val="28"/>
                <w:szCs w:val="28"/>
              </w:rPr>
              <w:t>2</w:t>
            </w:r>
            <w:r w:rsidR="00985028" w:rsidRPr="007C4109">
              <w:rPr>
                <w:rFonts w:ascii="Times New Roman" w:hAnsi="Times New Roman" w:cs="Times New Roman"/>
                <w:sz w:val="28"/>
                <w:szCs w:val="28"/>
              </w:rPr>
              <w:t>5</w:t>
            </w:r>
            <w:r w:rsidR="00D52477" w:rsidRPr="007C4109">
              <w:rPr>
                <w:rFonts w:ascii="Times New Roman" w:hAnsi="Times New Roman" w:cs="Times New Roman"/>
                <w:sz w:val="28"/>
                <w:szCs w:val="28"/>
              </w:rPr>
              <w:t xml:space="preserve"> </w:t>
            </w:r>
            <w:r w:rsidRPr="007C4109">
              <w:rPr>
                <w:rFonts w:ascii="Times New Roman" w:hAnsi="Times New Roman" w:cs="Times New Roman"/>
                <w:sz w:val="28"/>
                <w:szCs w:val="28"/>
              </w:rPr>
              <w:t>годы</w:t>
            </w:r>
            <w:r w:rsidR="00D52477" w:rsidRPr="007C4109">
              <w:rPr>
                <w:rFonts w:ascii="Times New Roman" w:hAnsi="Times New Roman" w:cs="Times New Roman"/>
                <w:sz w:val="28"/>
                <w:szCs w:val="28"/>
              </w:rPr>
              <w:t xml:space="preserve"> без выделения этапов</w:t>
            </w:r>
            <w:r w:rsidR="00134AE2" w:rsidRPr="007C4109">
              <w:rPr>
                <w:rFonts w:ascii="Times New Roman" w:hAnsi="Times New Roman" w:cs="Times New Roman"/>
                <w:sz w:val="28"/>
                <w:szCs w:val="28"/>
              </w:rPr>
              <w:t xml:space="preserve"> </w:t>
            </w:r>
          </w:p>
        </w:tc>
      </w:tr>
      <w:tr w:rsidR="005C56C5" w:rsidRPr="007C4109" w:rsidTr="00E7399D">
        <w:trPr>
          <w:trHeight w:val="36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747291" w:rsidP="005F2CC9">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Объемы ассигнований районного бюджета </w:t>
            </w:r>
            <w:r w:rsidRPr="007C4109">
              <w:rPr>
                <w:rFonts w:ascii="Times New Roman" w:hAnsi="Times New Roman" w:cs="Times New Roman"/>
                <w:sz w:val="28"/>
                <w:szCs w:val="28"/>
              </w:rPr>
              <w:lastRenderedPageBreak/>
              <w:t>муниципальной программы (с расшифровкой по годам ее реализации), а также средств</w:t>
            </w:r>
            <w:r w:rsidR="005F2CC9" w:rsidRPr="007C4109">
              <w:rPr>
                <w:rFonts w:ascii="Times New Roman" w:hAnsi="Times New Roman" w:cs="Times New Roman"/>
                <w:sz w:val="28"/>
                <w:szCs w:val="28"/>
              </w:rPr>
              <w:t>а</w:t>
            </w:r>
            <w:r w:rsidRPr="007C4109">
              <w:rPr>
                <w:rFonts w:ascii="Times New Roman" w:hAnsi="Times New Roman" w:cs="Times New Roman"/>
                <w:sz w:val="28"/>
                <w:szCs w:val="28"/>
              </w:rPr>
              <w:t>, привлекаемы</w:t>
            </w:r>
            <w:r w:rsidR="005F2CC9" w:rsidRPr="007C4109">
              <w:rPr>
                <w:rFonts w:ascii="Times New Roman" w:hAnsi="Times New Roman" w:cs="Times New Roman"/>
                <w:sz w:val="28"/>
                <w:szCs w:val="28"/>
              </w:rPr>
              <w:t xml:space="preserve">е </w:t>
            </w:r>
            <w:r w:rsidRPr="007C4109">
              <w:rPr>
                <w:rFonts w:ascii="Times New Roman" w:hAnsi="Times New Roman" w:cs="Times New Roman"/>
                <w:sz w:val="28"/>
                <w:szCs w:val="28"/>
              </w:rPr>
              <w:t>из других источников</w:t>
            </w:r>
          </w:p>
        </w:tc>
        <w:tc>
          <w:tcPr>
            <w:tcW w:w="5528" w:type="dxa"/>
            <w:tcBorders>
              <w:top w:val="single" w:sz="6" w:space="0" w:color="auto"/>
              <w:left w:val="single" w:sz="6" w:space="0" w:color="auto"/>
              <w:bottom w:val="single" w:sz="6" w:space="0" w:color="auto"/>
              <w:right w:val="single" w:sz="6" w:space="0" w:color="auto"/>
            </w:tcBorders>
          </w:tcPr>
          <w:p w:rsidR="005835E2" w:rsidRPr="007C4109" w:rsidRDefault="00747291">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lastRenderedPageBreak/>
              <w:t xml:space="preserve">Объем ассигнований районного бюджета на реализацию муниципальной программы </w:t>
            </w:r>
            <w:r w:rsidR="00D524E6" w:rsidRPr="007C4109">
              <w:rPr>
                <w:rFonts w:ascii="Times New Roman" w:hAnsi="Times New Roman" w:cs="Times New Roman"/>
                <w:sz w:val="28"/>
                <w:szCs w:val="28"/>
              </w:rPr>
              <w:lastRenderedPageBreak/>
              <w:t xml:space="preserve">составляет </w:t>
            </w:r>
            <w:r w:rsidR="003C2638" w:rsidRPr="007C4109">
              <w:rPr>
                <w:rFonts w:ascii="Times New Roman" w:hAnsi="Times New Roman" w:cs="Times New Roman"/>
                <w:sz w:val="28"/>
                <w:szCs w:val="28"/>
              </w:rPr>
              <w:t xml:space="preserve"> </w:t>
            </w:r>
            <w:r w:rsidR="00985028" w:rsidRPr="007C4109">
              <w:rPr>
                <w:rFonts w:ascii="Times New Roman" w:hAnsi="Times New Roman" w:cs="Times New Roman"/>
                <w:sz w:val="28"/>
                <w:szCs w:val="28"/>
              </w:rPr>
              <w:t>28983,789</w:t>
            </w:r>
            <w:r w:rsidR="00D62E8E" w:rsidRPr="007C4109">
              <w:rPr>
                <w:rFonts w:ascii="Times New Roman" w:hAnsi="Times New Roman" w:cs="Times New Roman"/>
                <w:sz w:val="28"/>
                <w:szCs w:val="28"/>
              </w:rPr>
              <w:t xml:space="preserve"> </w:t>
            </w:r>
            <w:r w:rsidR="003C2638" w:rsidRPr="007C4109">
              <w:rPr>
                <w:rFonts w:ascii="Times New Roman" w:hAnsi="Times New Roman" w:cs="Times New Roman"/>
                <w:sz w:val="28"/>
                <w:szCs w:val="28"/>
              </w:rPr>
              <w:t>тыс. рублей, в том числе по годам:</w:t>
            </w:r>
          </w:p>
          <w:p w:rsidR="003C2638" w:rsidRPr="007C4109" w:rsidRDefault="003C263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w:t>
            </w:r>
            <w:r w:rsidR="00985028" w:rsidRPr="007C4109">
              <w:rPr>
                <w:rFonts w:ascii="Times New Roman" w:hAnsi="Times New Roman" w:cs="Times New Roman"/>
                <w:sz w:val="28"/>
                <w:szCs w:val="28"/>
              </w:rPr>
              <w:t>20</w:t>
            </w:r>
            <w:r w:rsidRPr="007C4109">
              <w:rPr>
                <w:rFonts w:ascii="Times New Roman" w:hAnsi="Times New Roman" w:cs="Times New Roman"/>
                <w:sz w:val="28"/>
                <w:szCs w:val="28"/>
              </w:rPr>
              <w:t xml:space="preserve"> – </w:t>
            </w:r>
            <w:r w:rsidR="00985028" w:rsidRPr="007C4109">
              <w:rPr>
                <w:rFonts w:ascii="Times New Roman" w:hAnsi="Times New Roman" w:cs="Times New Roman"/>
                <w:sz w:val="28"/>
                <w:szCs w:val="28"/>
              </w:rPr>
              <w:t>8361,263</w:t>
            </w:r>
            <w:r w:rsidR="00962553" w:rsidRPr="007C4109">
              <w:rPr>
                <w:rFonts w:ascii="Times New Roman" w:hAnsi="Times New Roman" w:cs="Times New Roman"/>
                <w:sz w:val="28"/>
                <w:szCs w:val="28"/>
              </w:rPr>
              <w:t xml:space="preserve"> тыс. рублей</w:t>
            </w:r>
          </w:p>
          <w:p w:rsidR="003C2638" w:rsidRPr="007C4109" w:rsidRDefault="009850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2021</w:t>
            </w:r>
            <w:r w:rsidR="003C2638" w:rsidRPr="007C4109">
              <w:rPr>
                <w:rFonts w:ascii="Times New Roman" w:hAnsi="Times New Roman" w:cs="Times New Roman"/>
                <w:sz w:val="28"/>
                <w:szCs w:val="28"/>
              </w:rPr>
              <w:t xml:space="preserve"> –</w:t>
            </w:r>
            <w:r w:rsidR="007572A9" w:rsidRPr="007C4109">
              <w:rPr>
                <w:rFonts w:ascii="Times New Roman" w:hAnsi="Times New Roman" w:cs="Times New Roman"/>
                <w:sz w:val="28"/>
                <w:szCs w:val="28"/>
              </w:rPr>
              <w:t xml:space="preserve"> </w:t>
            </w:r>
            <w:r w:rsidRPr="007C4109">
              <w:rPr>
                <w:rFonts w:ascii="Times New Roman" w:hAnsi="Times New Roman" w:cs="Times New Roman"/>
                <w:sz w:val="28"/>
                <w:szCs w:val="28"/>
              </w:rPr>
              <w:t xml:space="preserve">8361,263 </w:t>
            </w:r>
            <w:r w:rsidR="00B00D74" w:rsidRPr="007C4109">
              <w:rPr>
                <w:rFonts w:ascii="Times New Roman" w:hAnsi="Times New Roman" w:cs="Times New Roman"/>
                <w:sz w:val="28"/>
                <w:szCs w:val="28"/>
              </w:rPr>
              <w:t>тыс. рублей</w:t>
            </w:r>
          </w:p>
          <w:p w:rsidR="003C2638" w:rsidRPr="007C4109" w:rsidRDefault="009850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2022</w:t>
            </w:r>
            <w:r w:rsidR="003C2638" w:rsidRPr="007C4109">
              <w:rPr>
                <w:rFonts w:ascii="Times New Roman" w:hAnsi="Times New Roman" w:cs="Times New Roman"/>
                <w:sz w:val="28"/>
                <w:szCs w:val="28"/>
              </w:rPr>
              <w:t xml:space="preserve"> – </w:t>
            </w:r>
            <w:r w:rsidRPr="007C4109">
              <w:rPr>
                <w:rFonts w:ascii="Times New Roman" w:hAnsi="Times New Roman" w:cs="Times New Roman"/>
                <w:sz w:val="28"/>
                <w:szCs w:val="28"/>
              </w:rPr>
              <w:t xml:space="preserve">8361,263 </w:t>
            </w:r>
            <w:r w:rsidR="00B00D74" w:rsidRPr="007C4109">
              <w:rPr>
                <w:rFonts w:ascii="Times New Roman" w:hAnsi="Times New Roman" w:cs="Times New Roman"/>
                <w:sz w:val="28"/>
                <w:szCs w:val="28"/>
              </w:rPr>
              <w:t>тыс. рублей</w:t>
            </w:r>
          </w:p>
          <w:p w:rsidR="003C2638" w:rsidRPr="007C4109" w:rsidRDefault="009850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2023</w:t>
            </w:r>
            <w:r w:rsidR="003C2638" w:rsidRPr="007C4109">
              <w:rPr>
                <w:rFonts w:ascii="Times New Roman" w:hAnsi="Times New Roman" w:cs="Times New Roman"/>
                <w:sz w:val="28"/>
                <w:szCs w:val="28"/>
              </w:rPr>
              <w:t xml:space="preserve"> – </w:t>
            </w:r>
            <w:r w:rsidRPr="007C4109">
              <w:rPr>
                <w:rFonts w:ascii="Times New Roman" w:hAnsi="Times New Roman" w:cs="Times New Roman"/>
                <w:sz w:val="28"/>
                <w:szCs w:val="28"/>
              </w:rPr>
              <w:t>0,0</w:t>
            </w:r>
            <w:r w:rsidR="00B00D74" w:rsidRPr="007C4109">
              <w:rPr>
                <w:rFonts w:ascii="Times New Roman" w:hAnsi="Times New Roman" w:cs="Times New Roman"/>
                <w:sz w:val="28"/>
                <w:szCs w:val="28"/>
              </w:rPr>
              <w:t xml:space="preserve"> тыс. рублей</w:t>
            </w:r>
          </w:p>
          <w:p w:rsidR="003C2638" w:rsidRPr="007C4109" w:rsidRDefault="009850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2024</w:t>
            </w:r>
            <w:r w:rsidR="003C2638" w:rsidRPr="007C4109">
              <w:rPr>
                <w:rFonts w:ascii="Times New Roman" w:hAnsi="Times New Roman" w:cs="Times New Roman"/>
                <w:sz w:val="28"/>
                <w:szCs w:val="28"/>
              </w:rPr>
              <w:t xml:space="preserve"> </w:t>
            </w:r>
            <w:r w:rsidR="00692EFE" w:rsidRPr="007C4109">
              <w:rPr>
                <w:rFonts w:ascii="Times New Roman" w:hAnsi="Times New Roman" w:cs="Times New Roman"/>
                <w:sz w:val="28"/>
                <w:szCs w:val="28"/>
              </w:rPr>
              <w:t>–</w:t>
            </w:r>
            <w:r w:rsidR="003C2638" w:rsidRPr="007C4109">
              <w:rPr>
                <w:rFonts w:ascii="Times New Roman" w:hAnsi="Times New Roman" w:cs="Times New Roman"/>
                <w:sz w:val="28"/>
                <w:szCs w:val="28"/>
              </w:rPr>
              <w:t xml:space="preserve"> </w:t>
            </w:r>
            <w:r w:rsidRPr="007C4109">
              <w:rPr>
                <w:rFonts w:ascii="Times New Roman" w:hAnsi="Times New Roman" w:cs="Times New Roman"/>
                <w:sz w:val="28"/>
                <w:szCs w:val="28"/>
              </w:rPr>
              <w:t>0,0</w:t>
            </w:r>
            <w:r w:rsidR="00B00D74" w:rsidRPr="007C4109">
              <w:rPr>
                <w:rFonts w:ascii="Times New Roman" w:hAnsi="Times New Roman" w:cs="Times New Roman"/>
                <w:sz w:val="28"/>
                <w:szCs w:val="28"/>
              </w:rPr>
              <w:t xml:space="preserve"> тыс. рублей</w:t>
            </w:r>
          </w:p>
          <w:p w:rsidR="002E658C" w:rsidRPr="007C4109" w:rsidRDefault="0098502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2025</w:t>
            </w:r>
            <w:r w:rsidR="002E658C" w:rsidRPr="007C4109">
              <w:rPr>
                <w:rFonts w:ascii="Times New Roman" w:hAnsi="Times New Roman" w:cs="Times New Roman"/>
                <w:sz w:val="28"/>
                <w:szCs w:val="28"/>
              </w:rPr>
              <w:t xml:space="preserve"> – </w:t>
            </w:r>
            <w:r w:rsidRPr="007C4109">
              <w:rPr>
                <w:rFonts w:ascii="Times New Roman" w:hAnsi="Times New Roman" w:cs="Times New Roman"/>
                <w:sz w:val="28"/>
                <w:szCs w:val="28"/>
              </w:rPr>
              <w:t>0,0</w:t>
            </w:r>
            <w:r w:rsidR="009877ED" w:rsidRPr="007C4109">
              <w:rPr>
                <w:rFonts w:ascii="Times New Roman" w:hAnsi="Times New Roman" w:cs="Times New Roman"/>
                <w:sz w:val="28"/>
                <w:szCs w:val="28"/>
              </w:rPr>
              <w:t xml:space="preserve"> тыс. рублей</w:t>
            </w:r>
          </w:p>
          <w:p w:rsidR="00692EFE" w:rsidRPr="007C4109" w:rsidRDefault="005F2CC9" w:rsidP="00D569B7">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Планируется привлечение средств из областного бюджета в виде </w:t>
            </w:r>
          </w:p>
        </w:tc>
      </w:tr>
      <w:tr w:rsidR="005C56C5" w:rsidRPr="007C4109" w:rsidTr="00E7399D">
        <w:trPr>
          <w:trHeight w:val="360"/>
        </w:trPr>
        <w:tc>
          <w:tcPr>
            <w:tcW w:w="3828" w:type="dxa"/>
            <w:tcBorders>
              <w:top w:val="single" w:sz="6" w:space="0" w:color="auto"/>
              <w:left w:val="single" w:sz="6" w:space="0" w:color="auto"/>
              <w:bottom w:val="single" w:sz="6" w:space="0" w:color="auto"/>
              <w:right w:val="single" w:sz="6" w:space="0" w:color="auto"/>
            </w:tcBorders>
          </w:tcPr>
          <w:p w:rsidR="005C56C5" w:rsidRPr="007C4109" w:rsidRDefault="003B7EB2" w:rsidP="003B7EB2">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lastRenderedPageBreak/>
              <w:t>Ожидаемые конечные результаты реализации муниципальной программы</w:t>
            </w:r>
          </w:p>
        </w:tc>
        <w:tc>
          <w:tcPr>
            <w:tcW w:w="5528" w:type="dxa"/>
            <w:tcBorders>
              <w:top w:val="single" w:sz="6" w:space="0" w:color="auto"/>
              <w:left w:val="single" w:sz="6" w:space="0" w:color="auto"/>
              <w:bottom w:val="single" w:sz="6" w:space="0" w:color="auto"/>
              <w:right w:val="single" w:sz="6" w:space="0" w:color="auto"/>
            </w:tcBorders>
          </w:tcPr>
          <w:p w:rsidR="00941D84" w:rsidRPr="007C4109" w:rsidRDefault="00941D84" w:rsidP="00E7399D">
            <w:pPr>
              <w:rPr>
                <w:sz w:val="28"/>
                <w:szCs w:val="28"/>
              </w:rPr>
            </w:pPr>
            <w:r w:rsidRPr="007C4109">
              <w:rPr>
                <w:sz w:val="28"/>
                <w:szCs w:val="28"/>
              </w:rPr>
              <w:t>1. Количество пассажиров, перевезенных по муниц</w:t>
            </w:r>
            <w:r w:rsidR="00D7554B" w:rsidRPr="007C4109">
              <w:rPr>
                <w:sz w:val="28"/>
                <w:szCs w:val="28"/>
              </w:rPr>
              <w:t>ипальным маршрутам, к концу 2025</w:t>
            </w:r>
            <w:r w:rsidRPr="007C4109">
              <w:rPr>
                <w:sz w:val="28"/>
                <w:szCs w:val="28"/>
              </w:rPr>
              <w:t xml:space="preserve"> года достигнет 1</w:t>
            </w:r>
            <w:r w:rsidR="00E7399D" w:rsidRPr="007C4109">
              <w:rPr>
                <w:sz w:val="28"/>
                <w:szCs w:val="28"/>
              </w:rPr>
              <w:t>8</w:t>
            </w:r>
            <w:r w:rsidR="00923287" w:rsidRPr="007C4109">
              <w:rPr>
                <w:sz w:val="28"/>
                <w:szCs w:val="28"/>
              </w:rPr>
              <w:t>0</w:t>
            </w:r>
            <w:r w:rsidRPr="007C4109">
              <w:rPr>
                <w:sz w:val="28"/>
                <w:szCs w:val="28"/>
              </w:rPr>
              <w:t>,0 тыс. пассажиров (в 201</w:t>
            </w:r>
            <w:r w:rsidR="00923287" w:rsidRPr="007C4109">
              <w:rPr>
                <w:sz w:val="28"/>
                <w:szCs w:val="28"/>
              </w:rPr>
              <w:t>8</w:t>
            </w:r>
            <w:r w:rsidRPr="007C4109">
              <w:rPr>
                <w:sz w:val="28"/>
                <w:szCs w:val="28"/>
              </w:rPr>
              <w:t xml:space="preserve"> году перевезено </w:t>
            </w:r>
            <w:r w:rsidR="00923287" w:rsidRPr="007C4109">
              <w:rPr>
                <w:sz w:val="28"/>
                <w:szCs w:val="28"/>
              </w:rPr>
              <w:t>1</w:t>
            </w:r>
            <w:r w:rsidR="00E7399D" w:rsidRPr="007C4109">
              <w:rPr>
                <w:sz w:val="28"/>
                <w:szCs w:val="28"/>
              </w:rPr>
              <w:t>5</w:t>
            </w:r>
            <w:r w:rsidR="00923287" w:rsidRPr="007C4109">
              <w:rPr>
                <w:sz w:val="28"/>
                <w:szCs w:val="28"/>
              </w:rPr>
              <w:t>6,4</w:t>
            </w:r>
            <w:r w:rsidRPr="007C4109">
              <w:rPr>
                <w:sz w:val="28"/>
                <w:szCs w:val="28"/>
              </w:rPr>
              <w:t xml:space="preserve"> тыс. пассажиров).</w:t>
            </w:r>
          </w:p>
          <w:p w:rsidR="0087104D" w:rsidRPr="007C4109" w:rsidRDefault="0087104D" w:rsidP="0087104D">
            <w:pPr>
              <w:pStyle w:val="ConsPlusNormal"/>
              <w:widowControl/>
              <w:ind w:left="9" w:firstLine="0"/>
              <w:rPr>
                <w:rFonts w:ascii="Times New Roman" w:hAnsi="Times New Roman" w:cs="Times New Roman"/>
                <w:sz w:val="28"/>
                <w:szCs w:val="28"/>
              </w:rPr>
            </w:pPr>
            <w:r w:rsidRPr="007C4109">
              <w:rPr>
                <w:rFonts w:ascii="Times New Roman" w:hAnsi="Times New Roman" w:cs="Times New Roman"/>
                <w:sz w:val="28"/>
                <w:szCs w:val="28"/>
              </w:rPr>
              <w:t>2.Снижение количества дорожно-транспортных происшествий на 16,5% (с 202 случаев в 2018 году до 167 к концу 2025 года).</w:t>
            </w:r>
          </w:p>
          <w:p w:rsidR="0087104D" w:rsidRPr="007C4109" w:rsidRDefault="0087104D" w:rsidP="0087104D">
            <w:pPr>
              <w:autoSpaceDE w:val="0"/>
              <w:autoSpaceDN w:val="0"/>
              <w:adjustRightInd w:val="0"/>
              <w:jc w:val="both"/>
              <w:rPr>
                <w:sz w:val="28"/>
                <w:szCs w:val="28"/>
              </w:rPr>
            </w:pPr>
            <w:r w:rsidRPr="007C4109">
              <w:rPr>
                <w:sz w:val="28"/>
                <w:szCs w:val="28"/>
              </w:rPr>
              <w:t>3.Снижение количества погибших и раненных в результате дорожно-транспортных происшествий, на 10% (со 37 человек в 2018 году до 33 к концу 2025 года).</w:t>
            </w:r>
          </w:p>
          <w:p w:rsidR="000404B6" w:rsidRPr="007C4109" w:rsidRDefault="000404B6" w:rsidP="00E7399D">
            <w:pPr>
              <w:autoSpaceDE w:val="0"/>
              <w:autoSpaceDN w:val="0"/>
              <w:adjustRightInd w:val="0"/>
              <w:rPr>
                <w:sz w:val="28"/>
                <w:szCs w:val="28"/>
              </w:rPr>
            </w:pPr>
            <w:r w:rsidRPr="007C4109">
              <w:rPr>
                <w:sz w:val="28"/>
                <w:szCs w:val="28"/>
              </w:rPr>
              <w:t>4</w:t>
            </w:r>
            <w:r w:rsidR="0061326E" w:rsidRPr="007C4109">
              <w:rPr>
                <w:sz w:val="28"/>
                <w:szCs w:val="28"/>
              </w:rPr>
              <w:t>. Повышение транспортно - эксплуатационных характеристик автомобильных дорог</w:t>
            </w:r>
            <w:r w:rsidRPr="007C4109">
              <w:rPr>
                <w:sz w:val="28"/>
                <w:szCs w:val="28"/>
              </w:rPr>
              <w:t xml:space="preserve"> местного значения муниципального района, ликвидация недоремонта; повышение комплексной безопасности и устойчивости транспортной системы до 78,5% к концу 2025 года (в 2018 году этот показатель составил 73,8%).</w:t>
            </w:r>
          </w:p>
          <w:p w:rsidR="00D3687C" w:rsidRPr="007C4109" w:rsidRDefault="00286AAB" w:rsidP="00E7399D">
            <w:pPr>
              <w:pStyle w:val="ConsPlusNonformat"/>
              <w:widowControl/>
              <w:rPr>
                <w:rFonts w:ascii="Times New Roman" w:hAnsi="Times New Roman" w:cs="Times New Roman"/>
                <w:sz w:val="28"/>
                <w:szCs w:val="28"/>
              </w:rPr>
            </w:pPr>
            <w:r w:rsidRPr="007C4109">
              <w:rPr>
                <w:rFonts w:ascii="Times New Roman" w:hAnsi="Times New Roman" w:cs="Times New Roman"/>
                <w:sz w:val="28"/>
                <w:szCs w:val="28"/>
              </w:rPr>
              <w:t>5.</w:t>
            </w:r>
            <w:r w:rsidR="0061326E" w:rsidRPr="007C4109">
              <w:rPr>
                <w:rFonts w:ascii="Times New Roman" w:hAnsi="Times New Roman" w:cs="Times New Roman"/>
                <w:sz w:val="28"/>
                <w:szCs w:val="28"/>
              </w:rPr>
              <w:t xml:space="preserve">Увеличение протяженности автомобильных дорог общего пользования муниципального значения, соответствующих нормативным </w:t>
            </w:r>
            <w:r w:rsidR="00CD0564" w:rsidRPr="007C4109">
              <w:rPr>
                <w:rFonts w:ascii="Times New Roman" w:hAnsi="Times New Roman" w:cs="Times New Roman"/>
                <w:sz w:val="28"/>
                <w:szCs w:val="28"/>
              </w:rPr>
              <w:t>требованиям к концу 2025</w:t>
            </w:r>
            <w:r w:rsidR="0061326E" w:rsidRPr="007C4109">
              <w:rPr>
                <w:rFonts w:ascii="Times New Roman" w:hAnsi="Times New Roman" w:cs="Times New Roman"/>
                <w:sz w:val="28"/>
                <w:szCs w:val="28"/>
              </w:rPr>
              <w:t xml:space="preserve"> году на 1,2 км (в 201</w:t>
            </w:r>
            <w:r w:rsidR="00CD0564" w:rsidRPr="007C4109">
              <w:rPr>
                <w:rFonts w:ascii="Times New Roman" w:hAnsi="Times New Roman" w:cs="Times New Roman"/>
                <w:sz w:val="28"/>
                <w:szCs w:val="28"/>
              </w:rPr>
              <w:t>8</w:t>
            </w:r>
            <w:r w:rsidR="0061326E" w:rsidRPr="007C4109">
              <w:rPr>
                <w:rFonts w:ascii="Times New Roman" w:hAnsi="Times New Roman" w:cs="Times New Roman"/>
                <w:sz w:val="28"/>
                <w:szCs w:val="28"/>
              </w:rPr>
              <w:t xml:space="preserve"> году – 0 км).</w:t>
            </w:r>
          </w:p>
        </w:tc>
      </w:tr>
    </w:tbl>
    <w:p w:rsidR="00932851" w:rsidRPr="007C4109" w:rsidRDefault="00932851" w:rsidP="00096405">
      <w:pPr>
        <w:widowControl w:val="0"/>
        <w:autoSpaceDE w:val="0"/>
        <w:autoSpaceDN w:val="0"/>
        <w:adjustRightInd w:val="0"/>
        <w:jc w:val="center"/>
        <w:outlineLvl w:val="1"/>
        <w:rPr>
          <w:b/>
          <w:sz w:val="28"/>
          <w:szCs w:val="28"/>
        </w:rPr>
      </w:pPr>
    </w:p>
    <w:p w:rsidR="00932851" w:rsidRPr="007C4109" w:rsidRDefault="00932851" w:rsidP="00932851">
      <w:pPr>
        <w:pStyle w:val="11"/>
        <w:widowControl w:val="0"/>
        <w:autoSpaceDE w:val="0"/>
        <w:autoSpaceDN w:val="0"/>
        <w:adjustRightInd w:val="0"/>
        <w:spacing w:line="360" w:lineRule="atLeast"/>
        <w:ind w:left="0"/>
        <w:jc w:val="center"/>
        <w:rPr>
          <w:sz w:val="28"/>
          <w:szCs w:val="28"/>
        </w:rPr>
      </w:pPr>
      <w:r w:rsidRPr="007C4109">
        <w:rPr>
          <w:b/>
          <w:sz w:val="28"/>
          <w:szCs w:val="28"/>
        </w:rPr>
        <w:t>2. Характеристика сферы реализации муниципальной программы.</w:t>
      </w:r>
    </w:p>
    <w:p w:rsidR="00932851" w:rsidRPr="007C4109" w:rsidRDefault="00932851" w:rsidP="00932851">
      <w:pPr>
        <w:widowControl w:val="0"/>
        <w:autoSpaceDE w:val="0"/>
        <w:autoSpaceDN w:val="0"/>
        <w:adjustRightInd w:val="0"/>
        <w:jc w:val="both"/>
        <w:rPr>
          <w:sz w:val="28"/>
          <w:szCs w:val="28"/>
        </w:rPr>
      </w:pPr>
    </w:p>
    <w:p w:rsidR="00932851" w:rsidRPr="007C4109" w:rsidRDefault="00932851" w:rsidP="007C1319">
      <w:pPr>
        <w:widowControl w:val="0"/>
        <w:autoSpaceDE w:val="0"/>
        <w:autoSpaceDN w:val="0"/>
        <w:adjustRightInd w:val="0"/>
        <w:ind w:firstLine="708"/>
        <w:jc w:val="both"/>
        <w:rPr>
          <w:sz w:val="28"/>
          <w:szCs w:val="28"/>
        </w:rPr>
      </w:pPr>
      <w:r w:rsidRPr="007C4109">
        <w:rPr>
          <w:sz w:val="28"/>
          <w:szCs w:val="28"/>
        </w:rPr>
        <w:t>Автомобильный</w:t>
      </w:r>
      <w:r w:rsidR="00503551" w:rsidRPr="007C4109">
        <w:rPr>
          <w:sz w:val="28"/>
          <w:szCs w:val="28"/>
        </w:rPr>
        <w:t xml:space="preserve"> т</w:t>
      </w:r>
      <w:r w:rsidRPr="007C4109">
        <w:rPr>
          <w:sz w:val="28"/>
          <w:szCs w:val="28"/>
        </w:rPr>
        <w:t>ранспорт как инфраструктурная отрасль обеспечивает базовые условия жизнедеятельности</w:t>
      </w:r>
      <w:r w:rsidR="00503551" w:rsidRPr="007C4109">
        <w:rPr>
          <w:sz w:val="28"/>
          <w:szCs w:val="28"/>
        </w:rPr>
        <w:t xml:space="preserve"> населения</w:t>
      </w:r>
      <w:r w:rsidRPr="007C4109">
        <w:rPr>
          <w:sz w:val="28"/>
          <w:szCs w:val="28"/>
        </w:rPr>
        <w:t xml:space="preserve"> и развития </w:t>
      </w:r>
      <w:r w:rsidR="00503551" w:rsidRPr="007C4109">
        <w:rPr>
          <w:sz w:val="28"/>
          <w:szCs w:val="28"/>
        </w:rPr>
        <w:t>Тамбовского района</w:t>
      </w:r>
      <w:r w:rsidRPr="007C4109">
        <w:rPr>
          <w:sz w:val="28"/>
          <w:szCs w:val="28"/>
        </w:rPr>
        <w:t>.</w:t>
      </w:r>
    </w:p>
    <w:p w:rsidR="00932851" w:rsidRPr="007C4109" w:rsidRDefault="00932851" w:rsidP="007C1319">
      <w:pPr>
        <w:widowControl w:val="0"/>
        <w:autoSpaceDE w:val="0"/>
        <w:autoSpaceDN w:val="0"/>
        <w:adjustRightInd w:val="0"/>
        <w:ind w:firstLine="708"/>
        <w:jc w:val="both"/>
        <w:rPr>
          <w:sz w:val="28"/>
          <w:szCs w:val="28"/>
        </w:rPr>
      </w:pPr>
      <w:r w:rsidRPr="007C4109">
        <w:rPr>
          <w:sz w:val="28"/>
          <w:szCs w:val="28"/>
        </w:rPr>
        <w:lastRenderedPageBreak/>
        <w:t xml:space="preserve">В последние годы значительно возросла роль транспорта и повысилась взаимосвязь задач его развития с приоритетами социально-экономических преобразований </w:t>
      </w:r>
      <w:r w:rsidR="00503551" w:rsidRPr="007C4109">
        <w:rPr>
          <w:sz w:val="28"/>
          <w:szCs w:val="28"/>
        </w:rPr>
        <w:t>района</w:t>
      </w:r>
      <w:r w:rsidRPr="007C4109">
        <w:rPr>
          <w:sz w:val="28"/>
          <w:szCs w:val="28"/>
        </w:rPr>
        <w:t>.</w:t>
      </w:r>
    </w:p>
    <w:p w:rsidR="00932851" w:rsidRPr="007C4109" w:rsidRDefault="00932851" w:rsidP="007C1319">
      <w:pPr>
        <w:autoSpaceDE w:val="0"/>
        <w:autoSpaceDN w:val="0"/>
        <w:adjustRightInd w:val="0"/>
        <w:ind w:firstLine="708"/>
        <w:jc w:val="both"/>
        <w:rPr>
          <w:bCs/>
          <w:sz w:val="28"/>
          <w:szCs w:val="28"/>
        </w:rPr>
      </w:pPr>
      <w:r w:rsidRPr="007C4109">
        <w:rPr>
          <w:bCs/>
          <w:sz w:val="28"/>
          <w:szCs w:val="28"/>
        </w:rPr>
        <w:t>Географическое положение</w:t>
      </w:r>
      <w:r w:rsidR="00503551" w:rsidRPr="007C4109">
        <w:rPr>
          <w:bCs/>
          <w:sz w:val="28"/>
          <w:szCs w:val="28"/>
        </w:rPr>
        <w:t xml:space="preserve"> </w:t>
      </w:r>
      <w:r w:rsidR="009D1F4A" w:rsidRPr="007C4109">
        <w:rPr>
          <w:bCs/>
          <w:sz w:val="28"/>
          <w:szCs w:val="28"/>
        </w:rPr>
        <w:t xml:space="preserve">Тамбовского </w:t>
      </w:r>
      <w:r w:rsidR="00503551" w:rsidRPr="007C4109">
        <w:rPr>
          <w:bCs/>
          <w:sz w:val="28"/>
          <w:szCs w:val="28"/>
        </w:rPr>
        <w:t xml:space="preserve">района уникально. Он связывает </w:t>
      </w:r>
      <w:r w:rsidR="00B33843" w:rsidRPr="007C4109">
        <w:rPr>
          <w:bCs/>
          <w:sz w:val="28"/>
          <w:szCs w:val="28"/>
        </w:rPr>
        <w:t>пять</w:t>
      </w:r>
      <w:r w:rsidR="00503551" w:rsidRPr="007C4109">
        <w:rPr>
          <w:bCs/>
          <w:sz w:val="28"/>
          <w:szCs w:val="28"/>
        </w:rPr>
        <w:t xml:space="preserve"> </w:t>
      </w:r>
      <w:r w:rsidR="00F74B72" w:rsidRPr="007C4109">
        <w:rPr>
          <w:bCs/>
          <w:sz w:val="28"/>
          <w:szCs w:val="28"/>
        </w:rPr>
        <w:t xml:space="preserve">муниципальных </w:t>
      </w:r>
      <w:r w:rsidR="00503551" w:rsidRPr="007C4109">
        <w:rPr>
          <w:bCs/>
          <w:sz w:val="28"/>
          <w:szCs w:val="28"/>
        </w:rPr>
        <w:t>район</w:t>
      </w:r>
      <w:r w:rsidR="00B33843" w:rsidRPr="007C4109">
        <w:rPr>
          <w:bCs/>
          <w:sz w:val="28"/>
          <w:szCs w:val="28"/>
        </w:rPr>
        <w:t>ов</w:t>
      </w:r>
      <w:r w:rsidR="00503551" w:rsidRPr="007C4109">
        <w:rPr>
          <w:bCs/>
          <w:sz w:val="28"/>
          <w:szCs w:val="28"/>
        </w:rPr>
        <w:t xml:space="preserve"> области, что </w:t>
      </w:r>
      <w:r w:rsidRPr="007C4109">
        <w:rPr>
          <w:bCs/>
          <w:sz w:val="28"/>
          <w:szCs w:val="28"/>
        </w:rPr>
        <w:t xml:space="preserve">способствует развитию мощного транспортного </w:t>
      </w:r>
      <w:r w:rsidR="00B33843" w:rsidRPr="007C4109">
        <w:rPr>
          <w:bCs/>
          <w:sz w:val="28"/>
          <w:szCs w:val="28"/>
        </w:rPr>
        <w:t>потока</w:t>
      </w:r>
      <w:r w:rsidRPr="007C4109">
        <w:rPr>
          <w:bCs/>
          <w:sz w:val="28"/>
          <w:szCs w:val="28"/>
        </w:rPr>
        <w:t xml:space="preserve">. Территория </w:t>
      </w:r>
      <w:r w:rsidR="00503551" w:rsidRPr="007C4109">
        <w:rPr>
          <w:bCs/>
          <w:sz w:val="28"/>
          <w:szCs w:val="28"/>
        </w:rPr>
        <w:t>района</w:t>
      </w:r>
      <w:r w:rsidRPr="007C4109">
        <w:rPr>
          <w:bCs/>
          <w:sz w:val="28"/>
          <w:szCs w:val="28"/>
        </w:rPr>
        <w:t xml:space="preserve">, </w:t>
      </w:r>
      <w:r w:rsidR="00F27E38" w:rsidRPr="007C4109">
        <w:rPr>
          <w:bCs/>
          <w:sz w:val="28"/>
          <w:szCs w:val="28"/>
        </w:rPr>
        <w:t xml:space="preserve">входящая </w:t>
      </w:r>
      <w:r w:rsidRPr="007C4109">
        <w:rPr>
          <w:bCs/>
          <w:sz w:val="28"/>
          <w:szCs w:val="28"/>
        </w:rPr>
        <w:t xml:space="preserve"> в</w:t>
      </w:r>
      <w:r w:rsidR="00F27E38" w:rsidRPr="007C4109">
        <w:rPr>
          <w:bCs/>
          <w:sz w:val="28"/>
          <w:szCs w:val="28"/>
        </w:rPr>
        <w:t xml:space="preserve"> состав</w:t>
      </w:r>
      <w:r w:rsidRPr="007C4109">
        <w:rPr>
          <w:bCs/>
          <w:sz w:val="28"/>
          <w:szCs w:val="28"/>
        </w:rPr>
        <w:t xml:space="preserve"> </w:t>
      </w:r>
      <w:r w:rsidR="00B33843" w:rsidRPr="007C4109">
        <w:rPr>
          <w:bCs/>
          <w:sz w:val="28"/>
          <w:szCs w:val="28"/>
        </w:rPr>
        <w:t>Амурской области</w:t>
      </w:r>
      <w:r w:rsidRPr="007C4109">
        <w:rPr>
          <w:bCs/>
          <w:sz w:val="28"/>
          <w:szCs w:val="28"/>
        </w:rPr>
        <w:t xml:space="preserve">, имеет площадь в </w:t>
      </w:r>
      <w:r w:rsidR="00F27E38" w:rsidRPr="007C4109">
        <w:rPr>
          <w:bCs/>
          <w:sz w:val="28"/>
          <w:szCs w:val="28"/>
        </w:rPr>
        <w:t>2,5</w:t>
      </w:r>
      <w:r w:rsidRPr="007C4109">
        <w:rPr>
          <w:bCs/>
          <w:sz w:val="28"/>
          <w:szCs w:val="28"/>
        </w:rPr>
        <w:t xml:space="preserve"> тыс. кв. км. </w:t>
      </w:r>
      <w:r w:rsidR="009D1F4A" w:rsidRPr="007C4109">
        <w:rPr>
          <w:bCs/>
          <w:sz w:val="28"/>
          <w:szCs w:val="28"/>
        </w:rPr>
        <w:t>Тамбовский район</w:t>
      </w:r>
      <w:r w:rsidRPr="007C4109">
        <w:rPr>
          <w:bCs/>
          <w:sz w:val="28"/>
          <w:szCs w:val="28"/>
        </w:rPr>
        <w:t xml:space="preserve"> включает в себя </w:t>
      </w:r>
      <w:r w:rsidR="009D1F4A" w:rsidRPr="007C4109">
        <w:rPr>
          <w:bCs/>
          <w:sz w:val="28"/>
          <w:szCs w:val="28"/>
        </w:rPr>
        <w:t>1</w:t>
      </w:r>
      <w:r w:rsidR="00CD0564" w:rsidRPr="007C4109">
        <w:rPr>
          <w:bCs/>
          <w:sz w:val="28"/>
          <w:szCs w:val="28"/>
        </w:rPr>
        <w:t>1</w:t>
      </w:r>
      <w:r w:rsidRPr="007C4109">
        <w:rPr>
          <w:bCs/>
          <w:sz w:val="28"/>
          <w:szCs w:val="28"/>
        </w:rPr>
        <w:t xml:space="preserve"> </w:t>
      </w:r>
      <w:r w:rsidR="00E35C29" w:rsidRPr="007C4109">
        <w:rPr>
          <w:bCs/>
          <w:sz w:val="28"/>
          <w:szCs w:val="28"/>
        </w:rPr>
        <w:t xml:space="preserve">сельских </w:t>
      </w:r>
      <w:r w:rsidR="009D1F4A" w:rsidRPr="007C4109">
        <w:rPr>
          <w:bCs/>
          <w:sz w:val="28"/>
          <w:szCs w:val="28"/>
        </w:rPr>
        <w:t>поселений</w:t>
      </w:r>
      <w:r w:rsidRPr="007C4109">
        <w:rPr>
          <w:bCs/>
          <w:sz w:val="28"/>
          <w:szCs w:val="28"/>
        </w:rPr>
        <w:t xml:space="preserve">. </w:t>
      </w:r>
    </w:p>
    <w:p w:rsidR="00932851" w:rsidRPr="007C4109" w:rsidRDefault="00C60801" w:rsidP="00932851">
      <w:pPr>
        <w:autoSpaceDE w:val="0"/>
        <w:autoSpaceDN w:val="0"/>
        <w:adjustRightInd w:val="0"/>
        <w:ind w:firstLine="709"/>
        <w:jc w:val="both"/>
        <w:rPr>
          <w:bCs/>
          <w:sz w:val="28"/>
          <w:szCs w:val="28"/>
        </w:rPr>
      </w:pPr>
      <w:r w:rsidRPr="007C4109">
        <w:rPr>
          <w:bCs/>
          <w:sz w:val="28"/>
          <w:szCs w:val="28"/>
        </w:rPr>
        <w:t>Тамбовский район</w:t>
      </w:r>
      <w:r w:rsidR="00932851" w:rsidRPr="007C4109">
        <w:rPr>
          <w:bCs/>
          <w:sz w:val="28"/>
          <w:szCs w:val="28"/>
        </w:rPr>
        <w:t xml:space="preserve"> является </w:t>
      </w:r>
      <w:r w:rsidRPr="007C4109">
        <w:rPr>
          <w:bCs/>
          <w:sz w:val="28"/>
          <w:szCs w:val="28"/>
        </w:rPr>
        <w:t xml:space="preserve">одним из </w:t>
      </w:r>
      <w:r w:rsidR="00932851" w:rsidRPr="007C4109">
        <w:rPr>
          <w:bCs/>
          <w:sz w:val="28"/>
          <w:szCs w:val="28"/>
        </w:rPr>
        <w:t>транспортны</w:t>
      </w:r>
      <w:r w:rsidRPr="007C4109">
        <w:rPr>
          <w:bCs/>
          <w:sz w:val="28"/>
          <w:szCs w:val="28"/>
        </w:rPr>
        <w:t>х</w:t>
      </w:r>
      <w:r w:rsidR="00932851" w:rsidRPr="007C4109">
        <w:rPr>
          <w:bCs/>
          <w:sz w:val="28"/>
          <w:szCs w:val="28"/>
        </w:rPr>
        <w:t xml:space="preserve"> транзитны</w:t>
      </w:r>
      <w:r w:rsidRPr="007C4109">
        <w:rPr>
          <w:bCs/>
          <w:sz w:val="28"/>
          <w:szCs w:val="28"/>
        </w:rPr>
        <w:t>х</w:t>
      </w:r>
      <w:r w:rsidR="00932851" w:rsidRPr="007C4109">
        <w:rPr>
          <w:bCs/>
          <w:sz w:val="28"/>
          <w:szCs w:val="28"/>
        </w:rPr>
        <w:t xml:space="preserve"> центро</w:t>
      </w:r>
      <w:r w:rsidRPr="007C4109">
        <w:rPr>
          <w:bCs/>
          <w:sz w:val="28"/>
          <w:szCs w:val="28"/>
        </w:rPr>
        <w:t>в</w:t>
      </w:r>
      <w:r w:rsidR="00932851" w:rsidRPr="007C4109">
        <w:rPr>
          <w:bCs/>
          <w:sz w:val="28"/>
          <w:szCs w:val="28"/>
        </w:rPr>
        <w:t xml:space="preserve"> </w:t>
      </w:r>
      <w:r w:rsidRPr="007C4109">
        <w:rPr>
          <w:bCs/>
          <w:sz w:val="28"/>
          <w:szCs w:val="28"/>
        </w:rPr>
        <w:t>Амурской области</w:t>
      </w:r>
      <w:r w:rsidR="00932851" w:rsidRPr="007C4109">
        <w:rPr>
          <w:bCs/>
          <w:sz w:val="28"/>
          <w:szCs w:val="28"/>
        </w:rPr>
        <w:t>, е</w:t>
      </w:r>
      <w:r w:rsidRPr="007C4109">
        <w:rPr>
          <w:bCs/>
          <w:sz w:val="28"/>
          <w:szCs w:val="28"/>
        </w:rPr>
        <w:t>го</w:t>
      </w:r>
      <w:r w:rsidR="00932851" w:rsidRPr="007C4109">
        <w:rPr>
          <w:bCs/>
          <w:sz w:val="28"/>
          <w:szCs w:val="28"/>
        </w:rPr>
        <w:t xml:space="preserve"> роль возрастает из-за увеличения </w:t>
      </w:r>
      <w:r w:rsidRPr="007C4109">
        <w:rPr>
          <w:bCs/>
          <w:sz w:val="28"/>
          <w:szCs w:val="28"/>
        </w:rPr>
        <w:t xml:space="preserve">межмуниципального и </w:t>
      </w:r>
      <w:r w:rsidR="00932851" w:rsidRPr="007C4109">
        <w:rPr>
          <w:bCs/>
          <w:sz w:val="28"/>
          <w:szCs w:val="28"/>
        </w:rPr>
        <w:t xml:space="preserve">межрегионального грузооборота.  </w:t>
      </w:r>
    </w:p>
    <w:p w:rsidR="008C2C9B" w:rsidRPr="007C4109" w:rsidRDefault="00932851" w:rsidP="008C2C9B">
      <w:pPr>
        <w:widowControl w:val="0"/>
        <w:autoSpaceDE w:val="0"/>
        <w:autoSpaceDN w:val="0"/>
        <w:adjustRightInd w:val="0"/>
        <w:ind w:firstLine="720"/>
        <w:jc w:val="both"/>
        <w:rPr>
          <w:sz w:val="28"/>
          <w:szCs w:val="28"/>
        </w:rPr>
      </w:pPr>
      <w:r w:rsidRPr="007C4109">
        <w:rPr>
          <w:sz w:val="28"/>
          <w:szCs w:val="28"/>
        </w:rPr>
        <w:t xml:space="preserve">Транспортная система обеспечивает единство экономического пространства </w:t>
      </w:r>
      <w:r w:rsidR="00D43B23" w:rsidRPr="007C4109">
        <w:rPr>
          <w:sz w:val="28"/>
          <w:szCs w:val="28"/>
        </w:rPr>
        <w:t>Тамбовского района</w:t>
      </w:r>
      <w:r w:rsidRPr="007C4109">
        <w:rPr>
          <w:sz w:val="28"/>
          <w:szCs w:val="28"/>
        </w:rPr>
        <w:t xml:space="preserve">, и по типу взаимосвязи с различными секторами экономики имеет особое значение. Через </w:t>
      </w:r>
      <w:r w:rsidR="00D43B23" w:rsidRPr="007C4109">
        <w:rPr>
          <w:sz w:val="28"/>
          <w:szCs w:val="28"/>
        </w:rPr>
        <w:t xml:space="preserve">территорию Тамбовского района проходит автомобильная дорога </w:t>
      </w:r>
      <w:r w:rsidR="00E35C29" w:rsidRPr="007C4109">
        <w:rPr>
          <w:sz w:val="28"/>
          <w:szCs w:val="28"/>
        </w:rPr>
        <w:t xml:space="preserve">общего пользования регионального значения </w:t>
      </w:r>
      <w:r w:rsidR="00D43B23" w:rsidRPr="007C4109">
        <w:rPr>
          <w:sz w:val="28"/>
          <w:szCs w:val="28"/>
        </w:rPr>
        <w:t>«Благовещенск-Гомелевка», которая</w:t>
      </w:r>
      <w:r w:rsidRPr="007C4109">
        <w:rPr>
          <w:sz w:val="28"/>
          <w:szCs w:val="28"/>
        </w:rPr>
        <w:t xml:space="preserve"> выход</w:t>
      </w:r>
      <w:r w:rsidR="00D43B23" w:rsidRPr="007C4109">
        <w:rPr>
          <w:sz w:val="28"/>
          <w:szCs w:val="28"/>
        </w:rPr>
        <w:t xml:space="preserve">ит на федеральную автомобильную дорогу «Чита-Владивосток», и связывает Амурскую область с </w:t>
      </w:r>
      <w:r w:rsidRPr="007C4109">
        <w:rPr>
          <w:sz w:val="28"/>
          <w:szCs w:val="28"/>
        </w:rPr>
        <w:t>таким</w:t>
      </w:r>
      <w:r w:rsidR="00D43B23" w:rsidRPr="007C4109">
        <w:rPr>
          <w:sz w:val="28"/>
          <w:szCs w:val="28"/>
        </w:rPr>
        <w:t>и</w:t>
      </w:r>
      <w:r w:rsidRPr="007C4109">
        <w:rPr>
          <w:sz w:val="28"/>
          <w:szCs w:val="28"/>
        </w:rPr>
        <w:t xml:space="preserve"> морским</w:t>
      </w:r>
      <w:r w:rsidR="00D43B23" w:rsidRPr="007C4109">
        <w:rPr>
          <w:sz w:val="28"/>
          <w:szCs w:val="28"/>
        </w:rPr>
        <w:t>и</w:t>
      </w:r>
      <w:r w:rsidRPr="007C4109">
        <w:rPr>
          <w:sz w:val="28"/>
          <w:szCs w:val="28"/>
        </w:rPr>
        <w:t xml:space="preserve"> портам</w:t>
      </w:r>
      <w:r w:rsidR="00D43B23" w:rsidRPr="007C4109">
        <w:rPr>
          <w:sz w:val="28"/>
          <w:szCs w:val="28"/>
        </w:rPr>
        <w:t>и</w:t>
      </w:r>
      <w:r w:rsidRPr="007C4109">
        <w:rPr>
          <w:sz w:val="28"/>
          <w:szCs w:val="28"/>
        </w:rPr>
        <w:t xml:space="preserve"> </w:t>
      </w:r>
      <w:r w:rsidR="00D43B23" w:rsidRPr="007C4109">
        <w:rPr>
          <w:sz w:val="28"/>
          <w:szCs w:val="28"/>
        </w:rPr>
        <w:t>как</w:t>
      </w:r>
      <w:r w:rsidRPr="007C4109">
        <w:rPr>
          <w:sz w:val="28"/>
          <w:szCs w:val="28"/>
        </w:rPr>
        <w:t xml:space="preserve"> </w:t>
      </w:r>
      <w:hyperlink r:id="rId8" w:history="1">
        <w:r w:rsidRPr="007C4109">
          <w:rPr>
            <w:rStyle w:val="aa"/>
            <w:color w:val="auto"/>
            <w:sz w:val="28"/>
            <w:szCs w:val="28"/>
            <w:u w:val="none"/>
          </w:rPr>
          <w:t>Находк</w:t>
        </w:r>
        <w:r w:rsidR="00D43B23" w:rsidRPr="007C4109">
          <w:rPr>
            <w:rStyle w:val="aa"/>
            <w:color w:val="auto"/>
            <w:sz w:val="28"/>
            <w:szCs w:val="28"/>
            <w:u w:val="none"/>
          </w:rPr>
          <w:t>а</w:t>
        </w:r>
      </w:hyperlink>
      <w:r w:rsidR="00E62AB9" w:rsidRPr="007C4109">
        <w:rPr>
          <w:sz w:val="28"/>
          <w:szCs w:val="28"/>
        </w:rPr>
        <w:t xml:space="preserve"> и </w:t>
      </w:r>
      <w:hyperlink r:id="rId9" w:history="1">
        <w:r w:rsidRPr="007C4109">
          <w:rPr>
            <w:rStyle w:val="aa"/>
            <w:color w:val="auto"/>
            <w:sz w:val="28"/>
            <w:szCs w:val="28"/>
            <w:u w:val="none"/>
          </w:rPr>
          <w:t>Владивосток</w:t>
        </w:r>
      </w:hyperlink>
      <w:r w:rsidRPr="007C4109">
        <w:rPr>
          <w:sz w:val="28"/>
          <w:szCs w:val="28"/>
        </w:rPr>
        <w:t xml:space="preserve">. </w:t>
      </w:r>
      <w:r w:rsidR="00E62AB9" w:rsidRPr="007C4109">
        <w:rPr>
          <w:sz w:val="28"/>
          <w:szCs w:val="28"/>
        </w:rPr>
        <w:t>По этой дороге проходим межрегиональный  автобусный маршрут «Благовещенск-Хабаровск».</w:t>
      </w:r>
      <w:r w:rsidR="008C2C9B" w:rsidRPr="007C4109">
        <w:rPr>
          <w:sz w:val="28"/>
          <w:szCs w:val="28"/>
        </w:rPr>
        <w:t xml:space="preserve"> </w:t>
      </w:r>
    </w:p>
    <w:p w:rsidR="00FD3192" w:rsidRPr="007C4109" w:rsidRDefault="00FD3192" w:rsidP="007C1319">
      <w:pPr>
        <w:ind w:firstLine="708"/>
        <w:jc w:val="both"/>
        <w:rPr>
          <w:sz w:val="28"/>
          <w:szCs w:val="28"/>
        </w:rPr>
      </w:pPr>
      <w:r w:rsidRPr="007C4109">
        <w:rPr>
          <w:sz w:val="28"/>
          <w:szCs w:val="28"/>
        </w:rPr>
        <w:t xml:space="preserve">На протяжении ряда последних лет наметились устойчивые тенденции снижения числа районных автобусов на маршрутах общего пользования. Свыше </w:t>
      </w:r>
      <w:r w:rsidR="003D0FE0" w:rsidRPr="007C4109">
        <w:rPr>
          <w:sz w:val="28"/>
          <w:szCs w:val="28"/>
        </w:rPr>
        <w:t>7</w:t>
      </w:r>
      <w:r w:rsidRPr="007C4109">
        <w:rPr>
          <w:sz w:val="28"/>
          <w:szCs w:val="28"/>
        </w:rPr>
        <w:t xml:space="preserve">0% подвижного состава муниципального автобусного парка изношено на 100 %, требует проведения капитального ремонта либо его замены. Состояние районного бюджета не имеет возможности обеспечивать возмещение затрат автобусного транспорта на осуществление транспортных услуг. Таким образом, в работе муниципального пассажирского транспорта Тамбовского района обозначились две основные проблемы. Первая заключается в том, что деятельность транспортного предприятия не ведет к финансовой самообеспеченности и вторая − это отсутствие финансирования из бюджета района для дотирования </w:t>
      </w:r>
      <w:r w:rsidR="003B0271" w:rsidRPr="007C4109">
        <w:rPr>
          <w:sz w:val="28"/>
          <w:szCs w:val="28"/>
        </w:rPr>
        <w:t>убыточных маршрутов</w:t>
      </w:r>
      <w:r w:rsidRPr="007C4109">
        <w:rPr>
          <w:sz w:val="28"/>
          <w:szCs w:val="28"/>
        </w:rPr>
        <w:t xml:space="preserve"> и обновления автобусного парка. Эти проблемы Администрация района в первую очередь учитывает при формировании общей стратегии развития районного пассажирского транспорта. </w:t>
      </w:r>
    </w:p>
    <w:p w:rsidR="00FD3192" w:rsidRPr="007C4109" w:rsidRDefault="00FD3192" w:rsidP="007C1319">
      <w:pPr>
        <w:ind w:firstLine="708"/>
        <w:jc w:val="both"/>
        <w:rPr>
          <w:sz w:val="28"/>
          <w:szCs w:val="28"/>
        </w:rPr>
      </w:pPr>
      <w:r w:rsidRPr="007C4109">
        <w:rPr>
          <w:sz w:val="28"/>
          <w:szCs w:val="28"/>
        </w:rPr>
        <w:t xml:space="preserve">Вопрос повышения качества внутрирайонных перевозок рассматривается, как комплексная задача, включающая аспекты развития индивидуального и общественного транспорта. </w:t>
      </w:r>
    </w:p>
    <w:p w:rsidR="00637FC0" w:rsidRPr="007C4109" w:rsidRDefault="00FD3192" w:rsidP="007C1319">
      <w:pPr>
        <w:ind w:firstLine="708"/>
        <w:jc w:val="both"/>
        <w:rPr>
          <w:sz w:val="28"/>
          <w:szCs w:val="28"/>
        </w:rPr>
      </w:pPr>
      <w:r w:rsidRPr="007C4109">
        <w:rPr>
          <w:sz w:val="28"/>
          <w:szCs w:val="28"/>
        </w:rPr>
        <w:t>Регулирующая роль администрации района в данном случае определяется комплексным подходом к развитию индивидуального и общественного транспорта.</w:t>
      </w:r>
      <w:r w:rsidR="00637FC0" w:rsidRPr="007C4109">
        <w:rPr>
          <w:sz w:val="28"/>
          <w:szCs w:val="28"/>
        </w:rPr>
        <w:t xml:space="preserve"> </w:t>
      </w:r>
    </w:p>
    <w:p w:rsidR="00637FC0" w:rsidRPr="007C4109" w:rsidRDefault="00637FC0" w:rsidP="007C1319">
      <w:pPr>
        <w:ind w:firstLine="708"/>
        <w:jc w:val="both"/>
        <w:rPr>
          <w:sz w:val="28"/>
          <w:szCs w:val="28"/>
        </w:rPr>
      </w:pPr>
      <w:r w:rsidRPr="007C4109">
        <w:rPr>
          <w:sz w:val="28"/>
          <w:szCs w:val="28"/>
        </w:rPr>
        <w:t>Пассажирские перевозки транспортом общего пользования в Тамбовском  районе осуществляются ООО «Вираж», ООО «Тамбовское пассажирское предприятие»,  а также иными юридическими лицами и индивидуальными предпринимателями.</w:t>
      </w:r>
    </w:p>
    <w:p w:rsidR="00932851" w:rsidRPr="007C4109" w:rsidRDefault="00CD13E2" w:rsidP="007C1319">
      <w:pPr>
        <w:widowControl w:val="0"/>
        <w:autoSpaceDE w:val="0"/>
        <w:autoSpaceDN w:val="0"/>
        <w:adjustRightInd w:val="0"/>
        <w:ind w:firstLine="708"/>
        <w:jc w:val="both"/>
        <w:rPr>
          <w:sz w:val="28"/>
          <w:szCs w:val="28"/>
        </w:rPr>
      </w:pPr>
      <w:r w:rsidRPr="007C4109">
        <w:rPr>
          <w:sz w:val="28"/>
          <w:szCs w:val="28"/>
        </w:rPr>
        <w:t>Перевозк</w:t>
      </w:r>
      <w:r w:rsidR="00637FC0" w:rsidRPr="007C4109">
        <w:rPr>
          <w:sz w:val="28"/>
          <w:szCs w:val="28"/>
        </w:rPr>
        <w:t>а</w:t>
      </w:r>
      <w:r w:rsidRPr="007C4109">
        <w:rPr>
          <w:sz w:val="28"/>
          <w:szCs w:val="28"/>
        </w:rPr>
        <w:t xml:space="preserve"> пассажиров автомобильным </w:t>
      </w:r>
      <w:r w:rsidR="00932851" w:rsidRPr="007C4109">
        <w:rPr>
          <w:sz w:val="28"/>
          <w:szCs w:val="28"/>
        </w:rPr>
        <w:t>транспорт</w:t>
      </w:r>
      <w:r w:rsidRPr="007C4109">
        <w:rPr>
          <w:sz w:val="28"/>
          <w:szCs w:val="28"/>
        </w:rPr>
        <w:t>ом</w:t>
      </w:r>
      <w:r w:rsidR="00932851" w:rsidRPr="007C4109">
        <w:rPr>
          <w:sz w:val="28"/>
          <w:szCs w:val="28"/>
        </w:rPr>
        <w:t xml:space="preserve"> общего </w:t>
      </w:r>
      <w:r w:rsidR="00932851" w:rsidRPr="007C4109">
        <w:rPr>
          <w:sz w:val="28"/>
          <w:szCs w:val="28"/>
        </w:rPr>
        <w:lastRenderedPageBreak/>
        <w:t xml:space="preserve">пользования </w:t>
      </w:r>
      <w:r w:rsidR="00637FC0" w:rsidRPr="007C4109">
        <w:rPr>
          <w:sz w:val="28"/>
          <w:szCs w:val="28"/>
        </w:rPr>
        <w:t xml:space="preserve">ООО «Вираж» </w:t>
      </w:r>
      <w:r w:rsidR="00932851" w:rsidRPr="007C4109">
        <w:rPr>
          <w:sz w:val="28"/>
          <w:szCs w:val="28"/>
        </w:rPr>
        <w:t>в 201</w:t>
      </w:r>
      <w:r w:rsidR="00471DC3" w:rsidRPr="007C4109">
        <w:rPr>
          <w:sz w:val="28"/>
          <w:szCs w:val="28"/>
        </w:rPr>
        <w:t>8</w:t>
      </w:r>
      <w:r w:rsidR="00932851" w:rsidRPr="007C4109">
        <w:rPr>
          <w:sz w:val="28"/>
          <w:szCs w:val="28"/>
        </w:rPr>
        <w:t xml:space="preserve"> году составили </w:t>
      </w:r>
      <w:r w:rsidR="001A2FAF" w:rsidRPr="007C4109">
        <w:rPr>
          <w:sz w:val="28"/>
          <w:szCs w:val="28"/>
        </w:rPr>
        <w:t>1</w:t>
      </w:r>
      <w:r w:rsidR="005821CC" w:rsidRPr="007C4109">
        <w:rPr>
          <w:sz w:val="28"/>
          <w:szCs w:val="28"/>
        </w:rPr>
        <w:t>56</w:t>
      </w:r>
      <w:r w:rsidR="001A2FAF" w:rsidRPr="007C4109">
        <w:rPr>
          <w:sz w:val="28"/>
          <w:szCs w:val="28"/>
        </w:rPr>
        <w:t>,4</w:t>
      </w:r>
      <w:r w:rsidR="00932851" w:rsidRPr="007C4109">
        <w:rPr>
          <w:sz w:val="28"/>
          <w:szCs w:val="28"/>
        </w:rPr>
        <w:t xml:space="preserve"> тыс. человек, что, меньше показателя 201</w:t>
      </w:r>
      <w:r w:rsidR="00DD33DA" w:rsidRPr="007C4109">
        <w:rPr>
          <w:sz w:val="28"/>
          <w:szCs w:val="28"/>
        </w:rPr>
        <w:t>7</w:t>
      </w:r>
      <w:r w:rsidR="00932851" w:rsidRPr="007C4109">
        <w:rPr>
          <w:sz w:val="28"/>
          <w:szCs w:val="28"/>
        </w:rPr>
        <w:t xml:space="preserve"> года на </w:t>
      </w:r>
      <w:r w:rsidR="005821CC" w:rsidRPr="007C4109">
        <w:rPr>
          <w:sz w:val="28"/>
          <w:szCs w:val="28"/>
        </w:rPr>
        <w:t>10,5</w:t>
      </w:r>
      <w:r w:rsidR="00932851" w:rsidRPr="007C4109">
        <w:rPr>
          <w:sz w:val="28"/>
          <w:szCs w:val="28"/>
        </w:rPr>
        <w:t xml:space="preserve"> %. </w:t>
      </w:r>
    </w:p>
    <w:p w:rsidR="00932851" w:rsidRPr="007C4109" w:rsidRDefault="00932851" w:rsidP="007C1319">
      <w:pPr>
        <w:ind w:firstLine="708"/>
        <w:jc w:val="both"/>
        <w:rPr>
          <w:sz w:val="28"/>
          <w:szCs w:val="28"/>
        </w:rPr>
      </w:pPr>
      <w:r w:rsidRPr="007C4109">
        <w:rPr>
          <w:sz w:val="28"/>
          <w:szCs w:val="28"/>
        </w:rPr>
        <w:t>За 201</w:t>
      </w:r>
      <w:r w:rsidR="00014384" w:rsidRPr="007C4109">
        <w:rPr>
          <w:sz w:val="28"/>
          <w:szCs w:val="28"/>
        </w:rPr>
        <w:t>8</w:t>
      </w:r>
      <w:r w:rsidRPr="007C4109">
        <w:rPr>
          <w:sz w:val="28"/>
          <w:szCs w:val="28"/>
        </w:rPr>
        <w:t xml:space="preserve"> год </w:t>
      </w:r>
      <w:r w:rsidR="00637FC0" w:rsidRPr="007C4109">
        <w:rPr>
          <w:sz w:val="28"/>
          <w:szCs w:val="28"/>
        </w:rPr>
        <w:t>выявлены убыточные автобусные маршруты муниципальной маршрутной сети Тамбовского</w:t>
      </w:r>
      <w:r w:rsidR="00E156C6" w:rsidRPr="007C4109">
        <w:rPr>
          <w:sz w:val="28"/>
          <w:szCs w:val="28"/>
        </w:rPr>
        <w:t xml:space="preserve"> района: </w:t>
      </w:r>
      <w:r w:rsidR="00DA1FD9" w:rsidRPr="007C4109">
        <w:rPr>
          <w:sz w:val="28"/>
          <w:szCs w:val="28"/>
        </w:rPr>
        <w:t xml:space="preserve">№7 «с.Тамбовка- с.Корфово», №10 «с.Тамбовка – с.Муравьевка», </w:t>
      </w:r>
      <w:r w:rsidR="00E156C6" w:rsidRPr="007C4109">
        <w:rPr>
          <w:sz w:val="28"/>
          <w:szCs w:val="28"/>
        </w:rPr>
        <w:t>№ 14 «</w:t>
      </w:r>
      <w:r w:rsidR="00DA1FD9" w:rsidRPr="007C4109">
        <w:rPr>
          <w:sz w:val="28"/>
          <w:szCs w:val="28"/>
        </w:rPr>
        <w:t>с.</w:t>
      </w:r>
      <w:r w:rsidR="00E156C6" w:rsidRPr="007C4109">
        <w:rPr>
          <w:sz w:val="28"/>
          <w:szCs w:val="28"/>
        </w:rPr>
        <w:t>Тамбовка</w:t>
      </w:r>
      <w:r w:rsidR="00DA1FD9" w:rsidRPr="007C4109">
        <w:rPr>
          <w:sz w:val="28"/>
          <w:szCs w:val="28"/>
        </w:rPr>
        <w:t xml:space="preserve"> – с.</w:t>
      </w:r>
      <w:r w:rsidR="00E156C6" w:rsidRPr="007C4109">
        <w:rPr>
          <w:sz w:val="28"/>
          <w:szCs w:val="28"/>
        </w:rPr>
        <w:t>Орлецк</w:t>
      </w:r>
      <w:r w:rsidR="00E35C29" w:rsidRPr="007C4109">
        <w:rPr>
          <w:sz w:val="28"/>
          <w:szCs w:val="28"/>
        </w:rPr>
        <w:t>ое</w:t>
      </w:r>
      <w:r w:rsidR="00E156C6" w:rsidRPr="007C4109">
        <w:rPr>
          <w:sz w:val="28"/>
          <w:szCs w:val="28"/>
        </w:rPr>
        <w:t>»,</w:t>
      </w:r>
      <w:r w:rsidR="00637FC0" w:rsidRPr="007C4109">
        <w:rPr>
          <w:sz w:val="28"/>
          <w:szCs w:val="28"/>
        </w:rPr>
        <w:t xml:space="preserve"> № 15 «</w:t>
      </w:r>
      <w:r w:rsidR="00DA1FD9" w:rsidRPr="007C4109">
        <w:rPr>
          <w:sz w:val="28"/>
          <w:szCs w:val="28"/>
        </w:rPr>
        <w:t>с.</w:t>
      </w:r>
      <w:r w:rsidR="00637FC0" w:rsidRPr="007C4109">
        <w:rPr>
          <w:sz w:val="28"/>
          <w:szCs w:val="28"/>
        </w:rPr>
        <w:t>Тамбовка</w:t>
      </w:r>
      <w:r w:rsidR="00DA1FD9" w:rsidRPr="007C4109">
        <w:rPr>
          <w:sz w:val="28"/>
          <w:szCs w:val="28"/>
        </w:rPr>
        <w:t xml:space="preserve"> – с.</w:t>
      </w:r>
      <w:r w:rsidR="00637FC0" w:rsidRPr="007C4109">
        <w:rPr>
          <w:sz w:val="28"/>
          <w:szCs w:val="28"/>
        </w:rPr>
        <w:t>Привольное», № 16 «</w:t>
      </w:r>
      <w:r w:rsidR="00DA1FD9" w:rsidRPr="007C4109">
        <w:rPr>
          <w:sz w:val="28"/>
          <w:szCs w:val="28"/>
        </w:rPr>
        <w:t>с.</w:t>
      </w:r>
      <w:r w:rsidR="00637FC0" w:rsidRPr="007C4109">
        <w:rPr>
          <w:sz w:val="28"/>
          <w:szCs w:val="28"/>
        </w:rPr>
        <w:t>Тамбовка</w:t>
      </w:r>
      <w:r w:rsidR="00DA1FD9" w:rsidRPr="007C4109">
        <w:rPr>
          <w:sz w:val="28"/>
          <w:szCs w:val="28"/>
        </w:rPr>
        <w:t xml:space="preserve"> – с.</w:t>
      </w:r>
      <w:r w:rsidR="00444284" w:rsidRPr="007C4109">
        <w:rPr>
          <w:sz w:val="28"/>
          <w:szCs w:val="28"/>
        </w:rPr>
        <w:t>Свободка</w:t>
      </w:r>
      <w:r w:rsidR="00637FC0" w:rsidRPr="007C4109">
        <w:rPr>
          <w:sz w:val="28"/>
          <w:szCs w:val="28"/>
        </w:rPr>
        <w:t xml:space="preserve">», </w:t>
      </w:r>
      <w:r w:rsidR="00DA1FD9" w:rsidRPr="007C4109">
        <w:rPr>
          <w:sz w:val="28"/>
          <w:szCs w:val="28"/>
        </w:rPr>
        <w:t>№21 «с.Тамбовка – с.Лазаревка»</w:t>
      </w:r>
      <w:r w:rsidR="00637FC0" w:rsidRPr="007C4109">
        <w:rPr>
          <w:sz w:val="28"/>
          <w:szCs w:val="28"/>
        </w:rPr>
        <w:t>№ 22 «</w:t>
      </w:r>
      <w:r w:rsidR="00DA1FD9" w:rsidRPr="007C4109">
        <w:rPr>
          <w:sz w:val="28"/>
          <w:szCs w:val="28"/>
        </w:rPr>
        <w:t>с.</w:t>
      </w:r>
      <w:r w:rsidR="00637FC0" w:rsidRPr="007C4109">
        <w:rPr>
          <w:sz w:val="28"/>
          <w:szCs w:val="28"/>
        </w:rPr>
        <w:t>Тамбовка</w:t>
      </w:r>
      <w:r w:rsidR="00DA1FD9" w:rsidRPr="007C4109">
        <w:rPr>
          <w:sz w:val="28"/>
          <w:szCs w:val="28"/>
        </w:rPr>
        <w:t xml:space="preserve"> – с.</w:t>
      </w:r>
      <w:r w:rsidR="00637FC0" w:rsidRPr="007C4109">
        <w:rPr>
          <w:sz w:val="28"/>
          <w:szCs w:val="28"/>
        </w:rPr>
        <w:t>Лиманное»</w:t>
      </w:r>
      <w:r w:rsidR="00444284" w:rsidRPr="007C4109">
        <w:rPr>
          <w:sz w:val="28"/>
          <w:szCs w:val="28"/>
        </w:rPr>
        <w:t xml:space="preserve">, </w:t>
      </w:r>
      <w:r w:rsidR="00DA1FD9" w:rsidRPr="007C4109">
        <w:rPr>
          <w:sz w:val="28"/>
          <w:szCs w:val="28"/>
        </w:rPr>
        <w:t xml:space="preserve">№23 «с.Тамбовка – с.Садовое», </w:t>
      </w:r>
      <w:r w:rsidR="00444284" w:rsidRPr="007C4109">
        <w:rPr>
          <w:sz w:val="28"/>
          <w:szCs w:val="28"/>
        </w:rPr>
        <w:t>№ 1 «Кольцо с.Тамбовка», № 107 «Тамбовка-Благовещенск»</w:t>
      </w:r>
      <w:r w:rsidR="00637FC0" w:rsidRPr="007C4109">
        <w:rPr>
          <w:sz w:val="28"/>
          <w:szCs w:val="28"/>
        </w:rPr>
        <w:t xml:space="preserve">. Убытки предприятия </w:t>
      </w:r>
      <w:r w:rsidR="008A3193" w:rsidRPr="007C4109">
        <w:rPr>
          <w:sz w:val="28"/>
          <w:szCs w:val="28"/>
        </w:rPr>
        <w:t xml:space="preserve">по этим маршрутам </w:t>
      </w:r>
      <w:r w:rsidR="00637FC0" w:rsidRPr="007C4109">
        <w:rPr>
          <w:sz w:val="28"/>
          <w:szCs w:val="28"/>
        </w:rPr>
        <w:t>за 201</w:t>
      </w:r>
      <w:r w:rsidR="005821CC" w:rsidRPr="007C4109">
        <w:rPr>
          <w:sz w:val="28"/>
          <w:szCs w:val="28"/>
        </w:rPr>
        <w:t>8</w:t>
      </w:r>
      <w:r w:rsidR="00637FC0" w:rsidRPr="007C4109">
        <w:rPr>
          <w:sz w:val="28"/>
          <w:szCs w:val="28"/>
        </w:rPr>
        <w:t xml:space="preserve"> год составили</w:t>
      </w:r>
      <w:r w:rsidR="00444284" w:rsidRPr="007C4109">
        <w:rPr>
          <w:sz w:val="28"/>
          <w:szCs w:val="28"/>
        </w:rPr>
        <w:t xml:space="preserve"> </w:t>
      </w:r>
      <w:r w:rsidR="005821CC" w:rsidRPr="007C4109">
        <w:rPr>
          <w:sz w:val="28"/>
          <w:szCs w:val="28"/>
        </w:rPr>
        <w:t>495,6</w:t>
      </w:r>
      <w:r w:rsidR="00444284" w:rsidRPr="007C4109">
        <w:rPr>
          <w:sz w:val="28"/>
          <w:szCs w:val="28"/>
        </w:rPr>
        <w:t xml:space="preserve"> тыс. рублей.</w:t>
      </w:r>
    </w:p>
    <w:p w:rsidR="00932851" w:rsidRPr="007C4109" w:rsidRDefault="00932851" w:rsidP="007C1319">
      <w:pPr>
        <w:widowControl w:val="0"/>
        <w:autoSpaceDE w:val="0"/>
        <w:autoSpaceDN w:val="0"/>
        <w:adjustRightInd w:val="0"/>
        <w:ind w:firstLine="708"/>
        <w:jc w:val="both"/>
        <w:rPr>
          <w:sz w:val="28"/>
          <w:szCs w:val="28"/>
        </w:rPr>
      </w:pPr>
      <w:r w:rsidRPr="007C4109">
        <w:rPr>
          <w:sz w:val="28"/>
          <w:szCs w:val="28"/>
        </w:rPr>
        <w:t xml:space="preserve">Учитывая указанные тенденции в работе </w:t>
      </w:r>
      <w:r w:rsidR="00041928" w:rsidRPr="007C4109">
        <w:rPr>
          <w:sz w:val="28"/>
          <w:szCs w:val="28"/>
        </w:rPr>
        <w:t>грузо</w:t>
      </w:r>
      <w:r w:rsidR="00E156C6" w:rsidRPr="007C4109">
        <w:rPr>
          <w:sz w:val="28"/>
          <w:szCs w:val="28"/>
        </w:rPr>
        <w:t>пассажирского</w:t>
      </w:r>
      <w:r w:rsidRPr="007C4109">
        <w:rPr>
          <w:sz w:val="28"/>
          <w:szCs w:val="28"/>
        </w:rPr>
        <w:t xml:space="preserve"> транспорта, следует отметить, что транспортная система не в полной мере отвечает существующим потребностям и перспективам развития </w:t>
      </w:r>
      <w:r w:rsidR="00E156C6" w:rsidRPr="007C4109">
        <w:rPr>
          <w:sz w:val="28"/>
          <w:szCs w:val="28"/>
        </w:rPr>
        <w:t>Тамбовского района</w:t>
      </w:r>
      <w:r w:rsidRPr="007C4109">
        <w:rPr>
          <w:sz w:val="28"/>
          <w:szCs w:val="28"/>
        </w:rPr>
        <w:t xml:space="preserve">. </w:t>
      </w:r>
    </w:p>
    <w:p w:rsidR="00932851" w:rsidRPr="007C4109" w:rsidRDefault="00932851" w:rsidP="007C1319">
      <w:pPr>
        <w:widowControl w:val="0"/>
        <w:autoSpaceDE w:val="0"/>
        <w:autoSpaceDN w:val="0"/>
        <w:adjustRightInd w:val="0"/>
        <w:ind w:firstLine="708"/>
        <w:jc w:val="both"/>
        <w:rPr>
          <w:sz w:val="28"/>
          <w:szCs w:val="28"/>
        </w:rPr>
      </w:pPr>
      <w:r w:rsidRPr="007C4109">
        <w:rPr>
          <w:sz w:val="28"/>
          <w:szCs w:val="28"/>
        </w:rPr>
        <w:t xml:space="preserve">Анализ текущего состояния транспортной системы </w:t>
      </w:r>
      <w:r w:rsidR="008A50B7" w:rsidRPr="007C4109">
        <w:rPr>
          <w:sz w:val="28"/>
          <w:szCs w:val="28"/>
        </w:rPr>
        <w:t>района</w:t>
      </w:r>
      <w:r w:rsidRPr="007C4109">
        <w:rPr>
          <w:sz w:val="28"/>
          <w:szCs w:val="28"/>
        </w:rPr>
        <w:t xml:space="preserve"> выявил следующие основные проблемы, определяющие актуальность деятельности по развитию транспортной системы.</w:t>
      </w:r>
    </w:p>
    <w:p w:rsidR="00932851" w:rsidRPr="007C4109" w:rsidRDefault="00932851" w:rsidP="007C1319">
      <w:pPr>
        <w:widowControl w:val="0"/>
        <w:autoSpaceDE w:val="0"/>
        <w:autoSpaceDN w:val="0"/>
        <w:adjustRightInd w:val="0"/>
        <w:ind w:firstLine="708"/>
        <w:jc w:val="both"/>
        <w:rPr>
          <w:sz w:val="28"/>
          <w:szCs w:val="28"/>
        </w:rPr>
      </w:pPr>
      <w:r w:rsidRPr="007C4109">
        <w:rPr>
          <w:b/>
          <w:sz w:val="28"/>
          <w:szCs w:val="28"/>
        </w:rPr>
        <w:t>Во-первых</w:t>
      </w:r>
      <w:r w:rsidRPr="007C4109">
        <w:rPr>
          <w:sz w:val="28"/>
          <w:szCs w:val="28"/>
        </w:rPr>
        <w:t xml:space="preserve">, характеристики объектов транспортной инфраструктуры </w:t>
      </w:r>
      <w:r w:rsidR="001823F1" w:rsidRPr="007C4109">
        <w:rPr>
          <w:sz w:val="28"/>
          <w:szCs w:val="28"/>
        </w:rPr>
        <w:t>района</w:t>
      </w:r>
      <w:r w:rsidRPr="007C4109">
        <w:rPr>
          <w:sz w:val="28"/>
          <w:szCs w:val="28"/>
        </w:rPr>
        <w:t xml:space="preserve"> не соответствуют нормативным требованиям.</w:t>
      </w:r>
    </w:p>
    <w:p w:rsidR="00932851" w:rsidRPr="007C4109" w:rsidRDefault="00932851" w:rsidP="007C1319">
      <w:pPr>
        <w:widowControl w:val="0"/>
        <w:autoSpaceDE w:val="0"/>
        <w:autoSpaceDN w:val="0"/>
        <w:adjustRightInd w:val="0"/>
        <w:ind w:firstLine="708"/>
        <w:jc w:val="both"/>
        <w:rPr>
          <w:sz w:val="28"/>
          <w:szCs w:val="28"/>
        </w:rPr>
      </w:pPr>
      <w:r w:rsidRPr="007C4109">
        <w:rPr>
          <w:sz w:val="28"/>
          <w:szCs w:val="28"/>
        </w:rPr>
        <w:t xml:space="preserve">На сегодняшний день около </w:t>
      </w:r>
      <w:r w:rsidR="002B7318" w:rsidRPr="007C4109">
        <w:rPr>
          <w:sz w:val="28"/>
          <w:szCs w:val="28"/>
        </w:rPr>
        <w:t xml:space="preserve">74,3% </w:t>
      </w:r>
      <w:r w:rsidRPr="007C4109">
        <w:rPr>
          <w:sz w:val="28"/>
          <w:szCs w:val="28"/>
        </w:rPr>
        <w:t xml:space="preserve">автомобильных дорог </w:t>
      </w:r>
      <w:r w:rsidR="001823F1" w:rsidRPr="007C4109">
        <w:rPr>
          <w:sz w:val="28"/>
          <w:szCs w:val="28"/>
        </w:rPr>
        <w:t xml:space="preserve">района, </w:t>
      </w:r>
      <w:r w:rsidRPr="007C4109">
        <w:rPr>
          <w:sz w:val="28"/>
          <w:szCs w:val="28"/>
        </w:rPr>
        <w:t>находятся в неудовлетворительном состоянии</w:t>
      </w:r>
      <w:r w:rsidR="002B7318" w:rsidRPr="007C4109">
        <w:rPr>
          <w:sz w:val="28"/>
          <w:szCs w:val="28"/>
        </w:rPr>
        <w:t>, из них 25,7 % автомобильных дорог регионального значения и 48,6% местного значения</w:t>
      </w:r>
      <w:r w:rsidR="001823F1" w:rsidRPr="007C4109">
        <w:rPr>
          <w:sz w:val="28"/>
          <w:szCs w:val="28"/>
        </w:rPr>
        <w:t>.</w:t>
      </w:r>
      <w:r w:rsidRPr="007C4109">
        <w:rPr>
          <w:sz w:val="28"/>
          <w:szCs w:val="28"/>
        </w:rPr>
        <w:t xml:space="preserve"> Высокая степень изношенности автомобильных дорог общего пользования </w:t>
      </w:r>
      <w:r w:rsidR="002B7318" w:rsidRPr="007C4109">
        <w:rPr>
          <w:sz w:val="28"/>
          <w:szCs w:val="28"/>
        </w:rPr>
        <w:t xml:space="preserve">является существенной проблемой развития транспортной системы района </w:t>
      </w:r>
      <w:r w:rsidRPr="007C4109">
        <w:rPr>
          <w:sz w:val="28"/>
          <w:szCs w:val="28"/>
        </w:rPr>
        <w:t xml:space="preserve">в связи с увеличением движения </w:t>
      </w:r>
      <w:r w:rsidR="002B7318" w:rsidRPr="007C4109">
        <w:rPr>
          <w:sz w:val="28"/>
          <w:szCs w:val="28"/>
        </w:rPr>
        <w:t xml:space="preserve">тяжеловесного транспорта </w:t>
      </w:r>
      <w:r w:rsidRPr="007C4109">
        <w:rPr>
          <w:sz w:val="28"/>
          <w:szCs w:val="28"/>
        </w:rPr>
        <w:t>по ним</w:t>
      </w:r>
      <w:r w:rsidR="002B7318" w:rsidRPr="007C4109">
        <w:rPr>
          <w:sz w:val="28"/>
          <w:szCs w:val="28"/>
        </w:rPr>
        <w:t xml:space="preserve">, а </w:t>
      </w:r>
      <w:r w:rsidRPr="007C4109">
        <w:rPr>
          <w:sz w:val="28"/>
          <w:szCs w:val="28"/>
        </w:rPr>
        <w:t>также</w:t>
      </w:r>
      <w:r w:rsidR="002B7318" w:rsidRPr="007C4109">
        <w:rPr>
          <w:sz w:val="28"/>
          <w:szCs w:val="28"/>
        </w:rPr>
        <w:t xml:space="preserve"> с большим переувлажнением грунта.</w:t>
      </w:r>
      <w:r w:rsidRPr="007C4109">
        <w:rPr>
          <w:sz w:val="28"/>
          <w:szCs w:val="28"/>
        </w:rPr>
        <w:t xml:space="preserve"> </w:t>
      </w:r>
    </w:p>
    <w:p w:rsidR="00932851" w:rsidRPr="007C4109" w:rsidRDefault="00932851" w:rsidP="007C1319">
      <w:pPr>
        <w:pStyle w:val="a8"/>
        <w:spacing w:after="0"/>
        <w:ind w:left="23" w:firstLine="685"/>
        <w:jc w:val="both"/>
        <w:rPr>
          <w:sz w:val="28"/>
          <w:szCs w:val="28"/>
        </w:rPr>
      </w:pPr>
      <w:r w:rsidRPr="007C4109">
        <w:rPr>
          <w:b/>
          <w:sz w:val="28"/>
          <w:szCs w:val="28"/>
        </w:rPr>
        <w:t>В</w:t>
      </w:r>
      <w:r w:rsidR="0034141C" w:rsidRPr="007C4109">
        <w:rPr>
          <w:b/>
          <w:sz w:val="28"/>
          <w:szCs w:val="28"/>
        </w:rPr>
        <w:t>о-вторых</w:t>
      </w:r>
      <w:r w:rsidRPr="007C4109">
        <w:rPr>
          <w:b/>
          <w:sz w:val="28"/>
          <w:szCs w:val="28"/>
        </w:rPr>
        <w:t>,</w:t>
      </w:r>
      <w:r w:rsidRPr="007C4109">
        <w:rPr>
          <w:sz w:val="28"/>
          <w:szCs w:val="28"/>
        </w:rPr>
        <w:t xml:space="preserve"> происходит физическое старение основных фондов на всех видах транспорта. Степень износа основных фондов предприятий в сфере автотранспорта составляет 87 %, что негативно сказывается на качестве транспортного обслуживания населения. Высокая степень износа основных фондов организаций </w:t>
      </w:r>
      <w:r w:rsidR="0034141C" w:rsidRPr="007C4109">
        <w:rPr>
          <w:sz w:val="28"/>
          <w:szCs w:val="28"/>
        </w:rPr>
        <w:t>авто</w:t>
      </w:r>
      <w:r w:rsidRPr="007C4109">
        <w:rPr>
          <w:sz w:val="28"/>
          <w:szCs w:val="28"/>
        </w:rPr>
        <w:t xml:space="preserve">транспорта, низкие темпы обновления </w:t>
      </w:r>
      <w:r w:rsidR="0034141C" w:rsidRPr="007C4109">
        <w:rPr>
          <w:sz w:val="28"/>
          <w:szCs w:val="28"/>
        </w:rPr>
        <w:t>единиц транспорта,</w:t>
      </w:r>
      <w:r w:rsidRPr="007C4109">
        <w:rPr>
          <w:sz w:val="28"/>
          <w:szCs w:val="28"/>
        </w:rPr>
        <w:t xml:space="preserve"> приводят к снижению качества и уровня безопасности перевозки пассажиров, массовому выходу транспорта из эксплуатации, вследствие чего снижается объем пассажирских перевозок. Для обеспечения безопасности перевозок пассажиров </w:t>
      </w:r>
      <w:r w:rsidR="00647851" w:rsidRPr="007C4109">
        <w:rPr>
          <w:sz w:val="28"/>
          <w:szCs w:val="28"/>
        </w:rPr>
        <w:t>автомобильным</w:t>
      </w:r>
      <w:r w:rsidRPr="007C4109">
        <w:rPr>
          <w:sz w:val="28"/>
          <w:szCs w:val="28"/>
        </w:rPr>
        <w:t xml:space="preserve"> транспортом необходимо </w:t>
      </w:r>
    </w:p>
    <w:p w:rsidR="00932851" w:rsidRPr="007C4109" w:rsidRDefault="00932851" w:rsidP="007C1319">
      <w:pPr>
        <w:widowControl w:val="0"/>
        <w:autoSpaceDE w:val="0"/>
        <w:autoSpaceDN w:val="0"/>
        <w:adjustRightInd w:val="0"/>
        <w:ind w:firstLine="708"/>
        <w:jc w:val="both"/>
        <w:rPr>
          <w:sz w:val="28"/>
          <w:szCs w:val="28"/>
        </w:rPr>
      </w:pPr>
      <w:r w:rsidRPr="007C4109">
        <w:rPr>
          <w:sz w:val="28"/>
          <w:szCs w:val="28"/>
        </w:rPr>
        <w:t>Имеющиеся на сегодняшний день проблемы развития транспортной системы носят системный характер и требуют комплексного подхода к их решению.</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 xml:space="preserve">Проблема аварийности на автомобильном транспорте в стране приобрела особую остроту в последнее десятилетие в связи с несоответствием существующей дорожно-транспортной инфраструктуры </w:t>
      </w:r>
      <w:r w:rsidRPr="007C4109">
        <w:rPr>
          <w:rFonts w:ascii="Times New Roman" w:hAnsi="Times New Roman" w:cs="Times New Roman"/>
          <w:sz w:val="28"/>
          <w:szCs w:val="28"/>
        </w:rPr>
        <w:lastRenderedPageBreak/>
        <w:t>потребностям общества и государства в безопасном дорожном движении, недостаточной эффективностью системы обеспечения безопасности дорожного движения, крайне низкой дисциплиной участников дорожного движения.</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Аварийность связана со многими объективными факторами: ростом мобильности населения, нарастающей диспропорцией между количеством транспортных средств и не рассчитанной на современную интенсивность движения дорожной сетью, улучшением скоростных качеств автомобилей.</w:t>
      </w:r>
    </w:p>
    <w:p w:rsidR="00F62DDB" w:rsidRPr="007C4109" w:rsidRDefault="008A5B27" w:rsidP="00930EEF">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В</w:t>
      </w:r>
      <w:r w:rsidR="003D0FE0" w:rsidRPr="007C4109">
        <w:rPr>
          <w:rFonts w:ascii="Times New Roman" w:hAnsi="Times New Roman" w:cs="Times New Roman"/>
          <w:sz w:val="28"/>
          <w:szCs w:val="28"/>
        </w:rPr>
        <w:t xml:space="preserve"> </w:t>
      </w:r>
      <w:r w:rsidR="00F62DDB" w:rsidRPr="007C4109">
        <w:rPr>
          <w:rFonts w:ascii="Times New Roman" w:hAnsi="Times New Roman" w:cs="Times New Roman"/>
          <w:sz w:val="28"/>
          <w:szCs w:val="28"/>
        </w:rPr>
        <w:t>201</w:t>
      </w:r>
      <w:r w:rsidR="00C9630C" w:rsidRPr="007C4109">
        <w:rPr>
          <w:rFonts w:ascii="Times New Roman" w:hAnsi="Times New Roman" w:cs="Times New Roman"/>
          <w:sz w:val="28"/>
          <w:szCs w:val="28"/>
        </w:rPr>
        <w:t>8</w:t>
      </w:r>
      <w:r w:rsidR="00F62DDB" w:rsidRPr="007C4109">
        <w:rPr>
          <w:rFonts w:ascii="Times New Roman" w:hAnsi="Times New Roman" w:cs="Times New Roman"/>
          <w:sz w:val="28"/>
          <w:szCs w:val="28"/>
        </w:rPr>
        <w:t xml:space="preserve"> год</w:t>
      </w:r>
      <w:r w:rsidR="003D0FE0" w:rsidRPr="007C4109">
        <w:rPr>
          <w:rFonts w:ascii="Times New Roman" w:hAnsi="Times New Roman" w:cs="Times New Roman"/>
          <w:sz w:val="28"/>
          <w:szCs w:val="28"/>
        </w:rPr>
        <w:t>а</w:t>
      </w:r>
      <w:r w:rsidR="00F62DDB" w:rsidRPr="007C4109">
        <w:rPr>
          <w:rFonts w:ascii="Times New Roman" w:hAnsi="Times New Roman" w:cs="Times New Roman"/>
          <w:sz w:val="28"/>
          <w:szCs w:val="28"/>
        </w:rPr>
        <w:t xml:space="preserve"> на территории Тамбовского района зарегистрировано </w:t>
      </w:r>
      <w:r w:rsidR="00C9630C" w:rsidRPr="007C4109">
        <w:rPr>
          <w:rFonts w:ascii="Times New Roman" w:hAnsi="Times New Roman" w:cs="Times New Roman"/>
          <w:sz w:val="28"/>
          <w:szCs w:val="28"/>
        </w:rPr>
        <w:t>202</w:t>
      </w:r>
      <w:r w:rsidR="00F62DDB" w:rsidRPr="007C4109">
        <w:rPr>
          <w:rFonts w:ascii="Times New Roman" w:hAnsi="Times New Roman" w:cs="Times New Roman"/>
          <w:sz w:val="28"/>
          <w:szCs w:val="28"/>
        </w:rPr>
        <w:t xml:space="preserve"> дорожно-транспортных происшест</w:t>
      </w:r>
      <w:r w:rsidR="003D0FE0" w:rsidRPr="007C4109">
        <w:rPr>
          <w:rFonts w:ascii="Times New Roman" w:hAnsi="Times New Roman" w:cs="Times New Roman"/>
          <w:sz w:val="28"/>
          <w:szCs w:val="28"/>
        </w:rPr>
        <w:t xml:space="preserve">вия (далее по тексту - ДТП). В </w:t>
      </w:r>
      <w:r w:rsidR="00C9630C" w:rsidRPr="007C4109">
        <w:rPr>
          <w:rFonts w:ascii="Times New Roman" w:hAnsi="Times New Roman" w:cs="Times New Roman"/>
          <w:sz w:val="28"/>
          <w:szCs w:val="28"/>
        </w:rPr>
        <w:t>21</w:t>
      </w:r>
      <w:r w:rsidR="00F62DDB" w:rsidRPr="007C4109">
        <w:rPr>
          <w:rFonts w:ascii="Times New Roman" w:hAnsi="Times New Roman" w:cs="Times New Roman"/>
          <w:sz w:val="28"/>
          <w:szCs w:val="28"/>
        </w:rPr>
        <w:t xml:space="preserve"> ДТП пострадали люди. Погибло </w:t>
      </w:r>
      <w:r w:rsidR="00C9630C" w:rsidRPr="007C4109">
        <w:rPr>
          <w:rFonts w:ascii="Times New Roman" w:hAnsi="Times New Roman" w:cs="Times New Roman"/>
          <w:sz w:val="28"/>
          <w:szCs w:val="28"/>
        </w:rPr>
        <w:t>6</w:t>
      </w:r>
      <w:r w:rsidR="00F62DDB" w:rsidRPr="007C4109">
        <w:rPr>
          <w:rFonts w:ascii="Times New Roman" w:hAnsi="Times New Roman" w:cs="Times New Roman"/>
          <w:sz w:val="28"/>
          <w:szCs w:val="28"/>
        </w:rPr>
        <w:t xml:space="preserve"> человек и </w:t>
      </w:r>
      <w:r w:rsidR="00C9630C" w:rsidRPr="007C4109">
        <w:rPr>
          <w:rFonts w:ascii="Times New Roman" w:hAnsi="Times New Roman" w:cs="Times New Roman"/>
          <w:sz w:val="28"/>
          <w:szCs w:val="28"/>
        </w:rPr>
        <w:t>31</w:t>
      </w:r>
      <w:r w:rsidR="00F62DDB" w:rsidRPr="007C4109">
        <w:rPr>
          <w:rFonts w:ascii="Times New Roman" w:hAnsi="Times New Roman" w:cs="Times New Roman"/>
          <w:sz w:val="28"/>
          <w:szCs w:val="28"/>
        </w:rPr>
        <w:t xml:space="preserve"> человек получил ранения различной </w:t>
      </w:r>
      <w:r w:rsidR="003D0FE0" w:rsidRPr="007C4109">
        <w:rPr>
          <w:rFonts w:ascii="Times New Roman" w:hAnsi="Times New Roman" w:cs="Times New Roman"/>
          <w:sz w:val="28"/>
          <w:szCs w:val="28"/>
        </w:rPr>
        <w:t xml:space="preserve">степени тяжести, в том числе в 4 </w:t>
      </w:r>
      <w:r w:rsidR="00F62DDB" w:rsidRPr="007C4109">
        <w:rPr>
          <w:rFonts w:ascii="Times New Roman" w:hAnsi="Times New Roman" w:cs="Times New Roman"/>
          <w:sz w:val="28"/>
          <w:szCs w:val="28"/>
        </w:rPr>
        <w:t xml:space="preserve">ДТП травмировано </w:t>
      </w:r>
      <w:r w:rsidR="003D0FE0" w:rsidRPr="007C4109">
        <w:rPr>
          <w:rFonts w:ascii="Times New Roman" w:hAnsi="Times New Roman" w:cs="Times New Roman"/>
          <w:sz w:val="28"/>
          <w:szCs w:val="28"/>
        </w:rPr>
        <w:t>6</w:t>
      </w:r>
      <w:r w:rsidR="00F62DDB" w:rsidRPr="007C4109">
        <w:rPr>
          <w:rFonts w:ascii="Times New Roman" w:hAnsi="Times New Roman" w:cs="Times New Roman"/>
          <w:sz w:val="28"/>
          <w:szCs w:val="28"/>
        </w:rPr>
        <w:t xml:space="preserve"> детей.</w:t>
      </w:r>
    </w:p>
    <w:p w:rsidR="008A5B27" w:rsidRPr="007C4109" w:rsidRDefault="008A5B27" w:rsidP="00930EEF">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В 2017 году на территории района зарегистрировано 378 ДТП. В 29 ДТП пострадали люди, из них: 9 человек погибло и 31 человек получили ранения, в том числе 4 ребенка были травмированы.</w:t>
      </w:r>
    </w:p>
    <w:p w:rsidR="00F62DDB" w:rsidRPr="007C4109" w:rsidRDefault="008A5B27" w:rsidP="00930EEF">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Таким образом, к</w:t>
      </w:r>
      <w:r w:rsidR="00F62DDB" w:rsidRPr="007C4109">
        <w:rPr>
          <w:rFonts w:ascii="Times New Roman" w:hAnsi="Times New Roman" w:cs="Times New Roman"/>
          <w:sz w:val="28"/>
          <w:szCs w:val="28"/>
        </w:rPr>
        <w:t>оличество ДТП в 201</w:t>
      </w:r>
      <w:r w:rsidR="00C9630C" w:rsidRPr="007C4109">
        <w:rPr>
          <w:rFonts w:ascii="Times New Roman" w:hAnsi="Times New Roman" w:cs="Times New Roman"/>
          <w:sz w:val="28"/>
          <w:szCs w:val="28"/>
        </w:rPr>
        <w:t>8</w:t>
      </w:r>
      <w:r w:rsidR="00F62DDB" w:rsidRPr="007C4109">
        <w:rPr>
          <w:rFonts w:ascii="Times New Roman" w:hAnsi="Times New Roman" w:cs="Times New Roman"/>
          <w:sz w:val="28"/>
          <w:szCs w:val="28"/>
        </w:rPr>
        <w:t xml:space="preserve"> году по сравнению с 201</w:t>
      </w:r>
      <w:r w:rsidR="00C9630C" w:rsidRPr="007C4109">
        <w:rPr>
          <w:rFonts w:ascii="Times New Roman" w:hAnsi="Times New Roman" w:cs="Times New Roman"/>
          <w:sz w:val="28"/>
          <w:szCs w:val="28"/>
        </w:rPr>
        <w:t>7</w:t>
      </w:r>
      <w:r w:rsidR="00F62DDB" w:rsidRPr="007C4109">
        <w:rPr>
          <w:rFonts w:ascii="Times New Roman" w:hAnsi="Times New Roman" w:cs="Times New Roman"/>
          <w:sz w:val="28"/>
          <w:szCs w:val="28"/>
        </w:rPr>
        <w:t xml:space="preserve"> годом уменьшилось на </w:t>
      </w:r>
      <w:r w:rsidR="00C9630C" w:rsidRPr="007C4109">
        <w:rPr>
          <w:rFonts w:ascii="Times New Roman" w:hAnsi="Times New Roman" w:cs="Times New Roman"/>
          <w:sz w:val="28"/>
          <w:szCs w:val="28"/>
        </w:rPr>
        <w:t>46%</w:t>
      </w:r>
      <w:r w:rsidR="00F62DDB" w:rsidRPr="007C4109">
        <w:rPr>
          <w:rFonts w:ascii="Times New Roman" w:hAnsi="Times New Roman" w:cs="Times New Roman"/>
          <w:sz w:val="28"/>
          <w:szCs w:val="28"/>
        </w:rPr>
        <w:t xml:space="preserve">, количество погибших в них людей уменьшилось на 3 человека, что составляет </w:t>
      </w:r>
      <w:r w:rsidR="00C9630C" w:rsidRPr="007C4109">
        <w:rPr>
          <w:rFonts w:ascii="Times New Roman" w:hAnsi="Times New Roman" w:cs="Times New Roman"/>
          <w:sz w:val="28"/>
          <w:szCs w:val="28"/>
        </w:rPr>
        <w:t>33</w:t>
      </w:r>
      <w:r w:rsidR="00F62DDB" w:rsidRPr="007C4109">
        <w:rPr>
          <w:rFonts w:ascii="Times New Roman" w:hAnsi="Times New Roman" w:cs="Times New Roman"/>
          <w:sz w:val="28"/>
          <w:szCs w:val="28"/>
        </w:rPr>
        <w:t xml:space="preserve">%, количество раненых </w:t>
      </w:r>
      <w:r w:rsidR="00C9630C" w:rsidRPr="007C4109">
        <w:rPr>
          <w:rFonts w:ascii="Times New Roman" w:hAnsi="Times New Roman" w:cs="Times New Roman"/>
          <w:sz w:val="28"/>
          <w:szCs w:val="28"/>
        </w:rPr>
        <w:t>не уменьшилось</w:t>
      </w:r>
      <w:r w:rsidR="00F62DDB" w:rsidRPr="007C4109">
        <w:rPr>
          <w:rFonts w:ascii="Times New Roman" w:hAnsi="Times New Roman" w:cs="Times New Roman"/>
          <w:sz w:val="28"/>
          <w:szCs w:val="28"/>
        </w:rPr>
        <w:t xml:space="preserve">. </w:t>
      </w:r>
    </w:p>
    <w:p w:rsidR="00932851" w:rsidRPr="007C4109" w:rsidRDefault="00F62DDB" w:rsidP="00930EEF">
      <w:pPr>
        <w:widowControl w:val="0"/>
        <w:autoSpaceDE w:val="0"/>
        <w:autoSpaceDN w:val="0"/>
        <w:adjustRightInd w:val="0"/>
        <w:ind w:firstLine="708"/>
        <w:jc w:val="both"/>
        <w:rPr>
          <w:sz w:val="28"/>
          <w:szCs w:val="28"/>
        </w:rPr>
      </w:pPr>
      <w:r w:rsidRPr="007C4109">
        <w:rPr>
          <w:sz w:val="28"/>
          <w:szCs w:val="28"/>
        </w:rPr>
        <w:t>Наблюдается рост детского дорожно-транспортного травматизма. Если в 201</w:t>
      </w:r>
      <w:r w:rsidR="00344DA8" w:rsidRPr="007C4109">
        <w:rPr>
          <w:sz w:val="28"/>
          <w:szCs w:val="28"/>
        </w:rPr>
        <w:t>7</w:t>
      </w:r>
      <w:r w:rsidRPr="007C4109">
        <w:rPr>
          <w:sz w:val="28"/>
          <w:szCs w:val="28"/>
        </w:rPr>
        <w:t xml:space="preserve"> году пострадало </w:t>
      </w:r>
      <w:r w:rsidR="00344DA8" w:rsidRPr="007C4109">
        <w:rPr>
          <w:sz w:val="28"/>
          <w:szCs w:val="28"/>
        </w:rPr>
        <w:t>4</w:t>
      </w:r>
      <w:r w:rsidRPr="007C4109">
        <w:rPr>
          <w:sz w:val="28"/>
          <w:szCs w:val="28"/>
        </w:rPr>
        <w:t xml:space="preserve"> </w:t>
      </w:r>
      <w:r w:rsidR="00344DA8" w:rsidRPr="007C4109">
        <w:rPr>
          <w:sz w:val="28"/>
          <w:szCs w:val="28"/>
        </w:rPr>
        <w:t>ребенка</w:t>
      </w:r>
      <w:r w:rsidRPr="007C4109">
        <w:rPr>
          <w:sz w:val="28"/>
          <w:szCs w:val="28"/>
        </w:rPr>
        <w:t>, то в 201</w:t>
      </w:r>
      <w:r w:rsidR="00344DA8" w:rsidRPr="007C4109">
        <w:rPr>
          <w:sz w:val="28"/>
          <w:szCs w:val="28"/>
        </w:rPr>
        <w:t>8</w:t>
      </w:r>
      <w:r w:rsidRPr="007C4109">
        <w:rPr>
          <w:sz w:val="28"/>
          <w:szCs w:val="28"/>
        </w:rPr>
        <w:t xml:space="preserve"> году зарегистрировано </w:t>
      </w:r>
      <w:r w:rsidR="00344DA8" w:rsidRPr="007C4109">
        <w:rPr>
          <w:sz w:val="28"/>
          <w:szCs w:val="28"/>
        </w:rPr>
        <w:t>4</w:t>
      </w:r>
      <w:r w:rsidRPr="007C4109">
        <w:rPr>
          <w:sz w:val="28"/>
          <w:szCs w:val="28"/>
        </w:rPr>
        <w:t xml:space="preserve">  дорожно-транспортных происшествий с участием детей и подростков в возрасте до 18 лет, в которых получили ранения </w:t>
      </w:r>
      <w:r w:rsidR="00344DA8" w:rsidRPr="007C4109">
        <w:rPr>
          <w:sz w:val="28"/>
          <w:szCs w:val="28"/>
        </w:rPr>
        <w:t>6</w:t>
      </w:r>
      <w:r w:rsidRPr="007C4109">
        <w:rPr>
          <w:sz w:val="28"/>
          <w:szCs w:val="28"/>
        </w:rPr>
        <w:t xml:space="preserve"> детей. Рост детского дорожно-транспортного травматизма составил </w:t>
      </w:r>
      <w:r w:rsidR="008A5B27" w:rsidRPr="007C4109">
        <w:rPr>
          <w:sz w:val="28"/>
          <w:szCs w:val="28"/>
        </w:rPr>
        <w:t>33%.</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Для эффективного решения проблем с дорожно-транспортной аварийностью и обеспечения снижения ее показателей до общеобластных, необходимы продолжение системной реализации мероприятий по повышению безопасности дорожного движения и их финансирование. В связи с чем, требуется дальнейшее развитие институционального обеспечения реализации комплексных мер по повышению безопасности дорожного движения по:</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 урегулированию вопросов реализации организационно-правовых и организационно-технических функций в сфере организации движения транспортных средств и пешеходов;</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 приведению элементов дорожно-транспортной инфраструктуры района в соответствие нормативным требованиям в части безопасности дорожного движения по целому ряду показателей;</w:t>
      </w:r>
    </w:p>
    <w:p w:rsidR="00F62DDB" w:rsidRPr="007C4109" w:rsidRDefault="00F62DDB" w:rsidP="007C131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 привлечение федеральных, региональных и муниципальных структур в софинансирование Программы и реализацию мероприятий по обеспечению безопасности дорожного движения и их экономической заинтересованности в достижении конечного результата.</w:t>
      </w:r>
    </w:p>
    <w:p w:rsidR="006C35AA" w:rsidRPr="007C4109" w:rsidRDefault="006C35AA" w:rsidP="007C1319">
      <w:pPr>
        <w:widowControl w:val="0"/>
        <w:autoSpaceDE w:val="0"/>
        <w:autoSpaceDN w:val="0"/>
        <w:adjustRightInd w:val="0"/>
        <w:ind w:firstLine="708"/>
        <w:jc w:val="both"/>
        <w:rPr>
          <w:sz w:val="28"/>
          <w:szCs w:val="28"/>
        </w:rPr>
      </w:pPr>
      <w:r w:rsidRPr="007C4109">
        <w:rPr>
          <w:sz w:val="28"/>
          <w:szCs w:val="28"/>
        </w:rPr>
        <w:t>В 201</w:t>
      </w:r>
      <w:r w:rsidR="000E04EA" w:rsidRPr="007C4109">
        <w:rPr>
          <w:sz w:val="28"/>
          <w:szCs w:val="28"/>
        </w:rPr>
        <w:t>8</w:t>
      </w:r>
      <w:r w:rsidRPr="007C4109">
        <w:rPr>
          <w:sz w:val="28"/>
          <w:szCs w:val="28"/>
        </w:rPr>
        <w:t xml:space="preserve"> году транспортная сеть Тамбовского района включала в себя 3</w:t>
      </w:r>
      <w:r w:rsidR="001A2FAF" w:rsidRPr="007C4109">
        <w:rPr>
          <w:sz w:val="28"/>
          <w:szCs w:val="28"/>
        </w:rPr>
        <w:t>42,2</w:t>
      </w:r>
      <w:r w:rsidR="000E04EA" w:rsidRPr="007C4109">
        <w:rPr>
          <w:sz w:val="28"/>
          <w:szCs w:val="28"/>
        </w:rPr>
        <w:t xml:space="preserve"> километра</w:t>
      </w:r>
      <w:r w:rsidRPr="007C4109">
        <w:rPr>
          <w:sz w:val="28"/>
          <w:szCs w:val="28"/>
        </w:rPr>
        <w:t xml:space="preserve"> автомобильных дорог общего пользования регионального</w:t>
      </w:r>
      <w:r w:rsidR="000E04EA" w:rsidRPr="007C4109">
        <w:rPr>
          <w:sz w:val="28"/>
          <w:szCs w:val="28"/>
        </w:rPr>
        <w:t xml:space="preserve"> или межмуниципального </w:t>
      </w:r>
      <w:r w:rsidRPr="007C4109">
        <w:rPr>
          <w:sz w:val="28"/>
          <w:szCs w:val="28"/>
        </w:rPr>
        <w:t>значения и 2</w:t>
      </w:r>
      <w:r w:rsidR="000E04EA" w:rsidRPr="007C4109">
        <w:rPr>
          <w:sz w:val="28"/>
          <w:szCs w:val="28"/>
        </w:rPr>
        <w:t>45,5</w:t>
      </w:r>
      <w:r w:rsidRPr="007C4109">
        <w:rPr>
          <w:sz w:val="28"/>
          <w:szCs w:val="28"/>
        </w:rPr>
        <w:t xml:space="preserve"> км дорог местного значения. Бесхозяйных дорог на территории  района выявлено </w:t>
      </w:r>
      <w:r w:rsidR="003B0271" w:rsidRPr="007C4109">
        <w:rPr>
          <w:sz w:val="28"/>
          <w:szCs w:val="28"/>
        </w:rPr>
        <w:t>1,2</w:t>
      </w:r>
      <w:r w:rsidRPr="007C4109">
        <w:rPr>
          <w:sz w:val="28"/>
          <w:szCs w:val="28"/>
        </w:rPr>
        <w:t xml:space="preserve"> км.</w:t>
      </w:r>
    </w:p>
    <w:p w:rsidR="006C35AA" w:rsidRPr="007C4109" w:rsidRDefault="006C35AA" w:rsidP="007C1319">
      <w:pPr>
        <w:autoSpaceDE w:val="0"/>
        <w:autoSpaceDN w:val="0"/>
        <w:adjustRightInd w:val="0"/>
        <w:ind w:firstLine="708"/>
        <w:jc w:val="both"/>
        <w:rPr>
          <w:sz w:val="28"/>
          <w:szCs w:val="28"/>
        </w:rPr>
      </w:pPr>
      <w:r w:rsidRPr="007C4109">
        <w:rPr>
          <w:sz w:val="28"/>
          <w:szCs w:val="28"/>
        </w:rPr>
        <w:lastRenderedPageBreak/>
        <w:t xml:space="preserve">Плохое состояние дорог, а порой и само их отсутствие является серьезной проблемой района. Межпоселенческие дороги и дороги поселений района последние 20 лет практически капитально не ремонтировались из-за отсутствия должного финансирования, а вот уровень автомобилизации значительно вырос, что сказывается на пропускной способности автомобильных дорог. </w:t>
      </w:r>
    </w:p>
    <w:p w:rsidR="00932851" w:rsidRPr="007C4109" w:rsidRDefault="00932851" w:rsidP="00F62DDB">
      <w:pPr>
        <w:widowControl w:val="0"/>
        <w:autoSpaceDE w:val="0"/>
        <w:autoSpaceDN w:val="0"/>
        <w:adjustRightInd w:val="0"/>
        <w:jc w:val="both"/>
        <w:outlineLvl w:val="1"/>
        <w:rPr>
          <w:b/>
          <w:sz w:val="28"/>
          <w:szCs w:val="28"/>
        </w:rPr>
      </w:pPr>
    </w:p>
    <w:p w:rsidR="007B561F" w:rsidRPr="007C4109" w:rsidRDefault="007B561F" w:rsidP="00CC5709">
      <w:pPr>
        <w:pStyle w:val="11"/>
        <w:widowControl w:val="0"/>
        <w:numPr>
          <w:ilvl w:val="0"/>
          <w:numId w:val="12"/>
        </w:numPr>
        <w:autoSpaceDE w:val="0"/>
        <w:autoSpaceDN w:val="0"/>
        <w:adjustRightInd w:val="0"/>
        <w:ind w:left="1066" w:hanging="357"/>
        <w:jc w:val="center"/>
        <w:rPr>
          <w:b/>
          <w:sz w:val="28"/>
          <w:szCs w:val="28"/>
        </w:rPr>
      </w:pPr>
      <w:r w:rsidRPr="007C4109">
        <w:rPr>
          <w:b/>
          <w:sz w:val="28"/>
          <w:szCs w:val="28"/>
        </w:rPr>
        <w:t xml:space="preserve">Приоритеты </w:t>
      </w:r>
      <w:r w:rsidR="0090641A" w:rsidRPr="007C4109">
        <w:rPr>
          <w:b/>
          <w:sz w:val="28"/>
          <w:szCs w:val="28"/>
        </w:rPr>
        <w:t>муниц</w:t>
      </w:r>
      <w:r w:rsidR="00B66DBD" w:rsidRPr="007C4109">
        <w:rPr>
          <w:b/>
          <w:sz w:val="28"/>
          <w:szCs w:val="28"/>
        </w:rPr>
        <w:t>и</w:t>
      </w:r>
      <w:r w:rsidR="0090641A" w:rsidRPr="007C4109">
        <w:rPr>
          <w:b/>
          <w:sz w:val="28"/>
          <w:szCs w:val="28"/>
        </w:rPr>
        <w:t>пальной</w:t>
      </w:r>
      <w:r w:rsidRPr="007C4109">
        <w:rPr>
          <w:b/>
          <w:sz w:val="28"/>
          <w:szCs w:val="28"/>
        </w:rPr>
        <w:t xml:space="preserve"> политики в сфере реализации </w:t>
      </w:r>
      <w:r w:rsidR="004D61BA" w:rsidRPr="007C4109">
        <w:rPr>
          <w:b/>
          <w:sz w:val="28"/>
          <w:szCs w:val="28"/>
        </w:rPr>
        <w:t>муниципальной</w:t>
      </w:r>
      <w:r w:rsidRPr="007C4109">
        <w:rPr>
          <w:b/>
          <w:sz w:val="28"/>
          <w:szCs w:val="28"/>
        </w:rPr>
        <w:t xml:space="preserve"> программы, цели, задачи и ожидаемые конечные результаты.</w:t>
      </w:r>
    </w:p>
    <w:p w:rsidR="00F62DDB" w:rsidRPr="007C4109" w:rsidRDefault="00F62DDB" w:rsidP="00F62DDB">
      <w:pPr>
        <w:widowControl w:val="0"/>
        <w:autoSpaceDE w:val="0"/>
        <w:autoSpaceDN w:val="0"/>
        <w:adjustRightInd w:val="0"/>
        <w:jc w:val="both"/>
        <w:outlineLvl w:val="1"/>
        <w:rPr>
          <w:b/>
          <w:sz w:val="28"/>
          <w:szCs w:val="28"/>
        </w:rPr>
      </w:pPr>
    </w:p>
    <w:p w:rsidR="004D61BA" w:rsidRPr="007C4109" w:rsidRDefault="004D61BA" w:rsidP="007C1319">
      <w:pPr>
        <w:widowControl w:val="0"/>
        <w:autoSpaceDE w:val="0"/>
        <w:autoSpaceDN w:val="0"/>
        <w:adjustRightInd w:val="0"/>
        <w:ind w:firstLine="708"/>
        <w:jc w:val="both"/>
        <w:rPr>
          <w:sz w:val="28"/>
          <w:szCs w:val="28"/>
        </w:rPr>
      </w:pPr>
      <w:r w:rsidRPr="007C4109">
        <w:rPr>
          <w:sz w:val="28"/>
          <w:szCs w:val="28"/>
        </w:rPr>
        <w:t xml:space="preserve">Приоритетом </w:t>
      </w:r>
      <w:r w:rsidR="00B66DBD" w:rsidRPr="007C4109">
        <w:rPr>
          <w:sz w:val="28"/>
          <w:szCs w:val="28"/>
        </w:rPr>
        <w:t>муниципальной</w:t>
      </w:r>
      <w:r w:rsidRPr="007C4109">
        <w:rPr>
          <w:sz w:val="28"/>
          <w:szCs w:val="28"/>
        </w:rPr>
        <w:t xml:space="preserve"> политики в сфере реализации муниципальной программы является создание условий для повышения транспортной доступности в районе.</w:t>
      </w:r>
    </w:p>
    <w:p w:rsidR="000E12B1" w:rsidRPr="007C4109" w:rsidRDefault="004D61BA" w:rsidP="00F35B16">
      <w:pPr>
        <w:ind w:firstLine="708"/>
        <w:jc w:val="both"/>
        <w:rPr>
          <w:sz w:val="28"/>
          <w:szCs w:val="28"/>
        </w:rPr>
      </w:pPr>
      <w:r w:rsidRPr="007C4109">
        <w:rPr>
          <w:sz w:val="28"/>
          <w:szCs w:val="28"/>
        </w:rPr>
        <w:t>Цел</w:t>
      </w:r>
      <w:r w:rsidR="00D60970" w:rsidRPr="007C4109">
        <w:rPr>
          <w:sz w:val="28"/>
          <w:szCs w:val="28"/>
        </w:rPr>
        <w:t>ями</w:t>
      </w:r>
      <w:r w:rsidRPr="007C4109">
        <w:rPr>
          <w:sz w:val="28"/>
          <w:szCs w:val="28"/>
        </w:rPr>
        <w:t xml:space="preserve"> </w:t>
      </w:r>
      <w:r w:rsidR="000E12B1" w:rsidRPr="007C4109">
        <w:rPr>
          <w:sz w:val="28"/>
          <w:szCs w:val="28"/>
        </w:rPr>
        <w:t>муниципальной</w:t>
      </w:r>
      <w:r w:rsidR="00D60970" w:rsidRPr="007C4109">
        <w:rPr>
          <w:sz w:val="28"/>
          <w:szCs w:val="28"/>
        </w:rPr>
        <w:t xml:space="preserve"> программы являю</w:t>
      </w:r>
      <w:r w:rsidRPr="007C4109">
        <w:rPr>
          <w:sz w:val="28"/>
          <w:szCs w:val="28"/>
        </w:rPr>
        <w:t>тся</w:t>
      </w:r>
      <w:r w:rsidR="000E12B1" w:rsidRPr="007C4109">
        <w:rPr>
          <w:sz w:val="28"/>
          <w:szCs w:val="28"/>
        </w:rPr>
        <w:t>:</w:t>
      </w:r>
      <w:r w:rsidRPr="007C4109">
        <w:rPr>
          <w:sz w:val="28"/>
          <w:szCs w:val="28"/>
        </w:rPr>
        <w:t xml:space="preserve"> </w:t>
      </w:r>
    </w:p>
    <w:p w:rsidR="003B0271" w:rsidRPr="007C4109" w:rsidRDefault="00D60970" w:rsidP="00D60970">
      <w:pPr>
        <w:ind w:firstLine="708"/>
        <w:jc w:val="both"/>
        <w:rPr>
          <w:sz w:val="28"/>
          <w:szCs w:val="28"/>
        </w:rPr>
      </w:pPr>
      <w:r w:rsidRPr="007C4109">
        <w:rPr>
          <w:sz w:val="28"/>
          <w:szCs w:val="28"/>
        </w:rPr>
        <w:t>Обеспечение транспортной доступности населенных пунктов района, увеличение доли автомобильных дорог, соответствующих нормативным требованиям и потребностям населения и экономики Тамбовского района в качественных, доступных и безопасных услугах на автомобильном виде транспорта</w:t>
      </w:r>
    </w:p>
    <w:p w:rsidR="004D61BA" w:rsidRPr="007C4109" w:rsidRDefault="003B0271" w:rsidP="003B0271">
      <w:pPr>
        <w:tabs>
          <w:tab w:val="left" w:pos="480"/>
        </w:tabs>
        <w:suppressAutoHyphens/>
        <w:autoSpaceDE w:val="0"/>
        <w:jc w:val="both"/>
        <w:rPr>
          <w:sz w:val="28"/>
          <w:szCs w:val="28"/>
        </w:rPr>
      </w:pPr>
      <w:r w:rsidRPr="007C4109">
        <w:rPr>
          <w:sz w:val="28"/>
          <w:szCs w:val="28"/>
        </w:rPr>
        <w:tab/>
        <w:t>П</w:t>
      </w:r>
      <w:r w:rsidR="004D61BA" w:rsidRPr="007C4109">
        <w:rPr>
          <w:sz w:val="28"/>
          <w:szCs w:val="28"/>
        </w:rPr>
        <w:t xml:space="preserve">роблемы и задачи </w:t>
      </w:r>
      <w:r w:rsidR="000E12B1" w:rsidRPr="007C4109">
        <w:rPr>
          <w:sz w:val="28"/>
          <w:szCs w:val="28"/>
        </w:rPr>
        <w:t>муниципальной</w:t>
      </w:r>
      <w:r w:rsidR="004D61BA" w:rsidRPr="007C4109">
        <w:rPr>
          <w:sz w:val="28"/>
          <w:szCs w:val="28"/>
        </w:rPr>
        <w:t xml:space="preserve"> программы по их устранению представлены в таблице</w:t>
      </w:r>
      <w:r w:rsidR="00DF0EBD" w:rsidRPr="007C4109">
        <w:rPr>
          <w:sz w:val="28"/>
          <w:szCs w:val="28"/>
        </w:rPr>
        <w:t xml:space="preserve"> 1</w:t>
      </w:r>
      <w:r w:rsidR="004D61BA" w:rsidRPr="007C4109">
        <w:rPr>
          <w:sz w:val="28"/>
          <w:szCs w:val="28"/>
        </w:rPr>
        <w:t>.</w:t>
      </w:r>
    </w:p>
    <w:p w:rsidR="004D61BA" w:rsidRPr="007C4109" w:rsidRDefault="004D61BA" w:rsidP="004D61BA">
      <w:pPr>
        <w:widowControl w:val="0"/>
        <w:autoSpaceDE w:val="0"/>
        <w:autoSpaceDN w:val="0"/>
        <w:adjustRightInd w:val="0"/>
        <w:ind w:firstLine="540"/>
        <w:jc w:val="right"/>
        <w:rPr>
          <w:sz w:val="28"/>
          <w:szCs w:val="28"/>
        </w:rPr>
      </w:pPr>
      <w:r w:rsidRPr="007C4109">
        <w:rPr>
          <w:sz w:val="28"/>
          <w:szCs w:val="28"/>
        </w:rPr>
        <w:t>Таблица</w:t>
      </w:r>
      <w:r w:rsidR="00DF0EBD" w:rsidRPr="007C4109">
        <w:rPr>
          <w:sz w:val="28"/>
          <w:szCs w:val="28"/>
        </w:rPr>
        <w:t xml:space="preserve"> 1</w:t>
      </w:r>
    </w:p>
    <w:p w:rsidR="00D57C02" w:rsidRPr="007C4109" w:rsidRDefault="00D57C02" w:rsidP="004D61BA">
      <w:pPr>
        <w:widowControl w:val="0"/>
        <w:autoSpaceDE w:val="0"/>
        <w:autoSpaceDN w:val="0"/>
        <w:adjustRightInd w:val="0"/>
        <w:ind w:firstLine="540"/>
        <w:jc w:val="right"/>
        <w:rPr>
          <w:sz w:val="28"/>
          <w:szCs w:val="28"/>
        </w:rPr>
      </w:pPr>
    </w:p>
    <w:p w:rsidR="004D61BA" w:rsidRPr="007C4109" w:rsidRDefault="004D61BA" w:rsidP="004D61BA">
      <w:pPr>
        <w:widowControl w:val="0"/>
        <w:autoSpaceDE w:val="0"/>
        <w:autoSpaceDN w:val="0"/>
        <w:adjustRightInd w:val="0"/>
        <w:ind w:firstLine="540"/>
        <w:jc w:val="center"/>
        <w:rPr>
          <w:sz w:val="28"/>
          <w:szCs w:val="28"/>
        </w:rPr>
      </w:pPr>
      <w:r w:rsidRPr="007C4109">
        <w:rPr>
          <w:sz w:val="28"/>
          <w:szCs w:val="28"/>
        </w:rPr>
        <w:t xml:space="preserve">Проблемы, задачи и результаты реализации </w:t>
      </w:r>
      <w:r w:rsidR="00E41E04" w:rsidRPr="007C4109">
        <w:rPr>
          <w:sz w:val="28"/>
          <w:szCs w:val="28"/>
        </w:rPr>
        <w:t>муниципальной</w:t>
      </w:r>
      <w:r w:rsidRPr="007C4109">
        <w:rPr>
          <w:sz w:val="28"/>
          <w:szCs w:val="28"/>
        </w:rPr>
        <w:t xml:space="preserve"> программы</w:t>
      </w:r>
    </w:p>
    <w:p w:rsidR="004D61BA" w:rsidRPr="007C4109" w:rsidRDefault="004D61BA" w:rsidP="004D61BA">
      <w:pPr>
        <w:widowControl w:val="0"/>
        <w:autoSpaceDE w:val="0"/>
        <w:autoSpaceDN w:val="0"/>
        <w:adjustRightInd w:val="0"/>
        <w:ind w:firstLine="540"/>
        <w:jc w:val="center"/>
        <w:rPr>
          <w:sz w:val="28"/>
          <w:szCs w:val="2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74"/>
        <w:gridCol w:w="1981"/>
        <w:gridCol w:w="1707"/>
        <w:gridCol w:w="1440"/>
        <w:gridCol w:w="1800"/>
      </w:tblGrid>
      <w:tr w:rsidR="004D61BA" w:rsidRPr="007C4109" w:rsidTr="00D57C02">
        <w:tc>
          <w:tcPr>
            <w:tcW w:w="534"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 п/п</w:t>
            </w:r>
          </w:p>
        </w:tc>
        <w:tc>
          <w:tcPr>
            <w:tcW w:w="2174"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Формулировка решаемой проблемы</w:t>
            </w:r>
          </w:p>
        </w:tc>
        <w:tc>
          <w:tcPr>
            <w:tcW w:w="1981" w:type="dxa"/>
            <w:shd w:val="clear" w:color="auto" w:fill="auto"/>
          </w:tcPr>
          <w:p w:rsidR="004D61BA" w:rsidRPr="007C4109" w:rsidRDefault="004D61BA" w:rsidP="00DD3217">
            <w:pPr>
              <w:widowControl w:val="0"/>
              <w:autoSpaceDE w:val="0"/>
              <w:autoSpaceDN w:val="0"/>
              <w:adjustRightInd w:val="0"/>
              <w:jc w:val="center"/>
              <w:rPr>
                <w:sz w:val="22"/>
                <w:szCs w:val="22"/>
              </w:rPr>
            </w:pPr>
            <w:r w:rsidRPr="007C4109">
              <w:rPr>
                <w:sz w:val="22"/>
                <w:szCs w:val="22"/>
              </w:rPr>
              <w:t xml:space="preserve">Наименование задачи </w:t>
            </w:r>
            <w:r w:rsidR="00DD3217" w:rsidRPr="007C4109">
              <w:rPr>
                <w:sz w:val="22"/>
                <w:szCs w:val="22"/>
              </w:rPr>
              <w:t>муниципальной</w:t>
            </w:r>
            <w:r w:rsidRPr="007C4109">
              <w:rPr>
                <w:sz w:val="22"/>
                <w:szCs w:val="22"/>
              </w:rPr>
              <w:t xml:space="preserve"> программы</w:t>
            </w:r>
          </w:p>
        </w:tc>
        <w:tc>
          <w:tcPr>
            <w:tcW w:w="1707"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Наименование подпрограммы, направленной на решение задачи</w:t>
            </w:r>
          </w:p>
        </w:tc>
        <w:tc>
          <w:tcPr>
            <w:tcW w:w="1440"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 xml:space="preserve">Сроки и этапы реализации </w:t>
            </w:r>
            <w:r w:rsidR="006C64F5" w:rsidRPr="007C4109">
              <w:rPr>
                <w:sz w:val="22"/>
                <w:szCs w:val="22"/>
              </w:rPr>
              <w:t>подпрограммы</w:t>
            </w:r>
          </w:p>
        </w:tc>
        <w:tc>
          <w:tcPr>
            <w:tcW w:w="1800"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Конечный результат подпрограмм</w:t>
            </w:r>
          </w:p>
        </w:tc>
      </w:tr>
      <w:tr w:rsidR="004D61BA" w:rsidRPr="007C4109" w:rsidTr="00D57C02">
        <w:tc>
          <w:tcPr>
            <w:tcW w:w="534"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1</w:t>
            </w:r>
          </w:p>
        </w:tc>
        <w:tc>
          <w:tcPr>
            <w:tcW w:w="2174" w:type="dxa"/>
            <w:shd w:val="clear" w:color="auto" w:fill="auto"/>
          </w:tcPr>
          <w:p w:rsidR="004D61BA" w:rsidRPr="007C4109" w:rsidRDefault="004D61BA" w:rsidP="00B21DA2">
            <w:pPr>
              <w:autoSpaceDE w:val="0"/>
              <w:autoSpaceDN w:val="0"/>
              <w:adjustRightInd w:val="0"/>
              <w:ind w:hanging="6"/>
              <w:jc w:val="center"/>
              <w:rPr>
                <w:sz w:val="22"/>
                <w:szCs w:val="22"/>
              </w:rPr>
            </w:pPr>
            <w:r w:rsidRPr="007C4109">
              <w:rPr>
                <w:sz w:val="22"/>
                <w:szCs w:val="22"/>
              </w:rPr>
              <w:t>2</w:t>
            </w:r>
          </w:p>
        </w:tc>
        <w:tc>
          <w:tcPr>
            <w:tcW w:w="1981"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3</w:t>
            </w:r>
          </w:p>
        </w:tc>
        <w:tc>
          <w:tcPr>
            <w:tcW w:w="1707"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4</w:t>
            </w:r>
          </w:p>
        </w:tc>
        <w:tc>
          <w:tcPr>
            <w:tcW w:w="1440"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5</w:t>
            </w:r>
          </w:p>
        </w:tc>
        <w:tc>
          <w:tcPr>
            <w:tcW w:w="1800" w:type="dxa"/>
            <w:shd w:val="clear" w:color="auto" w:fill="auto"/>
          </w:tcPr>
          <w:p w:rsidR="004D61BA" w:rsidRPr="007C4109" w:rsidRDefault="004D61BA" w:rsidP="00B21DA2">
            <w:pPr>
              <w:widowControl w:val="0"/>
              <w:autoSpaceDE w:val="0"/>
              <w:autoSpaceDN w:val="0"/>
              <w:adjustRightInd w:val="0"/>
              <w:jc w:val="center"/>
              <w:rPr>
                <w:sz w:val="22"/>
                <w:szCs w:val="22"/>
              </w:rPr>
            </w:pPr>
            <w:r w:rsidRPr="007C4109">
              <w:rPr>
                <w:sz w:val="22"/>
                <w:szCs w:val="22"/>
              </w:rPr>
              <w:t>6</w:t>
            </w:r>
          </w:p>
        </w:tc>
      </w:tr>
      <w:tr w:rsidR="004D61BA" w:rsidRPr="007C4109" w:rsidTr="00D57C02">
        <w:tc>
          <w:tcPr>
            <w:tcW w:w="534" w:type="dxa"/>
            <w:shd w:val="clear" w:color="auto" w:fill="auto"/>
          </w:tcPr>
          <w:p w:rsidR="004D61BA" w:rsidRPr="007C4109" w:rsidRDefault="004D61BA" w:rsidP="00B21DA2">
            <w:pPr>
              <w:widowControl w:val="0"/>
              <w:autoSpaceDE w:val="0"/>
              <w:autoSpaceDN w:val="0"/>
              <w:adjustRightInd w:val="0"/>
              <w:rPr>
                <w:sz w:val="22"/>
                <w:szCs w:val="22"/>
              </w:rPr>
            </w:pPr>
            <w:r w:rsidRPr="007C4109">
              <w:rPr>
                <w:sz w:val="22"/>
                <w:szCs w:val="22"/>
              </w:rPr>
              <w:t>1</w:t>
            </w:r>
          </w:p>
        </w:tc>
        <w:tc>
          <w:tcPr>
            <w:tcW w:w="2174" w:type="dxa"/>
            <w:shd w:val="clear" w:color="auto" w:fill="auto"/>
          </w:tcPr>
          <w:p w:rsidR="004D61BA" w:rsidRPr="007C4109" w:rsidRDefault="004D61BA" w:rsidP="00B21DA2">
            <w:pPr>
              <w:autoSpaceDE w:val="0"/>
              <w:autoSpaceDN w:val="0"/>
              <w:adjustRightInd w:val="0"/>
              <w:ind w:hanging="6"/>
              <w:rPr>
                <w:sz w:val="22"/>
                <w:szCs w:val="22"/>
              </w:rPr>
            </w:pPr>
            <w:r w:rsidRPr="007C4109">
              <w:rPr>
                <w:sz w:val="22"/>
                <w:szCs w:val="22"/>
              </w:rPr>
              <w:t xml:space="preserve">Отсутствие </w:t>
            </w:r>
            <w:r w:rsidR="00096FCF" w:rsidRPr="007C4109">
              <w:rPr>
                <w:sz w:val="22"/>
                <w:szCs w:val="22"/>
              </w:rPr>
              <w:t>ежедневной</w:t>
            </w:r>
            <w:r w:rsidRPr="007C4109">
              <w:rPr>
                <w:sz w:val="22"/>
                <w:szCs w:val="22"/>
              </w:rPr>
              <w:t xml:space="preserve"> устойчивой транспортной связи </w:t>
            </w:r>
            <w:r w:rsidR="00375E94" w:rsidRPr="007C4109">
              <w:rPr>
                <w:sz w:val="22"/>
                <w:szCs w:val="22"/>
              </w:rPr>
              <w:t>сельских поселений района с районным центром</w:t>
            </w:r>
            <w:r w:rsidRPr="007C4109">
              <w:rPr>
                <w:sz w:val="22"/>
                <w:szCs w:val="22"/>
              </w:rPr>
              <w:t xml:space="preserve">, высокий износ (старение)  основных фондов организаций транспорта </w:t>
            </w:r>
          </w:p>
          <w:p w:rsidR="004D61BA" w:rsidRPr="007C4109" w:rsidRDefault="004D61BA" w:rsidP="00B21DA2">
            <w:pPr>
              <w:widowControl w:val="0"/>
              <w:autoSpaceDE w:val="0"/>
              <w:autoSpaceDN w:val="0"/>
              <w:adjustRightInd w:val="0"/>
              <w:rPr>
                <w:sz w:val="22"/>
                <w:szCs w:val="22"/>
              </w:rPr>
            </w:pPr>
          </w:p>
        </w:tc>
        <w:tc>
          <w:tcPr>
            <w:tcW w:w="1981" w:type="dxa"/>
            <w:shd w:val="clear" w:color="auto" w:fill="auto"/>
          </w:tcPr>
          <w:p w:rsidR="00AE7EC2" w:rsidRPr="007C4109" w:rsidRDefault="00AE7EC2" w:rsidP="00AE7EC2">
            <w:pPr>
              <w:pStyle w:val="ConsPlusNormal"/>
              <w:widowControl/>
              <w:ind w:firstLine="0"/>
              <w:rPr>
                <w:rFonts w:ascii="Times New Roman" w:hAnsi="Times New Roman" w:cs="Times New Roman"/>
                <w:sz w:val="22"/>
                <w:szCs w:val="22"/>
              </w:rPr>
            </w:pPr>
            <w:r w:rsidRPr="007C4109">
              <w:rPr>
                <w:rFonts w:ascii="Times New Roman" w:hAnsi="Times New Roman" w:cs="Times New Roman"/>
                <w:sz w:val="22"/>
                <w:szCs w:val="22"/>
              </w:rPr>
              <w:t>Развитие материально-технической базы пассажирского транспорта;</w:t>
            </w:r>
          </w:p>
          <w:p w:rsidR="00AE7EC2" w:rsidRPr="007C4109" w:rsidRDefault="00AE7EC2" w:rsidP="00AE7EC2">
            <w:pPr>
              <w:pStyle w:val="ConsPlusNormal"/>
              <w:widowControl/>
              <w:ind w:firstLine="0"/>
              <w:rPr>
                <w:rFonts w:ascii="Times New Roman" w:hAnsi="Times New Roman" w:cs="Times New Roman"/>
                <w:sz w:val="22"/>
                <w:szCs w:val="22"/>
              </w:rPr>
            </w:pPr>
            <w:r w:rsidRPr="007C4109">
              <w:rPr>
                <w:rFonts w:ascii="Times New Roman" w:hAnsi="Times New Roman" w:cs="Times New Roman"/>
                <w:sz w:val="22"/>
                <w:szCs w:val="22"/>
              </w:rPr>
              <w:t>обновлени</w:t>
            </w:r>
            <w:r w:rsidR="002D4E4C" w:rsidRPr="007C4109">
              <w:rPr>
                <w:rFonts w:ascii="Times New Roman" w:hAnsi="Times New Roman" w:cs="Times New Roman"/>
                <w:sz w:val="22"/>
                <w:szCs w:val="22"/>
              </w:rPr>
              <w:t>е основных фондов на транспорте</w:t>
            </w:r>
          </w:p>
          <w:p w:rsidR="004D61BA" w:rsidRPr="007C4109" w:rsidRDefault="004D61BA" w:rsidP="00B21DA2">
            <w:pPr>
              <w:widowControl w:val="0"/>
              <w:autoSpaceDE w:val="0"/>
              <w:autoSpaceDN w:val="0"/>
              <w:adjustRightInd w:val="0"/>
              <w:rPr>
                <w:sz w:val="22"/>
                <w:szCs w:val="22"/>
              </w:rPr>
            </w:pPr>
          </w:p>
        </w:tc>
        <w:tc>
          <w:tcPr>
            <w:tcW w:w="1707" w:type="dxa"/>
            <w:shd w:val="clear" w:color="auto" w:fill="auto"/>
          </w:tcPr>
          <w:p w:rsidR="004D61BA" w:rsidRPr="007C4109" w:rsidRDefault="004D61BA" w:rsidP="00B21DA2">
            <w:pPr>
              <w:widowControl w:val="0"/>
              <w:autoSpaceDE w:val="0"/>
              <w:autoSpaceDN w:val="0"/>
              <w:adjustRightInd w:val="0"/>
              <w:rPr>
                <w:sz w:val="22"/>
                <w:szCs w:val="22"/>
              </w:rPr>
            </w:pPr>
            <w:r w:rsidRPr="007C4109">
              <w:rPr>
                <w:sz w:val="22"/>
                <w:szCs w:val="22"/>
              </w:rPr>
              <w:t xml:space="preserve">Развитие </w:t>
            </w:r>
            <w:r w:rsidR="00DD3217" w:rsidRPr="007C4109">
              <w:rPr>
                <w:sz w:val="22"/>
                <w:szCs w:val="22"/>
              </w:rPr>
              <w:t>авто</w:t>
            </w:r>
            <w:r w:rsidRPr="007C4109">
              <w:rPr>
                <w:sz w:val="22"/>
                <w:szCs w:val="22"/>
              </w:rPr>
              <w:t>транспортного комплекса</w:t>
            </w:r>
            <w:r w:rsidR="00DD3217" w:rsidRPr="007C4109">
              <w:rPr>
                <w:sz w:val="22"/>
                <w:szCs w:val="22"/>
              </w:rPr>
              <w:t xml:space="preserve"> в Тамбовском районе</w:t>
            </w:r>
          </w:p>
        </w:tc>
        <w:tc>
          <w:tcPr>
            <w:tcW w:w="1440" w:type="dxa"/>
            <w:shd w:val="clear" w:color="auto" w:fill="auto"/>
          </w:tcPr>
          <w:p w:rsidR="004D61BA" w:rsidRPr="007C4109" w:rsidRDefault="004D61BA" w:rsidP="00D60970">
            <w:pPr>
              <w:widowControl w:val="0"/>
              <w:autoSpaceDE w:val="0"/>
              <w:autoSpaceDN w:val="0"/>
              <w:adjustRightInd w:val="0"/>
              <w:rPr>
                <w:sz w:val="22"/>
                <w:szCs w:val="22"/>
              </w:rPr>
            </w:pPr>
            <w:r w:rsidRPr="007C4109">
              <w:rPr>
                <w:sz w:val="22"/>
                <w:szCs w:val="22"/>
              </w:rPr>
              <w:t>20</w:t>
            </w:r>
            <w:r w:rsidR="00D60970" w:rsidRPr="007C4109">
              <w:rPr>
                <w:sz w:val="22"/>
                <w:szCs w:val="22"/>
              </w:rPr>
              <w:t>20</w:t>
            </w:r>
            <w:r w:rsidRPr="007C4109">
              <w:rPr>
                <w:sz w:val="22"/>
                <w:szCs w:val="22"/>
              </w:rPr>
              <w:t>-20</w:t>
            </w:r>
            <w:r w:rsidR="000765DD" w:rsidRPr="007C4109">
              <w:rPr>
                <w:sz w:val="22"/>
                <w:szCs w:val="22"/>
              </w:rPr>
              <w:t>2</w:t>
            </w:r>
            <w:r w:rsidR="00D60970" w:rsidRPr="007C4109">
              <w:rPr>
                <w:sz w:val="22"/>
                <w:szCs w:val="22"/>
              </w:rPr>
              <w:t>5</w:t>
            </w:r>
            <w:r w:rsidRPr="007C4109">
              <w:rPr>
                <w:sz w:val="22"/>
                <w:szCs w:val="22"/>
              </w:rPr>
              <w:t xml:space="preserve"> годы, этапы не выделяются</w:t>
            </w:r>
          </w:p>
        </w:tc>
        <w:tc>
          <w:tcPr>
            <w:tcW w:w="1800" w:type="dxa"/>
            <w:shd w:val="clear" w:color="auto" w:fill="auto"/>
          </w:tcPr>
          <w:p w:rsidR="00096FCF" w:rsidRPr="007C4109" w:rsidRDefault="00E60A2C" w:rsidP="00D57C02">
            <w:pPr>
              <w:rPr>
                <w:sz w:val="22"/>
                <w:szCs w:val="22"/>
              </w:rPr>
            </w:pPr>
            <w:r w:rsidRPr="007C4109">
              <w:rPr>
                <w:sz w:val="22"/>
                <w:szCs w:val="22"/>
              </w:rPr>
              <w:t>1.</w:t>
            </w:r>
            <w:r w:rsidR="00096FCF" w:rsidRPr="007C4109">
              <w:rPr>
                <w:sz w:val="22"/>
                <w:szCs w:val="22"/>
              </w:rPr>
              <w:t xml:space="preserve"> Количество пассажиров, перевезенных по муниципальным маршрутам, к концу 202</w:t>
            </w:r>
            <w:r w:rsidR="005A2CEC" w:rsidRPr="007C4109">
              <w:rPr>
                <w:sz w:val="22"/>
                <w:szCs w:val="22"/>
              </w:rPr>
              <w:t>5</w:t>
            </w:r>
            <w:r w:rsidR="00096FCF" w:rsidRPr="007C4109">
              <w:rPr>
                <w:sz w:val="22"/>
                <w:szCs w:val="22"/>
              </w:rPr>
              <w:t xml:space="preserve"> года достигнет </w:t>
            </w:r>
            <w:r w:rsidR="005A2CEC" w:rsidRPr="007C4109">
              <w:rPr>
                <w:sz w:val="22"/>
                <w:szCs w:val="22"/>
              </w:rPr>
              <w:t>1</w:t>
            </w:r>
            <w:r w:rsidR="00D57C02" w:rsidRPr="007C4109">
              <w:rPr>
                <w:sz w:val="22"/>
                <w:szCs w:val="22"/>
              </w:rPr>
              <w:t>8</w:t>
            </w:r>
            <w:r w:rsidR="005A2CEC" w:rsidRPr="007C4109">
              <w:rPr>
                <w:sz w:val="22"/>
                <w:szCs w:val="22"/>
              </w:rPr>
              <w:t>0</w:t>
            </w:r>
            <w:r w:rsidR="00096FCF" w:rsidRPr="007C4109">
              <w:rPr>
                <w:sz w:val="22"/>
                <w:szCs w:val="22"/>
              </w:rPr>
              <w:t>,0 тыс. пассажиров (в 201</w:t>
            </w:r>
            <w:r w:rsidR="005A2CEC" w:rsidRPr="007C4109">
              <w:rPr>
                <w:sz w:val="22"/>
                <w:szCs w:val="22"/>
              </w:rPr>
              <w:t>8</w:t>
            </w:r>
            <w:r w:rsidR="00096FCF" w:rsidRPr="007C4109">
              <w:rPr>
                <w:sz w:val="22"/>
                <w:szCs w:val="22"/>
              </w:rPr>
              <w:t xml:space="preserve"> году перевезено </w:t>
            </w:r>
            <w:r w:rsidR="005A2CEC" w:rsidRPr="007C4109">
              <w:rPr>
                <w:sz w:val="22"/>
                <w:szCs w:val="22"/>
              </w:rPr>
              <w:t>1</w:t>
            </w:r>
            <w:r w:rsidR="00D57C02" w:rsidRPr="007C4109">
              <w:rPr>
                <w:sz w:val="22"/>
                <w:szCs w:val="22"/>
              </w:rPr>
              <w:t>5</w:t>
            </w:r>
            <w:r w:rsidR="005A2CEC" w:rsidRPr="007C4109">
              <w:rPr>
                <w:sz w:val="22"/>
                <w:szCs w:val="22"/>
              </w:rPr>
              <w:t>6,4</w:t>
            </w:r>
            <w:r w:rsidR="00096FCF" w:rsidRPr="007C4109">
              <w:rPr>
                <w:sz w:val="22"/>
                <w:szCs w:val="22"/>
              </w:rPr>
              <w:t>0 тыс. пассажиров).</w:t>
            </w:r>
          </w:p>
          <w:p w:rsidR="004D61BA" w:rsidRPr="007C4109" w:rsidRDefault="004D61BA" w:rsidP="00D57C02">
            <w:pPr>
              <w:rPr>
                <w:sz w:val="22"/>
                <w:szCs w:val="22"/>
              </w:rPr>
            </w:pPr>
          </w:p>
        </w:tc>
      </w:tr>
      <w:tr w:rsidR="004D61BA" w:rsidRPr="007C4109" w:rsidTr="00D57C02">
        <w:tc>
          <w:tcPr>
            <w:tcW w:w="534" w:type="dxa"/>
            <w:shd w:val="clear" w:color="auto" w:fill="auto"/>
          </w:tcPr>
          <w:p w:rsidR="004D61BA" w:rsidRPr="007C4109" w:rsidRDefault="004D61BA" w:rsidP="00B21DA2">
            <w:pPr>
              <w:widowControl w:val="0"/>
              <w:autoSpaceDE w:val="0"/>
              <w:autoSpaceDN w:val="0"/>
              <w:adjustRightInd w:val="0"/>
              <w:rPr>
                <w:sz w:val="22"/>
                <w:szCs w:val="22"/>
              </w:rPr>
            </w:pPr>
            <w:r w:rsidRPr="007C4109">
              <w:rPr>
                <w:sz w:val="22"/>
                <w:szCs w:val="22"/>
              </w:rPr>
              <w:t>2</w:t>
            </w:r>
          </w:p>
        </w:tc>
        <w:tc>
          <w:tcPr>
            <w:tcW w:w="2174" w:type="dxa"/>
            <w:shd w:val="clear" w:color="auto" w:fill="auto"/>
          </w:tcPr>
          <w:p w:rsidR="004D61BA" w:rsidRPr="007C4109" w:rsidRDefault="00DD70AB" w:rsidP="00B21DA2">
            <w:pPr>
              <w:widowControl w:val="0"/>
              <w:autoSpaceDE w:val="0"/>
              <w:autoSpaceDN w:val="0"/>
              <w:adjustRightInd w:val="0"/>
              <w:rPr>
                <w:sz w:val="22"/>
                <w:szCs w:val="22"/>
              </w:rPr>
            </w:pPr>
            <w:r w:rsidRPr="007C4109">
              <w:rPr>
                <w:sz w:val="22"/>
                <w:szCs w:val="22"/>
              </w:rPr>
              <w:t xml:space="preserve">Увеличение количества дорожно-транспортных </w:t>
            </w:r>
            <w:r w:rsidRPr="007C4109">
              <w:rPr>
                <w:sz w:val="22"/>
                <w:szCs w:val="22"/>
              </w:rPr>
              <w:lastRenderedPageBreak/>
              <w:t>происшествий на территории района</w:t>
            </w:r>
            <w:r w:rsidR="004D61BA" w:rsidRPr="007C4109">
              <w:rPr>
                <w:sz w:val="22"/>
                <w:szCs w:val="22"/>
              </w:rPr>
              <w:t xml:space="preserve"> </w:t>
            </w:r>
          </w:p>
        </w:tc>
        <w:tc>
          <w:tcPr>
            <w:tcW w:w="1981" w:type="dxa"/>
            <w:shd w:val="clear" w:color="auto" w:fill="auto"/>
          </w:tcPr>
          <w:p w:rsidR="00DD70AB" w:rsidRPr="007C4109" w:rsidRDefault="00DD70AB" w:rsidP="00DD70AB">
            <w:pPr>
              <w:pStyle w:val="ConsPlusNormal"/>
              <w:widowControl/>
              <w:ind w:firstLine="0"/>
              <w:rPr>
                <w:rFonts w:ascii="Times New Roman" w:hAnsi="Times New Roman" w:cs="Times New Roman"/>
                <w:sz w:val="22"/>
                <w:szCs w:val="22"/>
              </w:rPr>
            </w:pPr>
            <w:r w:rsidRPr="007C4109">
              <w:rPr>
                <w:rFonts w:ascii="Times New Roman" w:hAnsi="Times New Roman" w:cs="Times New Roman"/>
                <w:sz w:val="22"/>
                <w:szCs w:val="22"/>
              </w:rPr>
              <w:lastRenderedPageBreak/>
              <w:t xml:space="preserve">Сокращение дорожно-транспортного травматизма, в </w:t>
            </w:r>
            <w:r w:rsidRPr="007C4109">
              <w:rPr>
                <w:rFonts w:ascii="Times New Roman" w:hAnsi="Times New Roman" w:cs="Times New Roman"/>
                <w:sz w:val="22"/>
                <w:szCs w:val="22"/>
              </w:rPr>
              <w:lastRenderedPageBreak/>
              <w:t>том числе с участием детей;</w:t>
            </w:r>
          </w:p>
          <w:p w:rsidR="00DD70AB" w:rsidRPr="007C4109" w:rsidRDefault="00DD70AB" w:rsidP="00DD70AB">
            <w:pPr>
              <w:pStyle w:val="ConsPlusNormal"/>
              <w:widowControl/>
              <w:ind w:firstLine="0"/>
              <w:rPr>
                <w:rFonts w:ascii="Times New Roman" w:hAnsi="Times New Roman" w:cs="Times New Roman"/>
                <w:sz w:val="22"/>
                <w:szCs w:val="22"/>
              </w:rPr>
            </w:pPr>
            <w:r w:rsidRPr="007C4109">
              <w:rPr>
                <w:rFonts w:ascii="Times New Roman" w:hAnsi="Times New Roman" w:cs="Times New Roman"/>
                <w:sz w:val="22"/>
                <w:szCs w:val="22"/>
              </w:rPr>
              <w:t>Совершенствование организации движения транспортных средств и пешеходов;</w:t>
            </w:r>
          </w:p>
          <w:p w:rsidR="004D61BA" w:rsidRPr="007C4109" w:rsidRDefault="00DD70AB" w:rsidP="00DD70AB">
            <w:pPr>
              <w:widowControl w:val="0"/>
              <w:autoSpaceDE w:val="0"/>
              <w:autoSpaceDN w:val="0"/>
              <w:adjustRightInd w:val="0"/>
              <w:rPr>
                <w:sz w:val="22"/>
                <w:szCs w:val="22"/>
              </w:rPr>
            </w:pPr>
            <w:r w:rsidRPr="007C4109">
              <w:rPr>
                <w:sz w:val="22"/>
                <w:szCs w:val="22"/>
              </w:rPr>
              <w:t>Снижения количества дорожно-транспортных происшествий, а также числа погибших и пострадавших в них людей.</w:t>
            </w:r>
          </w:p>
        </w:tc>
        <w:tc>
          <w:tcPr>
            <w:tcW w:w="1707" w:type="dxa"/>
            <w:shd w:val="clear" w:color="auto" w:fill="auto"/>
          </w:tcPr>
          <w:p w:rsidR="004D61BA" w:rsidRPr="007C4109" w:rsidRDefault="00ED29C7" w:rsidP="00B21DA2">
            <w:pPr>
              <w:widowControl w:val="0"/>
              <w:autoSpaceDE w:val="0"/>
              <w:autoSpaceDN w:val="0"/>
              <w:adjustRightInd w:val="0"/>
              <w:rPr>
                <w:sz w:val="22"/>
                <w:szCs w:val="22"/>
              </w:rPr>
            </w:pPr>
            <w:r w:rsidRPr="007C4109">
              <w:rPr>
                <w:sz w:val="22"/>
                <w:szCs w:val="22"/>
              </w:rPr>
              <w:lastRenderedPageBreak/>
              <w:t xml:space="preserve">Обеспечение безопасности дорожного движения в </w:t>
            </w:r>
            <w:r w:rsidRPr="007C4109">
              <w:rPr>
                <w:sz w:val="22"/>
                <w:szCs w:val="22"/>
              </w:rPr>
              <w:lastRenderedPageBreak/>
              <w:t>Тамбовском районе</w:t>
            </w:r>
          </w:p>
        </w:tc>
        <w:tc>
          <w:tcPr>
            <w:tcW w:w="1440" w:type="dxa"/>
            <w:shd w:val="clear" w:color="auto" w:fill="auto"/>
          </w:tcPr>
          <w:p w:rsidR="004D61BA" w:rsidRPr="007C4109" w:rsidRDefault="004D61BA" w:rsidP="00D60970">
            <w:pPr>
              <w:widowControl w:val="0"/>
              <w:autoSpaceDE w:val="0"/>
              <w:autoSpaceDN w:val="0"/>
              <w:adjustRightInd w:val="0"/>
              <w:rPr>
                <w:sz w:val="22"/>
                <w:szCs w:val="22"/>
              </w:rPr>
            </w:pPr>
            <w:r w:rsidRPr="007C4109">
              <w:rPr>
                <w:sz w:val="22"/>
                <w:szCs w:val="22"/>
              </w:rPr>
              <w:lastRenderedPageBreak/>
              <w:t>20</w:t>
            </w:r>
            <w:r w:rsidR="00D60970" w:rsidRPr="007C4109">
              <w:rPr>
                <w:sz w:val="22"/>
                <w:szCs w:val="22"/>
              </w:rPr>
              <w:t>20</w:t>
            </w:r>
            <w:r w:rsidRPr="007C4109">
              <w:rPr>
                <w:sz w:val="22"/>
                <w:szCs w:val="22"/>
              </w:rPr>
              <w:t>-20</w:t>
            </w:r>
            <w:r w:rsidR="000765DD" w:rsidRPr="007C4109">
              <w:rPr>
                <w:sz w:val="22"/>
                <w:szCs w:val="22"/>
              </w:rPr>
              <w:t>2</w:t>
            </w:r>
            <w:r w:rsidR="00D60970" w:rsidRPr="007C4109">
              <w:rPr>
                <w:sz w:val="22"/>
                <w:szCs w:val="22"/>
              </w:rPr>
              <w:t>5</w:t>
            </w:r>
            <w:r w:rsidRPr="007C4109">
              <w:rPr>
                <w:sz w:val="22"/>
                <w:szCs w:val="22"/>
              </w:rPr>
              <w:t xml:space="preserve"> годы, этапы не выделяются</w:t>
            </w:r>
          </w:p>
        </w:tc>
        <w:tc>
          <w:tcPr>
            <w:tcW w:w="1800" w:type="dxa"/>
            <w:shd w:val="clear" w:color="auto" w:fill="auto"/>
          </w:tcPr>
          <w:p w:rsidR="00FF1613" w:rsidRPr="007C4109" w:rsidRDefault="00FF1613" w:rsidP="00D57C02">
            <w:pPr>
              <w:pStyle w:val="ConsPlusNormal"/>
              <w:widowControl/>
              <w:ind w:left="9" w:firstLine="0"/>
              <w:rPr>
                <w:rFonts w:ascii="Times New Roman" w:hAnsi="Times New Roman" w:cs="Times New Roman"/>
                <w:sz w:val="22"/>
                <w:szCs w:val="22"/>
              </w:rPr>
            </w:pPr>
            <w:r w:rsidRPr="007C4109">
              <w:rPr>
                <w:rFonts w:ascii="Times New Roman" w:hAnsi="Times New Roman" w:cs="Times New Roman"/>
                <w:sz w:val="22"/>
                <w:szCs w:val="22"/>
              </w:rPr>
              <w:t xml:space="preserve">1.Снижение количества дорожно-транспортных </w:t>
            </w:r>
            <w:r w:rsidRPr="007C4109">
              <w:rPr>
                <w:rFonts w:ascii="Times New Roman" w:hAnsi="Times New Roman" w:cs="Times New Roman"/>
                <w:sz w:val="22"/>
                <w:szCs w:val="22"/>
              </w:rPr>
              <w:lastRenderedPageBreak/>
              <w:t>происшествий на 16,5% (с 2</w:t>
            </w:r>
            <w:r w:rsidR="007C2F33" w:rsidRPr="007C4109">
              <w:rPr>
                <w:rFonts w:ascii="Times New Roman" w:hAnsi="Times New Roman" w:cs="Times New Roman"/>
                <w:sz w:val="22"/>
                <w:szCs w:val="22"/>
              </w:rPr>
              <w:t>02 случаев в 2018 году до 167</w:t>
            </w:r>
            <w:r w:rsidRPr="007C4109">
              <w:rPr>
                <w:rFonts w:ascii="Times New Roman" w:hAnsi="Times New Roman" w:cs="Times New Roman"/>
                <w:sz w:val="22"/>
                <w:szCs w:val="22"/>
              </w:rPr>
              <w:t xml:space="preserve"> к концу 2025 года).</w:t>
            </w:r>
          </w:p>
          <w:p w:rsidR="00FF1613" w:rsidRPr="007C4109" w:rsidRDefault="00FF1613" w:rsidP="00D57C02">
            <w:pPr>
              <w:pStyle w:val="ConsPlusNormal"/>
              <w:widowControl/>
              <w:ind w:firstLine="0"/>
              <w:rPr>
                <w:sz w:val="22"/>
                <w:szCs w:val="22"/>
              </w:rPr>
            </w:pPr>
            <w:r w:rsidRPr="007C4109">
              <w:rPr>
                <w:rFonts w:ascii="Times New Roman" w:hAnsi="Times New Roman" w:cs="Times New Roman"/>
                <w:sz w:val="22"/>
                <w:szCs w:val="22"/>
              </w:rPr>
              <w:t>2.Снижение количества погибших и раненных в результате дорожно-транспортных происшествий, на 10% (со 3</w:t>
            </w:r>
            <w:r w:rsidR="007C2F33" w:rsidRPr="007C4109">
              <w:rPr>
                <w:rFonts w:ascii="Times New Roman" w:hAnsi="Times New Roman" w:cs="Times New Roman"/>
                <w:sz w:val="22"/>
                <w:szCs w:val="22"/>
              </w:rPr>
              <w:t>7</w:t>
            </w:r>
            <w:r w:rsidRPr="007C4109">
              <w:rPr>
                <w:rFonts w:ascii="Times New Roman" w:hAnsi="Times New Roman" w:cs="Times New Roman"/>
                <w:sz w:val="22"/>
                <w:szCs w:val="22"/>
              </w:rPr>
              <w:t xml:space="preserve"> человек в 2018 году до </w:t>
            </w:r>
            <w:r w:rsidR="007C2F33" w:rsidRPr="007C4109">
              <w:rPr>
                <w:rFonts w:ascii="Times New Roman" w:hAnsi="Times New Roman" w:cs="Times New Roman"/>
                <w:sz w:val="22"/>
                <w:szCs w:val="22"/>
              </w:rPr>
              <w:t>33</w:t>
            </w:r>
            <w:r w:rsidRPr="007C4109">
              <w:rPr>
                <w:rFonts w:ascii="Times New Roman" w:hAnsi="Times New Roman" w:cs="Times New Roman"/>
                <w:sz w:val="22"/>
                <w:szCs w:val="22"/>
              </w:rPr>
              <w:t xml:space="preserve"> к концу 2025 года).</w:t>
            </w:r>
          </w:p>
          <w:p w:rsidR="004D61BA" w:rsidRPr="007C4109" w:rsidRDefault="004D61BA" w:rsidP="00D57C02">
            <w:pPr>
              <w:pStyle w:val="ConsPlusNonformat"/>
              <w:widowControl/>
              <w:rPr>
                <w:sz w:val="22"/>
                <w:szCs w:val="22"/>
              </w:rPr>
            </w:pPr>
          </w:p>
        </w:tc>
      </w:tr>
      <w:tr w:rsidR="000765DD" w:rsidRPr="007C4109" w:rsidTr="00D57C02">
        <w:tc>
          <w:tcPr>
            <w:tcW w:w="534" w:type="dxa"/>
            <w:shd w:val="clear" w:color="auto" w:fill="auto"/>
          </w:tcPr>
          <w:p w:rsidR="000765DD" w:rsidRPr="007C4109" w:rsidRDefault="000765DD" w:rsidP="00B21DA2">
            <w:pPr>
              <w:widowControl w:val="0"/>
              <w:autoSpaceDE w:val="0"/>
              <w:autoSpaceDN w:val="0"/>
              <w:adjustRightInd w:val="0"/>
              <w:rPr>
                <w:sz w:val="22"/>
                <w:szCs w:val="22"/>
              </w:rPr>
            </w:pPr>
            <w:r w:rsidRPr="007C4109">
              <w:rPr>
                <w:sz w:val="22"/>
                <w:szCs w:val="22"/>
              </w:rPr>
              <w:lastRenderedPageBreak/>
              <w:t>3</w:t>
            </w:r>
          </w:p>
        </w:tc>
        <w:tc>
          <w:tcPr>
            <w:tcW w:w="2174" w:type="dxa"/>
            <w:shd w:val="clear" w:color="auto" w:fill="auto"/>
          </w:tcPr>
          <w:p w:rsidR="000765DD" w:rsidRPr="007C4109" w:rsidRDefault="00783971" w:rsidP="00783971">
            <w:pPr>
              <w:widowControl w:val="0"/>
              <w:autoSpaceDE w:val="0"/>
              <w:autoSpaceDN w:val="0"/>
              <w:adjustRightInd w:val="0"/>
              <w:rPr>
                <w:sz w:val="22"/>
                <w:szCs w:val="22"/>
              </w:rPr>
            </w:pPr>
            <w:r w:rsidRPr="007C4109">
              <w:rPr>
                <w:sz w:val="22"/>
                <w:szCs w:val="22"/>
              </w:rPr>
              <w:t>70 %  автомобильных дорог района находится в неудовлетворительном состоянии</w:t>
            </w:r>
          </w:p>
        </w:tc>
        <w:tc>
          <w:tcPr>
            <w:tcW w:w="1981" w:type="dxa"/>
            <w:shd w:val="clear" w:color="auto" w:fill="auto"/>
          </w:tcPr>
          <w:p w:rsidR="00D57C02" w:rsidRPr="007C4109" w:rsidRDefault="00610669" w:rsidP="00D57C02">
            <w:pPr>
              <w:rPr>
                <w:sz w:val="22"/>
                <w:szCs w:val="22"/>
              </w:rPr>
            </w:pPr>
            <w:r w:rsidRPr="007C4109">
              <w:rPr>
                <w:sz w:val="22"/>
                <w:szCs w:val="22"/>
              </w:rPr>
              <w:t xml:space="preserve">Выполнение комплекса работ по поддержанию технического состояния автомобильных дорог общего пользования, организации и обеспечению безопасности дорожного движения в соответствии с </w:t>
            </w:r>
            <w:r w:rsidR="00D57C02" w:rsidRPr="007C4109">
              <w:rPr>
                <w:sz w:val="22"/>
                <w:szCs w:val="22"/>
              </w:rPr>
              <w:t>ГОСТ Р 50597-2017</w:t>
            </w:r>
          </w:p>
          <w:p w:rsidR="00D57C02" w:rsidRPr="007C4109" w:rsidRDefault="00D57C02" w:rsidP="00D57C02">
            <w:pPr>
              <w:rPr>
                <w:sz w:val="22"/>
                <w:szCs w:val="22"/>
              </w:rPr>
            </w:pPr>
            <w:r w:rsidRPr="007C4109">
              <w:rPr>
                <w:sz w:val="22"/>
                <w:szCs w:val="22"/>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0765DD" w:rsidRPr="007C4109" w:rsidRDefault="000765DD" w:rsidP="00DD70AB">
            <w:pPr>
              <w:pStyle w:val="ConsPlusNormal"/>
              <w:widowControl/>
              <w:ind w:firstLine="0"/>
              <w:rPr>
                <w:rFonts w:ascii="Times New Roman" w:hAnsi="Times New Roman" w:cs="Times New Roman"/>
                <w:sz w:val="22"/>
                <w:szCs w:val="22"/>
              </w:rPr>
            </w:pPr>
          </w:p>
        </w:tc>
        <w:tc>
          <w:tcPr>
            <w:tcW w:w="1707" w:type="dxa"/>
            <w:shd w:val="clear" w:color="auto" w:fill="auto"/>
          </w:tcPr>
          <w:p w:rsidR="000765DD" w:rsidRPr="007C4109" w:rsidRDefault="00610669" w:rsidP="00B21DA2">
            <w:pPr>
              <w:widowControl w:val="0"/>
              <w:autoSpaceDE w:val="0"/>
              <w:autoSpaceDN w:val="0"/>
              <w:adjustRightInd w:val="0"/>
              <w:rPr>
                <w:sz w:val="22"/>
                <w:szCs w:val="22"/>
              </w:rPr>
            </w:pPr>
            <w:r w:rsidRPr="007C4109">
              <w:rPr>
                <w:sz w:val="22"/>
                <w:szCs w:val="22"/>
              </w:rPr>
              <w:t>Развитие сети автомобильных дорог общего пользования на территории Тамбовского района</w:t>
            </w:r>
          </w:p>
        </w:tc>
        <w:tc>
          <w:tcPr>
            <w:tcW w:w="1440" w:type="dxa"/>
            <w:shd w:val="clear" w:color="auto" w:fill="auto"/>
          </w:tcPr>
          <w:p w:rsidR="000765DD" w:rsidRPr="007C4109" w:rsidRDefault="00610669" w:rsidP="00D60970">
            <w:pPr>
              <w:widowControl w:val="0"/>
              <w:autoSpaceDE w:val="0"/>
              <w:autoSpaceDN w:val="0"/>
              <w:adjustRightInd w:val="0"/>
              <w:rPr>
                <w:sz w:val="22"/>
                <w:szCs w:val="22"/>
              </w:rPr>
            </w:pPr>
            <w:r w:rsidRPr="007C4109">
              <w:rPr>
                <w:sz w:val="22"/>
                <w:szCs w:val="22"/>
              </w:rPr>
              <w:t>20</w:t>
            </w:r>
            <w:r w:rsidR="00D60970" w:rsidRPr="007C4109">
              <w:rPr>
                <w:sz w:val="22"/>
                <w:szCs w:val="22"/>
              </w:rPr>
              <w:t>20</w:t>
            </w:r>
            <w:r w:rsidRPr="007C4109">
              <w:rPr>
                <w:sz w:val="22"/>
                <w:szCs w:val="22"/>
              </w:rPr>
              <w:t>-202</w:t>
            </w:r>
            <w:r w:rsidR="00D60970" w:rsidRPr="007C4109">
              <w:rPr>
                <w:sz w:val="22"/>
                <w:szCs w:val="22"/>
              </w:rPr>
              <w:t>5</w:t>
            </w:r>
            <w:r w:rsidRPr="007C4109">
              <w:rPr>
                <w:sz w:val="22"/>
                <w:szCs w:val="22"/>
              </w:rPr>
              <w:t xml:space="preserve"> годы, этапы не выделяются</w:t>
            </w:r>
          </w:p>
        </w:tc>
        <w:tc>
          <w:tcPr>
            <w:tcW w:w="1800" w:type="dxa"/>
            <w:shd w:val="clear" w:color="auto" w:fill="auto"/>
          </w:tcPr>
          <w:p w:rsidR="00C4557B" w:rsidRPr="007C4109" w:rsidRDefault="00C4557B" w:rsidP="00D57C02">
            <w:pPr>
              <w:rPr>
                <w:sz w:val="22"/>
                <w:szCs w:val="22"/>
              </w:rPr>
            </w:pPr>
            <w:r w:rsidRPr="007C4109">
              <w:rPr>
                <w:sz w:val="22"/>
                <w:szCs w:val="22"/>
              </w:rPr>
              <w:t>1. Повышение транспортно - эксплуатационных характеристик автомобильных дорог;</w:t>
            </w:r>
          </w:p>
          <w:p w:rsidR="000765DD" w:rsidRPr="007C4109" w:rsidRDefault="00C4557B" w:rsidP="00D57C02">
            <w:pPr>
              <w:pStyle w:val="ConsPlusNormal"/>
              <w:widowControl/>
              <w:ind w:firstLine="0"/>
              <w:rPr>
                <w:rFonts w:ascii="Times New Roman" w:hAnsi="Times New Roman" w:cs="Times New Roman"/>
                <w:sz w:val="22"/>
                <w:szCs w:val="22"/>
              </w:rPr>
            </w:pPr>
            <w:r w:rsidRPr="007C4109">
              <w:rPr>
                <w:rFonts w:ascii="Times New Roman" w:hAnsi="Times New Roman" w:cs="Times New Roman"/>
                <w:sz w:val="22"/>
                <w:szCs w:val="22"/>
              </w:rPr>
              <w:t>2. Увеличение протяженности автомобильных дорог общего пользования муниципального значения, соответствующих нормативным требованиям к концу 202</w:t>
            </w:r>
            <w:r w:rsidR="005A2CEC" w:rsidRPr="007C4109">
              <w:rPr>
                <w:rFonts w:ascii="Times New Roman" w:hAnsi="Times New Roman" w:cs="Times New Roman"/>
                <w:sz w:val="22"/>
                <w:szCs w:val="22"/>
              </w:rPr>
              <w:t>5</w:t>
            </w:r>
            <w:r w:rsidRPr="007C4109">
              <w:rPr>
                <w:rFonts w:ascii="Times New Roman" w:hAnsi="Times New Roman" w:cs="Times New Roman"/>
                <w:sz w:val="22"/>
                <w:szCs w:val="22"/>
              </w:rPr>
              <w:t xml:space="preserve"> году на 1,2 км (в 201</w:t>
            </w:r>
            <w:r w:rsidR="005A2CEC" w:rsidRPr="007C4109">
              <w:rPr>
                <w:rFonts w:ascii="Times New Roman" w:hAnsi="Times New Roman" w:cs="Times New Roman"/>
                <w:sz w:val="22"/>
                <w:szCs w:val="22"/>
              </w:rPr>
              <w:t>8</w:t>
            </w:r>
            <w:r w:rsidRPr="007C4109">
              <w:rPr>
                <w:rFonts w:ascii="Times New Roman" w:hAnsi="Times New Roman" w:cs="Times New Roman"/>
                <w:sz w:val="22"/>
                <w:szCs w:val="22"/>
              </w:rPr>
              <w:t xml:space="preserve"> году – 0 км).</w:t>
            </w:r>
          </w:p>
        </w:tc>
      </w:tr>
    </w:tbl>
    <w:p w:rsidR="004D61BA" w:rsidRPr="007C4109" w:rsidRDefault="004D61BA" w:rsidP="00610669">
      <w:pPr>
        <w:pStyle w:val="11"/>
        <w:widowControl w:val="0"/>
        <w:autoSpaceDE w:val="0"/>
        <w:autoSpaceDN w:val="0"/>
        <w:adjustRightInd w:val="0"/>
        <w:spacing w:line="360" w:lineRule="atLeast"/>
        <w:ind w:left="0"/>
        <w:rPr>
          <w:b/>
          <w:sz w:val="28"/>
          <w:szCs w:val="28"/>
        </w:rPr>
      </w:pPr>
    </w:p>
    <w:p w:rsidR="004D61BA" w:rsidRPr="007C4109" w:rsidRDefault="004D61BA" w:rsidP="004D61BA">
      <w:pPr>
        <w:pStyle w:val="11"/>
        <w:widowControl w:val="0"/>
        <w:autoSpaceDE w:val="0"/>
        <w:autoSpaceDN w:val="0"/>
        <w:adjustRightInd w:val="0"/>
        <w:ind w:left="2148"/>
        <w:jc w:val="both"/>
        <w:rPr>
          <w:b/>
          <w:sz w:val="28"/>
          <w:szCs w:val="28"/>
        </w:rPr>
      </w:pPr>
      <w:r w:rsidRPr="007C4109">
        <w:rPr>
          <w:b/>
          <w:sz w:val="28"/>
          <w:szCs w:val="28"/>
        </w:rPr>
        <w:t xml:space="preserve">        4.</w:t>
      </w:r>
      <w:r w:rsidRPr="007C4109">
        <w:rPr>
          <w:sz w:val="28"/>
          <w:szCs w:val="28"/>
        </w:rPr>
        <w:t xml:space="preserve"> </w:t>
      </w:r>
      <w:r w:rsidRPr="007C4109">
        <w:rPr>
          <w:b/>
          <w:sz w:val="28"/>
          <w:szCs w:val="28"/>
        </w:rPr>
        <w:t>Описание системы подпрограмм.</w:t>
      </w:r>
    </w:p>
    <w:p w:rsidR="004D61BA" w:rsidRPr="007C4109" w:rsidRDefault="004D61BA" w:rsidP="004D61BA">
      <w:pPr>
        <w:pStyle w:val="11"/>
        <w:widowControl w:val="0"/>
        <w:autoSpaceDE w:val="0"/>
        <w:autoSpaceDN w:val="0"/>
        <w:adjustRightInd w:val="0"/>
        <w:ind w:left="0"/>
        <w:jc w:val="both"/>
        <w:rPr>
          <w:b/>
          <w:sz w:val="28"/>
          <w:szCs w:val="28"/>
        </w:rPr>
      </w:pPr>
    </w:p>
    <w:p w:rsidR="004D61BA" w:rsidRPr="007C4109" w:rsidRDefault="004D61BA" w:rsidP="00F35B16">
      <w:pPr>
        <w:pStyle w:val="ConsPlusCell"/>
        <w:shd w:val="clear" w:color="auto" w:fill="FFFFFF"/>
        <w:ind w:firstLine="720"/>
        <w:jc w:val="both"/>
        <w:rPr>
          <w:rFonts w:ascii="Times New Roman" w:hAnsi="Times New Roman" w:cs="Times New Roman"/>
          <w:sz w:val="28"/>
          <w:szCs w:val="28"/>
        </w:rPr>
      </w:pPr>
      <w:r w:rsidRPr="007C4109">
        <w:rPr>
          <w:rFonts w:ascii="Times New Roman" w:hAnsi="Times New Roman" w:cs="Times New Roman"/>
          <w:sz w:val="28"/>
          <w:szCs w:val="28"/>
        </w:rPr>
        <w:t xml:space="preserve">Структура </w:t>
      </w:r>
      <w:r w:rsidR="006C64F5" w:rsidRPr="007C4109">
        <w:rPr>
          <w:rFonts w:ascii="Times New Roman" w:hAnsi="Times New Roman" w:cs="Times New Roman"/>
          <w:sz w:val="28"/>
          <w:szCs w:val="28"/>
        </w:rPr>
        <w:t>муниципальной</w:t>
      </w:r>
      <w:r w:rsidRPr="007C4109">
        <w:rPr>
          <w:rFonts w:ascii="Times New Roman" w:hAnsi="Times New Roman" w:cs="Times New Roman"/>
          <w:sz w:val="28"/>
          <w:szCs w:val="28"/>
        </w:rPr>
        <w:t xml:space="preserve"> программы состоит из </w:t>
      </w:r>
      <w:r w:rsidR="009D0143" w:rsidRPr="007C4109">
        <w:rPr>
          <w:rFonts w:ascii="Times New Roman" w:hAnsi="Times New Roman" w:cs="Times New Roman"/>
          <w:sz w:val="28"/>
          <w:szCs w:val="28"/>
        </w:rPr>
        <w:t>двух</w:t>
      </w:r>
      <w:r w:rsidRPr="007C4109">
        <w:rPr>
          <w:rFonts w:ascii="Times New Roman" w:hAnsi="Times New Roman" w:cs="Times New Roman"/>
          <w:sz w:val="28"/>
          <w:szCs w:val="28"/>
        </w:rPr>
        <w:t xml:space="preserve"> подпрограмм, </w:t>
      </w:r>
      <w:r w:rsidRPr="007C4109">
        <w:rPr>
          <w:rFonts w:ascii="Times New Roman" w:hAnsi="Times New Roman" w:cs="Times New Roman"/>
          <w:sz w:val="28"/>
          <w:szCs w:val="28"/>
        </w:rPr>
        <w:lastRenderedPageBreak/>
        <w:t xml:space="preserve">предусматривающих комплекс взаимосвязанных мер, направленных на достижение цели </w:t>
      </w:r>
      <w:r w:rsidR="006C64F5" w:rsidRPr="007C4109">
        <w:rPr>
          <w:rFonts w:ascii="Times New Roman" w:hAnsi="Times New Roman" w:cs="Times New Roman"/>
          <w:sz w:val="28"/>
          <w:szCs w:val="28"/>
        </w:rPr>
        <w:t>муниципальной</w:t>
      </w:r>
      <w:r w:rsidRPr="007C4109">
        <w:rPr>
          <w:rFonts w:ascii="Times New Roman" w:hAnsi="Times New Roman" w:cs="Times New Roman"/>
          <w:sz w:val="28"/>
          <w:szCs w:val="28"/>
        </w:rPr>
        <w:t xml:space="preserve"> программы, а также на решение наиболее важных текущих и перспективных задач.</w:t>
      </w:r>
    </w:p>
    <w:p w:rsidR="004D61BA" w:rsidRPr="007C4109" w:rsidRDefault="004D61BA" w:rsidP="00F35B16">
      <w:pPr>
        <w:pStyle w:val="ConsPlusCell"/>
        <w:shd w:val="clear" w:color="auto" w:fill="FFFFFF"/>
        <w:ind w:firstLine="720"/>
        <w:jc w:val="both"/>
        <w:rPr>
          <w:rFonts w:ascii="Times New Roman" w:hAnsi="Times New Roman" w:cs="Times New Roman"/>
          <w:sz w:val="28"/>
          <w:szCs w:val="28"/>
        </w:rPr>
      </w:pPr>
      <w:r w:rsidRPr="007C4109">
        <w:rPr>
          <w:rFonts w:ascii="Times New Roman" w:hAnsi="Times New Roman" w:cs="Times New Roman"/>
          <w:sz w:val="28"/>
          <w:szCs w:val="28"/>
        </w:rPr>
        <w:t xml:space="preserve">В подпрограмме </w:t>
      </w:r>
      <w:r w:rsidRPr="007C4109">
        <w:rPr>
          <w:rFonts w:ascii="Times New Roman" w:eastAsia="Times New Roman" w:hAnsi="Times New Roman" w:cs="Times New Roman"/>
          <w:sz w:val="28"/>
          <w:szCs w:val="28"/>
        </w:rPr>
        <w:t xml:space="preserve">«Развитие </w:t>
      </w:r>
      <w:r w:rsidR="003E128A" w:rsidRPr="007C4109">
        <w:rPr>
          <w:rFonts w:ascii="Times New Roman" w:eastAsia="Times New Roman" w:hAnsi="Times New Roman" w:cs="Times New Roman"/>
          <w:sz w:val="28"/>
          <w:szCs w:val="28"/>
        </w:rPr>
        <w:t>авто</w:t>
      </w:r>
      <w:r w:rsidRPr="007C4109">
        <w:rPr>
          <w:rFonts w:ascii="Times New Roman" w:eastAsia="Times New Roman" w:hAnsi="Times New Roman" w:cs="Times New Roman"/>
          <w:sz w:val="28"/>
          <w:szCs w:val="28"/>
        </w:rPr>
        <w:t>транспортного</w:t>
      </w:r>
      <w:r w:rsidR="007910F9" w:rsidRPr="007C4109">
        <w:rPr>
          <w:rFonts w:ascii="Times New Roman" w:eastAsia="Times New Roman" w:hAnsi="Times New Roman" w:cs="Times New Roman"/>
          <w:sz w:val="28"/>
          <w:szCs w:val="28"/>
        </w:rPr>
        <w:t xml:space="preserve"> комплекса</w:t>
      </w:r>
      <w:r w:rsidRPr="007C4109">
        <w:rPr>
          <w:rFonts w:ascii="Times New Roman" w:eastAsia="Times New Roman" w:hAnsi="Times New Roman" w:cs="Times New Roman"/>
          <w:sz w:val="28"/>
          <w:szCs w:val="28"/>
        </w:rPr>
        <w:t xml:space="preserve">» </w:t>
      </w:r>
      <w:r w:rsidRPr="007C4109">
        <w:rPr>
          <w:rFonts w:ascii="Times New Roman" w:hAnsi="Times New Roman" w:cs="Times New Roman"/>
          <w:sz w:val="28"/>
          <w:szCs w:val="28"/>
        </w:rPr>
        <w:t>выделен</w:t>
      </w:r>
      <w:r w:rsidR="00503A07" w:rsidRPr="007C4109">
        <w:rPr>
          <w:rFonts w:ascii="Times New Roman" w:hAnsi="Times New Roman" w:cs="Times New Roman"/>
          <w:sz w:val="28"/>
          <w:szCs w:val="28"/>
        </w:rPr>
        <w:t>а следующая</w:t>
      </w:r>
      <w:r w:rsidRPr="007C4109">
        <w:rPr>
          <w:rFonts w:ascii="Times New Roman" w:hAnsi="Times New Roman" w:cs="Times New Roman"/>
          <w:sz w:val="28"/>
          <w:szCs w:val="28"/>
        </w:rPr>
        <w:t xml:space="preserve"> задач</w:t>
      </w:r>
      <w:r w:rsidR="00503A07" w:rsidRPr="007C4109">
        <w:rPr>
          <w:rFonts w:ascii="Times New Roman" w:hAnsi="Times New Roman" w:cs="Times New Roman"/>
          <w:sz w:val="28"/>
          <w:szCs w:val="28"/>
        </w:rPr>
        <w:t>а</w:t>
      </w:r>
      <w:r w:rsidRPr="007C4109">
        <w:rPr>
          <w:rFonts w:ascii="Times New Roman" w:hAnsi="Times New Roman" w:cs="Times New Roman"/>
          <w:sz w:val="28"/>
          <w:szCs w:val="28"/>
        </w:rPr>
        <w:t>:</w:t>
      </w:r>
    </w:p>
    <w:p w:rsidR="004D61BA" w:rsidRPr="007C4109" w:rsidRDefault="00503A07" w:rsidP="00F35B16">
      <w:pPr>
        <w:ind w:firstLine="709"/>
        <w:jc w:val="both"/>
        <w:rPr>
          <w:sz w:val="28"/>
          <w:szCs w:val="28"/>
        </w:rPr>
      </w:pPr>
      <w:r w:rsidRPr="007C4109">
        <w:rPr>
          <w:sz w:val="28"/>
          <w:szCs w:val="28"/>
        </w:rPr>
        <w:t>Предотвращение дорожно-транспортных происшествий, вероятность гибели людей в которых наиболее высока.</w:t>
      </w:r>
      <w:r w:rsidR="004D61BA" w:rsidRPr="007C4109">
        <w:rPr>
          <w:sz w:val="28"/>
          <w:szCs w:val="28"/>
        </w:rPr>
        <w:t xml:space="preserve"> </w:t>
      </w:r>
      <w:r w:rsidR="00BA5382" w:rsidRPr="007C4109">
        <w:rPr>
          <w:sz w:val="28"/>
          <w:szCs w:val="28"/>
        </w:rPr>
        <w:t xml:space="preserve">Данная задача </w:t>
      </w:r>
      <w:r w:rsidR="004D61BA" w:rsidRPr="007C4109">
        <w:rPr>
          <w:sz w:val="28"/>
          <w:szCs w:val="28"/>
        </w:rPr>
        <w:t>включа</w:t>
      </w:r>
      <w:r w:rsidR="00BA5382" w:rsidRPr="007C4109">
        <w:rPr>
          <w:sz w:val="28"/>
          <w:szCs w:val="28"/>
        </w:rPr>
        <w:t>ет</w:t>
      </w:r>
      <w:r w:rsidR="004D61BA" w:rsidRPr="007C4109">
        <w:rPr>
          <w:sz w:val="28"/>
          <w:szCs w:val="28"/>
        </w:rPr>
        <w:t xml:space="preserve"> следующи</w:t>
      </w:r>
      <w:r w:rsidR="001F63D7" w:rsidRPr="007C4109">
        <w:rPr>
          <w:sz w:val="28"/>
          <w:szCs w:val="28"/>
        </w:rPr>
        <w:t>е основное</w:t>
      </w:r>
      <w:r w:rsidR="004D61BA" w:rsidRPr="007C4109">
        <w:rPr>
          <w:sz w:val="28"/>
          <w:szCs w:val="28"/>
        </w:rPr>
        <w:t xml:space="preserve"> мероприяти</w:t>
      </w:r>
      <w:r w:rsidR="001F63D7" w:rsidRPr="007C4109">
        <w:rPr>
          <w:sz w:val="28"/>
          <w:szCs w:val="28"/>
        </w:rPr>
        <w:t>е</w:t>
      </w:r>
      <w:r w:rsidR="004D61BA" w:rsidRPr="007C4109">
        <w:rPr>
          <w:sz w:val="28"/>
          <w:szCs w:val="28"/>
        </w:rPr>
        <w:t>:</w:t>
      </w:r>
    </w:p>
    <w:p w:rsidR="00E02687" w:rsidRPr="007C4109" w:rsidRDefault="00E02687" w:rsidP="00F35B16">
      <w:pPr>
        <w:ind w:firstLine="709"/>
        <w:jc w:val="both"/>
        <w:rPr>
          <w:sz w:val="28"/>
          <w:szCs w:val="28"/>
        </w:rPr>
      </w:pPr>
      <w:r w:rsidRPr="007C4109">
        <w:rPr>
          <w:sz w:val="28"/>
          <w:szCs w:val="28"/>
        </w:rPr>
        <w:t>Обеспечение дорожной деятельности в отношении автомобильных дорог местного значения муниципального района</w:t>
      </w:r>
    </w:p>
    <w:p w:rsidR="004D61BA" w:rsidRPr="007C4109" w:rsidRDefault="004D61BA"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xml:space="preserve">- </w:t>
      </w:r>
      <w:r w:rsidR="00BA5382" w:rsidRPr="007C4109">
        <w:rPr>
          <w:rFonts w:ascii="Times New Roman" w:hAnsi="Times New Roman" w:cs="Times New Roman"/>
          <w:sz w:val="28"/>
          <w:szCs w:val="28"/>
        </w:rPr>
        <w:t>предупреждение опасного поведения участников дорожного движения</w:t>
      </w:r>
      <w:r w:rsidRPr="007C4109">
        <w:rPr>
          <w:rFonts w:ascii="Times New Roman" w:hAnsi="Times New Roman" w:cs="Times New Roman"/>
          <w:sz w:val="28"/>
          <w:szCs w:val="28"/>
        </w:rPr>
        <w:t>;</w:t>
      </w:r>
    </w:p>
    <w:p w:rsidR="00BA5382" w:rsidRPr="007C4109" w:rsidRDefault="00BA5382"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строительство «Детского автогородка» на базе МБОУ «Тамбовская СОШ»;</w:t>
      </w:r>
    </w:p>
    <w:p w:rsidR="00BA5382" w:rsidRPr="007C4109" w:rsidRDefault="00BA5382"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приобретение комплектов оборудования «Детский автогородок» для помещений;</w:t>
      </w:r>
    </w:p>
    <w:p w:rsidR="00BA5382" w:rsidRPr="007C4109" w:rsidRDefault="00BA5382"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проведение районного</w:t>
      </w:r>
      <w:r w:rsidR="00B238CF" w:rsidRPr="007C4109">
        <w:rPr>
          <w:rFonts w:ascii="Times New Roman" w:hAnsi="Times New Roman" w:cs="Times New Roman"/>
          <w:sz w:val="28"/>
          <w:szCs w:val="28"/>
        </w:rPr>
        <w:t xml:space="preserve"> </w:t>
      </w:r>
      <w:r w:rsidRPr="007C4109">
        <w:rPr>
          <w:rFonts w:ascii="Times New Roman" w:hAnsi="Times New Roman" w:cs="Times New Roman"/>
          <w:sz w:val="28"/>
          <w:szCs w:val="28"/>
        </w:rPr>
        <w:t>конкурса «Безопасное колесо»</w:t>
      </w:r>
      <w:r w:rsidR="00B238CF" w:rsidRPr="007C4109">
        <w:rPr>
          <w:rFonts w:ascii="Times New Roman" w:hAnsi="Times New Roman" w:cs="Times New Roman"/>
          <w:sz w:val="28"/>
          <w:szCs w:val="28"/>
        </w:rPr>
        <w:t>;</w:t>
      </w:r>
    </w:p>
    <w:p w:rsidR="00B238CF" w:rsidRPr="007C4109" w:rsidRDefault="00B238CF"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организация деятельности отрядов юных инспекторов дорожного движения;</w:t>
      </w:r>
    </w:p>
    <w:p w:rsidR="00B238CF" w:rsidRPr="007C4109" w:rsidRDefault="00B238CF"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Приобретение и распространение световозвращательных элементов;</w:t>
      </w:r>
    </w:p>
    <w:p w:rsidR="00B238CF" w:rsidRPr="007C4109" w:rsidRDefault="00B238CF" w:rsidP="00F35B16">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 ограждение территорий общеобразовательных учреждений района.</w:t>
      </w:r>
    </w:p>
    <w:p w:rsidR="00A80B98" w:rsidRPr="007C4109" w:rsidRDefault="001F63D7" w:rsidP="00D57C02">
      <w:pPr>
        <w:pStyle w:val="ConsPlusCell"/>
        <w:tabs>
          <w:tab w:val="left" w:pos="851"/>
        </w:tabs>
        <w:ind w:firstLine="709"/>
        <w:jc w:val="both"/>
        <w:rPr>
          <w:rFonts w:ascii="Times New Roman" w:eastAsia="Times New Roman" w:hAnsi="Times New Roman" w:cs="Times New Roman"/>
          <w:sz w:val="28"/>
          <w:szCs w:val="28"/>
        </w:rPr>
      </w:pPr>
      <w:r w:rsidRPr="007C4109">
        <w:rPr>
          <w:rFonts w:ascii="Times New Roman" w:hAnsi="Times New Roman" w:cs="Times New Roman"/>
          <w:sz w:val="28"/>
          <w:szCs w:val="28"/>
        </w:rPr>
        <w:t xml:space="preserve">В </w:t>
      </w:r>
      <w:r w:rsidR="00610669" w:rsidRPr="007C4109">
        <w:rPr>
          <w:rFonts w:ascii="Times New Roman" w:hAnsi="Times New Roman" w:cs="Times New Roman"/>
          <w:sz w:val="28"/>
          <w:szCs w:val="28"/>
        </w:rPr>
        <w:t>Подпрограмм</w:t>
      </w:r>
      <w:r w:rsidRPr="007C4109">
        <w:rPr>
          <w:rFonts w:ascii="Times New Roman" w:hAnsi="Times New Roman" w:cs="Times New Roman"/>
          <w:sz w:val="28"/>
          <w:szCs w:val="28"/>
        </w:rPr>
        <w:t>е</w:t>
      </w:r>
      <w:r w:rsidR="00610669" w:rsidRPr="007C4109">
        <w:rPr>
          <w:rFonts w:ascii="Times New Roman" w:hAnsi="Times New Roman" w:cs="Times New Roman"/>
          <w:sz w:val="28"/>
          <w:szCs w:val="28"/>
        </w:rPr>
        <w:t xml:space="preserve"> </w:t>
      </w:r>
      <w:r w:rsidR="00610669" w:rsidRPr="007C4109">
        <w:rPr>
          <w:rFonts w:ascii="Times New Roman" w:eastAsia="Times New Roman" w:hAnsi="Times New Roman" w:cs="Times New Roman"/>
          <w:sz w:val="28"/>
          <w:szCs w:val="28"/>
        </w:rPr>
        <w:t>«</w:t>
      </w:r>
      <w:r w:rsidR="00610669" w:rsidRPr="007C4109">
        <w:rPr>
          <w:rFonts w:ascii="Times New Roman" w:hAnsi="Times New Roman" w:cs="Times New Roman"/>
          <w:sz w:val="28"/>
          <w:szCs w:val="28"/>
        </w:rPr>
        <w:t>Развитие сети автомобильных дорог общего пользования на территории Тамбовского района</w:t>
      </w:r>
      <w:r w:rsidR="00610669" w:rsidRPr="007C4109">
        <w:rPr>
          <w:rFonts w:ascii="Times New Roman" w:eastAsia="Times New Roman" w:hAnsi="Times New Roman" w:cs="Times New Roman"/>
          <w:sz w:val="28"/>
          <w:szCs w:val="28"/>
        </w:rPr>
        <w:t>» направлена на</w:t>
      </w:r>
      <w:r w:rsidR="00A80B98" w:rsidRPr="007C4109">
        <w:rPr>
          <w:rFonts w:ascii="Times New Roman" w:eastAsia="Times New Roman" w:hAnsi="Times New Roman" w:cs="Times New Roman"/>
          <w:sz w:val="28"/>
          <w:szCs w:val="28"/>
        </w:rPr>
        <w:t xml:space="preserve"> решение задач</w:t>
      </w:r>
      <w:r w:rsidR="000269C1" w:rsidRPr="007C4109">
        <w:rPr>
          <w:rFonts w:ascii="Times New Roman" w:eastAsia="Times New Roman" w:hAnsi="Times New Roman" w:cs="Times New Roman"/>
          <w:sz w:val="28"/>
          <w:szCs w:val="28"/>
        </w:rPr>
        <w:t>и</w:t>
      </w:r>
      <w:r w:rsidR="00A80B98" w:rsidRPr="007C4109">
        <w:rPr>
          <w:rFonts w:ascii="Times New Roman" w:eastAsia="Times New Roman" w:hAnsi="Times New Roman" w:cs="Times New Roman"/>
          <w:sz w:val="28"/>
          <w:szCs w:val="28"/>
        </w:rPr>
        <w:t>:</w:t>
      </w:r>
    </w:p>
    <w:p w:rsidR="00A80B98" w:rsidRPr="007C4109" w:rsidRDefault="00A80B98" w:rsidP="00D57C02">
      <w:pPr>
        <w:jc w:val="both"/>
        <w:rPr>
          <w:kern w:val="24"/>
          <w:sz w:val="28"/>
          <w:szCs w:val="28"/>
        </w:rPr>
      </w:pPr>
      <w:r w:rsidRPr="007C4109">
        <w:rPr>
          <w:kern w:val="24"/>
          <w:sz w:val="28"/>
          <w:szCs w:val="28"/>
        </w:rPr>
        <w:t xml:space="preserve"> </w:t>
      </w:r>
      <w:r w:rsidR="00D57C02" w:rsidRPr="007C4109">
        <w:rPr>
          <w:kern w:val="24"/>
          <w:sz w:val="28"/>
          <w:szCs w:val="28"/>
        </w:rPr>
        <w:tab/>
      </w:r>
      <w:r w:rsidR="000269C1" w:rsidRPr="007C4109">
        <w:rPr>
          <w:sz w:val="28"/>
          <w:szCs w:val="28"/>
        </w:rPr>
        <w:t xml:space="preserve">Выполнение комплекса работ по поддержанию технического состояния автомобильных дорог общего пользования, организации и обеспечению безопасности дорожного движения в соответствии с </w:t>
      </w:r>
      <w:r w:rsidR="00D57C02" w:rsidRPr="007C4109">
        <w:rPr>
          <w:sz w:val="28"/>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269C1" w:rsidRPr="007C4109">
        <w:rPr>
          <w:sz w:val="28"/>
          <w:szCs w:val="28"/>
        </w:rPr>
        <w:t>.</w:t>
      </w:r>
    </w:p>
    <w:p w:rsidR="00A6191A" w:rsidRPr="007C4109" w:rsidRDefault="00A6191A" w:rsidP="00D57C02">
      <w:pPr>
        <w:shd w:val="clear" w:color="auto" w:fill="FFFFFF"/>
        <w:spacing w:line="360" w:lineRule="atLeast"/>
        <w:ind w:firstLine="709"/>
        <w:jc w:val="both"/>
        <w:rPr>
          <w:sz w:val="28"/>
          <w:szCs w:val="28"/>
        </w:rPr>
      </w:pPr>
      <w:r w:rsidRPr="007C4109">
        <w:rPr>
          <w:sz w:val="28"/>
          <w:szCs w:val="28"/>
        </w:rPr>
        <w:t xml:space="preserve">Система основных мероприятий и плановых показателей реализации </w:t>
      </w:r>
      <w:r w:rsidR="00875E51" w:rsidRPr="007C4109">
        <w:rPr>
          <w:sz w:val="28"/>
          <w:szCs w:val="28"/>
        </w:rPr>
        <w:t>муниципальной</w:t>
      </w:r>
      <w:r w:rsidRPr="007C4109">
        <w:rPr>
          <w:sz w:val="28"/>
          <w:szCs w:val="28"/>
        </w:rPr>
        <w:t xml:space="preserve"> программы приведена в приложении № 1 к муниципальной программе.</w:t>
      </w:r>
    </w:p>
    <w:p w:rsidR="005F7366" w:rsidRPr="007C4109" w:rsidRDefault="005F7366" w:rsidP="005F7366">
      <w:pPr>
        <w:autoSpaceDE w:val="0"/>
        <w:autoSpaceDN w:val="0"/>
        <w:adjustRightInd w:val="0"/>
        <w:ind w:firstLine="708"/>
        <w:jc w:val="both"/>
        <w:rPr>
          <w:sz w:val="28"/>
          <w:szCs w:val="28"/>
        </w:rPr>
      </w:pPr>
    </w:p>
    <w:p w:rsidR="004D61BA" w:rsidRPr="007C4109" w:rsidRDefault="004D61BA" w:rsidP="00CC5709">
      <w:pPr>
        <w:pStyle w:val="11"/>
        <w:widowControl w:val="0"/>
        <w:numPr>
          <w:ilvl w:val="0"/>
          <w:numId w:val="14"/>
        </w:numPr>
        <w:autoSpaceDE w:val="0"/>
        <w:autoSpaceDN w:val="0"/>
        <w:adjustRightInd w:val="0"/>
        <w:ind w:left="924" w:hanging="357"/>
        <w:jc w:val="center"/>
        <w:rPr>
          <w:b/>
          <w:sz w:val="28"/>
          <w:szCs w:val="28"/>
        </w:rPr>
      </w:pPr>
      <w:r w:rsidRPr="007C4109">
        <w:rPr>
          <w:b/>
          <w:sz w:val="28"/>
          <w:szCs w:val="28"/>
        </w:rPr>
        <w:t xml:space="preserve">Сведения об основных мерах правового регулирования в сфере реализации </w:t>
      </w:r>
      <w:r w:rsidR="005F7366" w:rsidRPr="007C4109">
        <w:rPr>
          <w:b/>
          <w:sz w:val="28"/>
          <w:szCs w:val="28"/>
        </w:rPr>
        <w:t xml:space="preserve">муниципальной </w:t>
      </w:r>
      <w:r w:rsidRPr="007C4109">
        <w:rPr>
          <w:b/>
          <w:sz w:val="28"/>
          <w:szCs w:val="28"/>
        </w:rPr>
        <w:t>программы.</w:t>
      </w:r>
    </w:p>
    <w:p w:rsidR="005F7366" w:rsidRPr="007C4109" w:rsidRDefault="005F7366" w:rsidP="005F7366">
      <w:pPr>
        <w:pStyle w:val="11"/>
        <w:widowControl w:val="0"/>
        <w:autoSpaceDE w:val="0"/>
        <w:autoSpaceDN w:val="0"/>
        <w:adjustRightInd w:val="0"/>
        <w:spacing w:line="360" w:lineRule="atLeast"/>
        <w:ind w:left="600"/>
        <w:rPr>
          <w:b/>
          <w:sz w:val="28"/>
          <w:szCs w:val="28"/>
        </w:rPr>
      </w:pPr>
    </w:p>
    <w:p w:rsidR="004D61BA" w:rsidRPr="007C4109" w:rsidRDefault="005F7366" w:rsidP="00CC5709">
      <w:pPr>
        <w:widowControl w:val="0"/>
        <w:autoSpaceDE w:val="0"/>
        <w:autoSpaceDN w:val="0"/>
        <w:adjustRightInd w:val="0"/>
        <w:ind w:firstLine="720"/>
        <w:jc w:val="both"/>
        <w:rPr>
          <w:sz w:val="28"/>
          <w:szCs w:val="28"/>
        </w:rPr>
      </w:pPr>
      <w:r w:rsidRPr="007C4109">
        <w:rPr>
          <w:sz w:val="28"/>
          <w:szCs w:val="28"/>
        </w:rPr>
        <w:t>Муниципальная</w:t>
      </w:r>
      <w:r w:rsidR="004D61BA" w:rsidRPr="007C4109">
        <w:rPr>
          <w:sz w:val="28"/>
          <w:szCs w:val="28"/>
        </w:rPr>
        <w:t xml:space="preserve"> программа разработана на основе следующих нормативных правовых актов:</w:t>
      </w:r>
    </w:p>
    <w:p w:rsidR="004D61BA" w:rsidRPr="007C4109" w:rsidRDefault="005F7366" w:rsidP="00CC5709">
      <w:pPr>
        <w:widowControl w:val="0"/>
        <w:autoSpaceDE w:val="0"/>
        <w:autoSpaceDN w:val="0"/>
        <w:adjustRightInd w:val="0"/>
        <w:ind w:firstLine="720"/>
        <w:jc w:val="both"/>
        <w:rPr>
          <w:sz w:val="28"/>
          <w:szCs w:val="28"/>
        </w:rPr>
      </w:pPr>
      <w:r w:rsidRPr="007C4109">
        <w:rPr>
          <w:sz w:val="28"/>
          <w:szCs w:val="28"/>
        </w:rPr>
        <w:t>1</w:t>
      </w:r>
      <w:r w:rsidR="004D61BA" w:rsidRPr="007C4109">
        <w:rPr>
          <w:sz w:val="28"/>
          <w:szCs w:val="28"/>
        </w:rPr>
        <w:t>. Федеральный закон от 08.11.2007 № 257 – 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4D61BA" w:rsidRPr="007C4109" w:rsidRDefault="00C923F1" w:rsidP="00CC5709">
      <w:pPr>
        <w:widowControl w:val="0"/>
        <w:autoSpaceDE w:val="0"/>
        <w:autoSpaceDN w:val="0"/>
        <w:adjustRightInd w:val="0"/>
        <w:ind w:firstLine="720"/>
        <w:jc w:val="both"/>
        <w:rPr>
          <w:sz w:val="28"/>
          <w:szCs w:val="28"/>
        </w:rPr>
      </w:pPr>
      <w:r w:rsidRPr="007C4109">
        <w:rPr>
          <w:sz w:val="28"/>
          <w:szCs w:val="28"/>
        </w:rPr>
        <w:t>2</w:t>
      </w:r>
      <w:r w:rsidR="004D61BA" w:rsidRPr="007C4109">
        <w:rPr>
          <w:sz w:val="28"/>
          <w:szCs w:val="28"/>
        </w:rPr>
        <w:t xml:space="preserve">. Федеральный закон от </w:t>
      </w:r>
      <w:r w:rsidRPr="007C4109">
        <w:rPr>
          <w:sz w:val="28"/>
          <w:szCs w:val="28"/>
        </w:rPr>
        <w:t>06.10.2003 № 131-ФЗ "Об общих принципах организации местного самоуправления в Российской Федерации".</w:t>
      </w:r>
    </w:p>
    <w:p w:rsidR="00D07281" w:rsidRPr="007C4109" w:rsidRDefault="00D07281" w:rsidP="00CC5709">
      <w:pPr>
        <w:widowControl w:val="0"/>
        <w:autoSpaceDE w:val="0"/>
        <w:autoSpaceDN w:val="0"/>
        <w:adjustRightInd w:val="0"/>
        <w:ind w:firstLine="709"/>
        <w:jc w:val="both"/>
        <w:rPr>
          <w:sz w:val="28"/>
          <w:szCs w:val="28"/>
        </w:rPr>
      </w:pPr>
      <w:r w:rsidRPr="007C4109">
        <w:rPr>
          <w:sz w:val="28"/>
          <w:szCs w:val="28"/>
        </w:rPr>
        <w:lastRenderedPageBreak/>
        <w:t>3. Закон Амурской области от 22.12.2004 № 394-ОЗ «Об автомобильном пассажирском транспорте в Амурской области».</w:t>
      </w:r>
    </w:p>
    <w:p w:rsidR="00D07281" w:rsidRPr="007C4109" w:rsidRDefault="00D07281" w:rsidP="00CC5709">
      <w:pPr>
        <w:widowControl w:val="0"/>
        <w:autoSpaceDE w:val="0"/>
        <w:autoSpaceDN w:val="0"/>
        <w:adjustRightInd w:val="0"/>
        <w:ind w:firstLine="709"/>
        <w:jc w:val="both"/>
        <w:rPr>
          <w:sz w:val="28"/>
          <w:szCs w:val="28"/>
        </w:rPr>
      </w:pPr>
      <w:r w:rsidRPr="007C4109">
        <w:rPr>
          <w:sz w:val="28"/>
          <w:szCs w:val="28"/>
        </w:rPr>
        <w:t>4. Закон Амурской области от 07.09.2011 № 527-ОЗ «О дорожном фонде Амурской области».</w:t>
      </w:r>
    </w:p>
    <w:p w:rsidR="00EF016F" w:rsidRPr="007C4109" w:rsidRDefault="00D07281" w:rsidP="00EF016F">
      <w:pPr>
        <w:autoSpaceDE w:val="0"/>
        <w:autoSpaceDN w:val="0"/>
        <w:adjustRightInd w:val="0"/>
        <w:ind w:firstLine="720"/>
        <w:jc w:val="both"/>
        <w:rPr>
          <w:sz w:val="28"/>
          <w:szCs w:val="28"/>
        </w:rPr>
      </w:pPr>
      <w:r w:rsidRPr="007C4109">
        <w:rPr>
          <w:sz w:val="28"/>
          <w:szCs w:val="28"/>
        </w:rPr>
        <w:t>5.</w:t>
      </w:r>
      <w:r w:rsidR="004D61BA" w:rsidRPr="007C4109">
        <w:rPr>
          <w:sz w:val="28"/>
          <w:szCs w:val="28"/>
        </w:rPr>
        <w:t xml:space="preserve"> Постановление Правительства Амурской области от 15.07.2010 № 383 «О Концепции инновационного развития транспортного комплекса и дорожного хозяйства Амурской области на 2010 - 2020 годы».</w:t>
      </w:r>
    </w:p>
    <w:p w:rsidR="004D61BA" w:rsidRPr="007C4109" w:rsidRDefault="00D07281" w:rsidP="00CC5709">
      <w:pPr>
        <w:widowControl w:val="0"/>
        <w:autoSpaceDE w:val="0"/>
        <w:autoSpaceDN w:val="0"/>
        <w:adjustRightInd w:val="0"/>
        <w:ind w:firstLine="709"/>
        <w:jc w:val="both"/>
        <w:rPr>
          <w:sz w:val="28"/>
          <w:szCs w:val="28"/>
        </w:rPr>
      </w:pPr>
      <w:r w:rsidRPr="007C4109">
        <w:rPr>
          <w:sz w:val="28"/>
          <w:szCs w:val="28"/>
        </w:rPr>
        <w:t>6</w:t>
      </w:r>
      <w:r w:rsidR="004D61BA" w:rsidRPr="007C4109">
        <w:rPr>
          <w:sz w:val="28"/>
          <w:szCs w:val="28"/>
        </w:rPr>
        <w:t>. Постановление Правительства Амурской области от 24.05.2013 № 240 «Об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Амурской области».</w:t>
      </w:r>
    </w:p>
    <w:p w:rsidR="004D61BA" w:rsidRPr="007C4109" w:rsidRDefault="004D61BA" w:rsidP="004D61BA">
      <w:pPr>
        <w:widowControl w:val="0"/>
        <w:autoSpaceDE w:val="0"/>
        <w:autoSpaceDN w:val="0"/>
        <w:adjustRightInd w:val="0"/>
        <w:jc w:val="both"/>
        <w:rPr>
          <w:sz w:val="28"/>
          <w:szCs w:val="28"/>
        </w:rPr>
      </w:pPr>
    </w:p>
    <w:p w:rsidR="004D61BA" w:rsidRPr="007C4109" w:rsidRDefault="004D61BA" w:rsidP="004D61BA">
      <w:pPr>
        <w:pStyle w:val="11"/>
        <w:widowControl w:val="0"/>
        <w:numPr>
          <w:ilvl w:val="0"/>
          <w:numId w:val="14"/>
        </w:numPr>
        <w:autoSpaceDE w:val="0"/>
        <w:autoSpaceDN w:val="0"/>
        <w:adjustRightInd w:val="0"/>
        <w:spacing w:line="360" w:lineRule="atLeast"/>
        <w:ind w:left="0" w:firstLine="567"/>
        <w:jc w:val="center"/>
        <w:rPr>
          <w:b/>
          <w:sz w:val="28"/>
          <w:szCs w:val="28"/>
        </w:rPr>
      </w:pPr>
      <w:r w:rsidRPr="007C4109">
        <w:rPr>
          <w:b/>
          <w:sz w:val="28"/>
          <w:szCs w:val="28"/>
        </w:rPr>
        <w:t xml:space="preserve">Ресурсное обеспечение </w:t>
      </w:r>
      <w:r w:rsidR="00642481" w:rsidRPr="007C4109">
        <w:rPr>
          <w:b/>
          <w:sz w:val="28"/>
          <w:szCs w:val="28"/>
        </w:rPr>
        <w:t>муниципальной</w:t>
      </w:r>
      <w:r w:rsidRPr="007C4109">
        <w:rPr>
          <w:b/>
          <w:sz w:val="28"/>
          <w:szCs w:val="28"/>
        </w:rPr>
        <w:t xml:space="preserve"> программы.</w:t>
      </w:r>
    </w:p>
    <w:p w:rsidR="004D61BA" w:rsidRPr="007C4109" w:rsidRDefault="004D61BA" w:rsidP="004D61BA">
      <w:pPr>
        <w:pStyle w:val="11"/>
        <w:widowControl w:val="0"/>
        <w:autoSpaceDE w:val="0"/>
        <w:autoSpaceDN w:val="0"/>
        <w:adjustRightInd w:val="0"/>
        <w:spacing w:line="360" w:lineRule="atLeast"/>
        <w:ind w:left="567"/>
        <w:rPr>
          <w:b/>
          <w:sz w:val="28"/>
          <w:szCs w:val="28"/>
        </w:rPr>
      </w:pPr>
    </w:p>
    <w:p w:rsidR="004D61BA" w:rsidRPr="007C4109" w:rsidRDefault="004D61BA" w:rsidP="00CC5709">
      <w:pPr>
        <w:widowControl w:val="0"/>
        <w:autoSpaceDE w:val="0"/>
        <w:autoSpaceDN w:val="0"/>
        <w:adjustRightInd w:val="0"/>
        <w:ind w:firstLine="709"/>
        <w:jc w:val="both"/>
        <w:rPr>
          <w:sz w:val="28"/>
          <w:szCs w:val="28"/>
        </w:rPr>
      </w:pPr>
      <w:r w:rsidRPr="007C4109">
        <w:rPr>
          <w:sz w:val="28"/>
          <w:szCs w:val="28"/>
        </w:rPr>
        <w:t xml:space="preserve">Общий объем финансирования </w:t>
      </w:r>
      <w:r w:rsidR="00642481" w:rsidRPr="007C4109">
        <w:rPr>
          <w:sz w:val="28"/>
          <w:szCs w:val="28"/>
        </w:rPr>
        <w:t>муниципальной</w:t>
      </w:r>
      <w:r w:rsidRPr="007C4109">
        <w:rPr>
          <w:sz w:val="28"/>
          <w:szCs w:val="28"/>
        </w:rPr>
        <w:t xml:space="preserve"> программы за счет средств </w:t>
      </w:r>
      <w:r w:rsidR="00642481" w:rsidRPr="007C4109">
        <w:rPr>
          <w:sz w:val="28"/>
          <w:szCs w:val="28"/>
        </w:rPr>
        <w:t>районного</w:t>
      </w:r>
      <w:r w:rsidRPr="007C4109">
        <w:rPr>
          <w:sz w:val="28"/>
          <w:szCs w:val="28"/>
        </w:rPr>
        <w:t xml:space="preserve"> бюджета </w:t>
      </w:r>
      <w:r w:rsidR="00783B87" w:rsidRPr="007C4109">
        <w:rPr>
          <w:sz w:val="28"/>
          <w:szCs w:val="28"/>
        </w:rPr>
        <w:t>на</w:t>
      </w:r>
      <w:r w:rsidRPr="007C4109">
        <w:rPr>
          <w:sz w:val="28"/>
          <w:szCs w:val="28"/>
        </w:rPr>
        <w:t xml:space="preserve"> 20</w:t>
      </w:r>
      <w:r w:rsidR="00336382" w:rsidRPr="007C4109">
        <w:rPr>
          <w:sz w:val="28"/>
          <w:szCs w:val="28"/>
        </w:rPr>
        <w:t>20</w:t>
      </w:r>
      <w:r w:rsidRPr="007C4109">
        <w:rPr>
          <w:sz w:val="28"/>
          <w:szCs w:val="28"/>
        </w:rPr>
        <w:t xml:space="preserve"> </w:t>
      </w:r>
      <w:r w:rsidR="00642481" w:rsidRPr="007C4109">
        <w:rPr>
          <w:sz w:val="28"/>
          <w:szCs w:val="28"/>
        </w:rPr>
        <w:t>–</w:t>
      </w:r>
      <w:r w:rsidRPr="007C4109">
        <w:rPr>
          <w:sz w:val="28"/>
          <w:szCs w:val="28"/>
        </w:rPr>
        <w:t xml:space="preserve"> 20</w:t>
      </w:r>
      <w:r w:rsidR="00253B04" w:rsidRPr="007C4109">
        <w:rPr>
          <w:sz w:val="28"/>
          <w:szCs w:val="28"/>
        </w:rPr>
        <w:t>2</w:t>
      </w:r>
      <w:r w:rsidR="00336382" w:rsidRPr="007C4109">
        <w:rPr>
          <w:sz w:val="28"/>
          <w:szCs w:val="28"/>
        </w:rPr>
        <w:t>5</w:t>
      </w:r>
      <w:r w:rsidR="00642481" w:rsidRPr="007C4109">
        <w:rPr>
          <w:sz w:val="28"/>
          <w:szCs w:val="28"/>
        </w:rPr>
        <w:t xml:space="preserve"> </w:t>
      </w:r>
      <w:r w:rsidRPr="007C4109">
        <w:rPr>
          <w:sz w:val="28"/>
          <w:szCs w:val="28"/>
        </w:rPr>
        <w:t>год</w:t>
      </w:r>
      <w:r w:rsidR="00253B04" w:rsidRPr="007C4109">
        <w:rPr>
          <w:sz w:val="28"/>
          <w:szCs w:val="28"/>
        </w:rPr>
        <w:t>ы</w:t>
      </w:r>
      <w:r w:rsidRPr="007C4109">
        <w:rPr>
          <w:sz w:val="28"/>
          <w:szCs w:val="28"/>
        </w:rPr>
        <w:t xml:space="preserve"> составит </w:t>
      </w:r>
      <w:r w:rsidR="00336382" w:rsidRPr="007C4109">
        <w:rPr>
          <w:sz w:val="28"/>
          <w:szCs w:val="28"/>
        </w:rPr>
        <w:t>28983,789</w:t>
      </w:r>
      <w:r w:rsidRPr="007C4109">
        <w:rPr>
          <w:sz w:val="28"/>
          <w:szCs w:val="28"/>
        </w:rPr>
        <w:t xml:space="preserve"> тыс. рублей, в том числе: </w:t>
      </w:r>
    </w:p>
    <w:p w:rsidR="004D61BA" w:rsidRPr="007C4109" w:rsidRDefault="004D61BA" w:rsidP="00CC5709">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w:t>
      </w:r>
      <w:r w:rsidR="00336382" w:rsidRPr="007C4109">
        <w:rPr>
          <w:rFonts w:ascii="Times New Roman" w:hAnsi="Times New Roman" w:cs="Times New Roman"/>
          <w:sz w:val="28"/>
          <w:szCs w:val="28"/>
        </w:rPr>
        <w:t>20</w:t>
      </w:r>
      <w:r w:rsidR="00783B87" w:rsidRPr="007C4109">
        <w:rPr>
          <w:rFonts w:ascii="Times New Roman" w:hAnsi="Times New Roman" w:cs="Times New Roman"/>
          <w:sz w:val="28"/>
          <w:szCs w:val="28"/>
        </w:rPr>
        <w:t xml:space="preserve"> </w:t>
      </w:r>
      <w:r w:rsidRPr="007C4109">
        <w:rPr>
          <w:rFonts w:ascii="Times New Roman" w:hAnsi="Times New Roman" w:cs="Times New Roman"/>
          <w:sz w:val="28"/>
          <w:szCs w:val="28"/>
        </w:rPr>
        <w:t xml:space="preserve">год </w:t>
      </w:r>
      <w:r w:rsidR="00F91013" w:rsidRPr="007C4109">
        <w:rPr>
          <w:rFonts w:ascii="Times New Roman" w:hAnsi="Times New Roman" w:cs="Times New Roman"/>
          <w:sz w:val="28"/>
          <w:szCs w:val="28"/>
        </w:rPr>
        <w:t>–</w:t>
      </w:r>
      <w:r w:rsidRPr="007C4109">
        <w:rPr>
          <w:rFonts w:ascii="Times New Roman" w:hAnsi="Times New Roman" w:cs="Times New Roman"/>
          <w:sz w:val="28"/>
          <w:szCs w:val="28"/>
        </w:rPr>
        <w:t xml:space="preserve"> </w:t>
      </w:r>
      <w:r w:rsidR="00336382" w:rsidRPr="007C4109">
        <w:rPr>
          <w:rFonts w:ascii="Times New Roman" w:hAnsi="Times New Roman" w:cs="Times New Roman"/>
          <w:sz w:val="28"/>
          <w:szCs w:val="28"/>
        </w:rPr>
        <w:t>8361,263</w:t>
      </w:r>
      <w:r w:rsidRPr="007C4109">
        <w:rPr>
          <w:rFonts w:ascii="Times New Roman" w:hAnsi="Times New Roman" w:cs="Times New Roman"/>
          <w:sz w:val="28"/>
          <w:szCs w:val="28"/>
        </w:rPr>
        <w:t xml:space="preserve"> тыс. рублей;</w:t>
      </w:r>
    </w:p>
    <w:p w:rsidR="004D61BA" w:rsidRPr="007C4109" w:rsidRDefault="00336382" w:rsidP="00CC5709">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2021</w:t>
      </w:r>
      <w:r w:rsidR="004D61BA" w:rsidRPr="007C4109">
        <w:rPr>
          <w:rFonts w:ascii="Times New Roman" w:hAnsi="Times New Roman" w:cs="Times New Roman"/>
          <w:sz w:val="28"/>
          <w:szCs w:val="28"/>
        </w:rPr>
        <w:t xml:space="preserve"> год </w:t>
      </w:r>
      <w:r w:rsidR="00F91013" w:rsidRPr="007C4109">
        <w:rPr>
          <w:rFonts w:ascii="Times New Roman" w:hAnsi="Times New Roman" w:cs="Times New Roman"/>
          <w:sz w:val="28"/>
          <w:szCs w:val="28"/>
        </w:rPr>
        <w:t>–</w:t>
      </w:r>
      <w:r w:rsidR="004D61BA" w:rsidRPr="007C4109">
        <w:rPr>
          <w:rFonts w:ascii="Times New Roman" w:hAnsi="Times New Roman" w:cs="Times New Roman"/>
          <w:sz w:val="28"/>
          <w:szCs w:val="28"/>
        </w:rPr>
        <w:t xml:space="preserve"> </w:t>
      </w:r>
      <w:r w:rsidRPr="007C4109">
        <w:rPr>
          <w:rFonts w:ascii="Times New Roman" w:hAnsi="Times New Roman" w:cs="Times New Roman"/>
          <w:sz w:val="28"/>
          <w:szCs w:val="28"/>
        </w:rPr>
        <w:t xml:space="preserve">8361,263 </w:t>
      </w:r>
      <w:r w:rsidR="004D61BA" w:rsidRPr="007C4109">
        <w:rPr>
          <w:rFonts w:ascii="Times New Roman" w:hAnsi="Times New Roman" w:cs="Times New Roman"/>
          <w:sz w:val="28"/>
          <w:szCs w:val="28"/>
        </w:rPr>
        <w:t xml:space="preserve"> тыс. рублей;</w:t>
      </w:r>
    </w:p>
    <w:p w:rsidR="004D61BA" w:rsidRPr="007C4109" w:rsidRDefault="00336382" w:rsidP="00CC5709">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2022</w:t>
      </w:r>
      <w:r w:rsidR="004D61BA" w:rsidRPr="007C4109">
        <w:rPr>
          <w:rFonts w:ascii="Times New Roman" w:hAnsi="Times New Roman" w:cs="Times New Roman"/>
          <w:sz w:val="28"/>
          <w:szCs w:val="28"/>
        </w:rPr>
        <w:t xml:space="preserve"> год </w:t>
      </w:r>
      <w:r w:rsidR="00F91013" w:rsidRPr="007C4109">
        <w:rPr>
          <w:rFonts w:ascii="Times New Roman" w:hAnsi="Times New Roman" w:cs="Times New Roman"/>
          <w:sz w:val="28"/>
          <w:szCs w:val="28"/>
        </w:rPr>
        <w:t>–</w:t>
      </w:r>
      <w:r w:rsidR="004D61BA" w:rsidRPr="007C4109">
        <w:rPr>
          <w:rFonts w:ascii="Times New Roman" w:hAnsi="Times New Roman" w:cs="Times New Roman"/>
          <w:sz w:val="28"/>
          <w:szCs w:val="28"/>
        </w:rPr>
        <w:t xml:space="preserve"> </w:t>
      </w:r>
      <w:r w:rsidRPr="007C4109">
        <w:rPr>
          <w:rFonts w:ascii="Times New Roman" w:hAnsi="Times New Roman" w:cs="Times New Roman"/>
          <w:sz w:val="28"/>
          <w:szCs w:val="28"/>
        </w:rPr>
        <w:t xml:space="preserve">8361,263 </w:t>
      </w:r>
      <w:r w:rsidR="004D61BA" w:rsidRPr="007C4109">
        <w:rPr>
          <w:rFonts w:ascii="Times New Roman" w:hAnsi="Times New Roman" w:cs="Times New Roman"/>
          <w:sz w:val="28"/>
          <w:szCs w:val="28"/>
        </w:rPr>
        <w:t>тыс. рублей;</w:t>
      </w:r>
    </w:p>
    <w:p w:rsidR="004D61BA" w:rsidRPr="007C4109" w:rsidRDefault="00336382" w:rsidP="00CC5709">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2023</w:t>
      </w:r>
      <w:r w:rsidR="004D61BA" w:rsidRPr="007C4109">
        <w:rPr>
          <w:rFonts w:ascii="Times New Roman" w:hAnsi="Times New Roman" w:cs="Times New Roman"/>
          <w:sz w:val="28"/>
          <w:szCs w:val="28"/>
        </w:rPr>
        <w:t xml:space="preserve"> год </w:t>
      </w:r>
      <w:r w:rsidR="00F91013" w:rsidRPr="007C4109">
        <w:rPr>
          <w:rFonts w:ascii="Times New Roman" w:hAnsi="Times New Roman" w:cs="Times New Roman"/>
          <w:sz w:val="28"/>
          <w:szCs w:val="28"/>
        </w:rPr>
        <w:t>–</w:t>
      </w:r>
      <w:r w:rsidR="004D61BA" w:rsidRPr="007C4109">
        <w:rPr>
          <w:rFonts w:ascii="Times New Roman" w:hAnsi="Times New Roman" w:cs="Times New Roman"/>
          <w:sz w:val="28"/>
          <w:szCs w:val="28"/>
        </w:rPr>
        <w:t xml:space="preserve"> </w:t>
      </w:r>
      <w:r w:rsidRPr="007C4109">
        <w:rPr>
          <w:rFonts w:ascii="Times New Roman" w:hAnsi="Times New Roman" w:cs="Times New Roman"/>
          <w:sz w:val="28"/>
          <w:szCs w:val="28"/>
        </w:rPr>
        <w:t>0,0</w:t>
      </w:r>
      <w:r w:rsidR="004D61BA" w:rsidRPr="007C4109">
        <w:rPr>
          <w:rFonts w:ascii="Times New Roman" w:hAnsi="Times New Roman" w:cs="Times New Roman"/>
          <w:sz w:val="28"/>
          <w:szCs w:val="28"/>
        </w:rPr>
        <w:t xml:space="preserve"> тыс. рублей;</w:t>
      </w:r>
    </w:p>
    <w:p w:rsidR="004D61BA" w:rsidRPr="007C4109" w:rsidRDefault="00336382" w:rsidP="00CC5709">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2024</w:t>
      </w:r>
      <w:r w:rsidR="004D61BA" w:rsidRPr="007C4109">
        <w:rPr>
          <w:rFonts w:ascii="Times New Roman" w:hAnsi="Times New Roman" w:cs="Times New Roman"/>
          <w:sz w:val="28"/>
          <w:szCs w:val="28"/>
        </w:rPr>
        <w:t xml:space="preserve"> год </w:t>
      </w:r>
      <w:r w:rsidR="00F91013" w:rsidRPr="007C4109">
        <w:rPr>
          <w:rFonts w:ascii="Times New Roman" w:hAnsi="Times New Roman" w:cs="Times New Roman"/>
          <w:sz w:val="28"/>
          <w:szCs w:val="28"/>
        </w:rPr>
        <w:t>–</w:t>
      </w:r>
      <w:r w:rsidR="004D61BA" w:rsidRPr="007C4109">
        <w:rPr>
          <w:rFonts w:ascii="Times New Roman" w:hAnsi="Times New Roman" w:cs="Times New Roman"/>
          <w:sz w:val="28"/>
          <w:szCs w:val="28"/>
        </w:rPr>
        <w:t xml:space="preserve"> </w:t>
      </w:r>
      <w:r w:rsidRPr="007C4109">
        <w:rPr>
          <w:rFonts w:ascii="Times New Roman" w:hAnsi="Times New Roman" w:cs="Times New Roman"/>
          <w:sz w:val="28"/>
          <w:szCs w:val="28"/>
        </w:rPr>
        <w:t>0,0</w:t>
      </w:r>
      <w:r w:rsidR="004D61BA" w:rsidRPr="007C4109">
        <w:rPr>
          <w:rFonts w:ascii="Times New Roman" w:hAnsi="Times New Roman" w:cs="Times New Roman"/>
          <w:sz w:val="28"/>
          <w:szCs w:val="28"/>
        </w:rPr>
        <w:t xml:space="preserve"> тыс. рублей;</w:t>
      </w:r>
    </w:p>
    <w:p w:rsidR="00253B04" w:rsidRPr="007C4109" w:rsidRDefault="00336382" w:rsidP="00CC5709">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2025</w:t>
      </w:r>
      <w:r w:rsidR="00253B04" w:rsidRPr="007C4109">
        <w:rPr>
          <w:rFonts w:ascii="Times New Roman" w:hAnsi="Times New Roman" w:cs="Times New Roman"/>
          <w:sz w:val="28"/>
          <w:szCs w:val="28"/>
        </w:rPr>
        <w:t xml:space="preserve"> год – </w:t>
      </w:r>
      <w:r w:rsidRPr="007C4109">
        <w:rPr>
          <w:rFonts w:ascii="Times New Roman" w:hAnsi="Times New Roman" w:cs="Times New Roman"/>
          <w:sz w:val="28"/>
          <w:szCs w:val="28"/>
        </w:rPr>
        <w:t>0,0</w:t>
      </w:r>
      <w:r w:rsidR="00253B04" w:rsidRPr="007C4109">
        <w:rPr>
          <w:rFonts w:ascii="Times New Roman" w:hAnsi="Times New Roman" w:cs="Times New Roman"/>
          <w:sz w:val="28"/>
          <w:szCs w:val="28"/>
        </w:rPr>
        <w:t xml:space="preserve"> тыс. рублей;</w:t>
      </w:r>
    </w:p>
    <w:p w:rsidR="00D569B7" w:rsidRPr="007C4109" w:rsidRDefault="00D569B7" w:rsidP="00336382">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Планируется привлечение средств областного бюджета в виде субсидий на софинансирование мероприятий муниципальной программы.</w:t>
      </w:r>
    </w:p>
    <w:p w:rsidR="00184151" w:rsidRPr="007C4109" w:rsidRDefault="00184151" w:rsidP="00184151">
      <w:pPr>
        <w:pStyle w:val="ConsPlusNormal"/>
        <w:widowControl/>
        <w:ind w:firstLine="709"/>
        <w:jc w:val="both"/>
        <w:outlineLvl w:val="1"/>
        <w:rPr>
          <w:rFonts w:ascii="Times New Roman" w:hAnsi="Times New Roman"/>
          <w:sz w:val="28"/>
          <w:szCs w:val="28"/>
        </w:rPr>
      </w:pPr>
      <w:r w:rsidRPr="007C4109">
        <w:rPr>
          <w:rFonts w:ascii="Times New Roman" w:hAnsi="Times New Roman"/>
          <w:sz w:val="28"/>
          <w:szCs w:val="28"/>
        </w:rPr>
        <w:t>Ресурсное обеспечение реализации муниципальной программы за счет средств районного бюджета и ресурсное обеспечение и прогнозная (справочная)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 2 к муниципальной программе.</w:t>
      </w:r>
    </w:p>
    <w:p w:rsidR="00C65C9D" w:rsidRPr="007C4109" w:rsidRDefault="00C65C9D" w:rsidP="00C65C9D">
      <w:pPr>
        <w:pStyle w:val="11"/>
        <w:widowControl w:val="0"/>
        <w:autoSpaceDE w:val="0"/>
        <w:autoSpaceDN w:val="0"/>
        <w:adjustRightInd w:val="0"/>
        <w:spacing w:line="360" w:lineRule="atLeast"/>
        <w:ind w:left="0"/>
        <w:rPr>
          <w:b/>
          <w:sz w:val="28"/>
          <w:szCs w:val="28"/>
        </w:rPr>
      </w:pPr>
    </w:p>
    <w:p w:rsidR="004D61BA" w:rsidRPr="007C4109" w:rsidRDefault="004D61BA" w:rsidP="0061422F">
      <w:pPr>
        <w:pStyle w:val="11"/>
        <w:widowControl w:val="0"/>
        <w:numPr>
          <w:ilvl w:val="0"/>
          <w:numId w:val="35"/>
        </w:numPr>
        <w:autoSpaceDE w:val="0"/>
        <w:autoSpaceDN w:val="0"/>
        <w:adjustRightInd w:val="0"/>
        <w:spacing w:line="360" w:lineRule="atLeast"/>
        <w:jc w:val="center"/>
        <w:rPr>
          <w:b/>
          <w:sz w:val="28"/>
          <w:szCs w:val="28"/>
        </w:rPr>
      </w:pPr>
      <w:r w:rsidRPr="007C4109">
        <w:rPr>
          <w:b/>
          <w:sz w:val="28"/>
          <w:szCs w:val="28"/>
        </w:rPr>
        <w:t xml:space="preserve">Планируемые показатели эффективности </w:t>
      </w:r>
      <w:r w:rsidR="003B2331" w:rsidRPr="007C4109">
        <w:rPr>
          <w:b/>
          <w:sz w:val="28"/>
          <w:szCs w:val="28"/>
        </w:rPr>
        <w:t>муниципальной</w:t>
      </w:r>
      <w:r w:rsidRPr="007C4109">
        <w:rPr>
          <w:b/>
          <w:sz w:val="28"/>
          <w:szCs w:val="28"/>
        </w:rPr>
        <w:t xml:space="preserve"> программы.</w:t>
      </w:r>
    </w:p>
    <w:p w:rsidR="004D61BA" w:rsidRPr="007C4109" w:rsidRDefault="004D61BA" w:rsidP="004D61BA">
      <w:pPr>
        <w:pStyle w:val="ConsPlusNormal"/>
        <w:jc w:val="both"/>
        <w:rPr>
          <w:rFonts w:ascii="Times New Roman" w:hAnsi="Times New Roman" w:cs="Times New Roman"/>
          <w:sz w:val="28"/>
          <w:szCs w:val="28"/>
        </w:rPr>
      </w:pPr>
    </w:p>
    <w:p w:rsidR="004D61BA" w:rsidRPr="007C4109" w:rsidRDefault="004D61BA" w:rsidP="00CC5709">
      <w:pPr>
        <w:pStyle w:val="ConsPlusNormal"/>
        <w:jc w:val="both"/>
        <w:rPr>
          <w:rFonts w:ascii="Times New Roman" w:hAnsi="Times New Roman" w:cs="Times New Roman"/>
          <w:sz w:val="28"/>
          <w:szCs w:val="28"/>
        </w:rPr>
      </w:pPr>
      <w:r w:rsidRPr="007C4109">
        <w:rPr>
          <w:rFonts w:ascii="Times New Roman" w:hAnsi="Times New Roman" w:cs="Times New Roman"/>
          <w:sz w:val="28"/>
          <w:szCs w:val="28"/>
        </w:rPr>
        <w:t xml:space="preserve">Эффективность реализации </w:t>
      </w:r>
      <w:r w:rsidR="003B2331" w:rsidRPr="007C4109">
        <w:rPr>
          <w:rFonts w:ascii="Times New Roman" w:hAnsi="Times New Roman" w:cs="Times New Roman"/>
          <w:sz w:val="28"/>
          <w:szCs w:val="28"/>
        </w:rPr>
        <w:t>муниципальной</w:t>
      </w:r>
      <w:r w:rsidRPr="007C4109">
        <w:rPr>
          <w:rFonts w:ascii="Times New Roman" w:hAnsi="Times New Roman" w:cs="Times New Roman"/>
          <w:sz w:val="28"/>
          <w:szCs w:val="28"/>
        </w:rPr>
        <w:t xml:space="preserve">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 </w:t>
      </w:r>
    </w:p>
    <w:p w:rsidR="004D61BA" w:rsidRPr="007C4109" w:rsidRDefault="004D61BA" w:rsidP="00CC5709">
      <w:pPr>
        <w:autoSpaceDE w:val="0"/>
        <w:autoSpaceDN w:val="0"/>
        <w:adjustRightInd w:val="0"/>
        <w:ind w:firstLine="720"/>
        <w:jc w:val="both"/>
        <w:outlineLvl w:val="2"/>
        <w:rPr>
          <w:sz w:val="28"/>
          <w:szCs w:val="28"/>
        </w:rPr>
      </w:pPr>
      <w:r w:rsidRPr="007C4109">
        <w:rPr>
          <w:sz w:val="28"/>
          <w:szCs w:val="28"/>
        </w:rPr>
        <w:t xml:space="preserve">Оценка достижения целей </w:t>
      </w:r>
      <w:r w:rsidR="003B2331" w:rsidRPr="007C4109">
        <w:rPr>
          <w:sz w:val="28"/>
          <w:szCs w:val="28"/>
        </w:rPr>
        <w:t>муниципальной</w:t>
      </w:r>
      <w:r w:rsidRPr="007C4109">
        <w:rPr>
          <w:sz w:val="28"/>
          <w:szCs w:val="28"/>
        </w:rPr>
        <w:t xml:space="preserve"> программы производится посредством достижения следующих показателей (индикаторов) реализации </w:t>
      </w:r>
      <w:r w:rsidR="003B2331" w:rsidRPr="007C4109">
        <w:rPr>
          <w:sz w:val="28"/>
          <w:szCs w:val="28"/>
        </w:rPr>
        <w:t>муниципальной</w:t>
      </w:r>
      <w:r w:rsidRPr="007C4109">
        <w:rPr>
          <w:sz w:val="28"/>
          <w:szCs w:val="28"/>
        </w:rPr>
        <w:t xml:space="preserve"> программы:</w:t>
      </w:r>
    </w:p>
    <w:p w:rsidR="00286AAB" w:rsidRPr="007C4109" w:rsidRDefault="00286AAB" w:rsidP="00286AAB">
      <w:pPr>
        <w:ind w:firstLine="708"/>
        <w:jc w:val="both"/>
        <w:rPr>
          <w:sz w:val="28"/>
          <w:szCs w:val="28"/>
        </w:rPr>
      </w:pPr>
      <w:r w:rsidRPr="007C4109">
        <w:rPr>
          <w:sz w:val="28"/>
          <w:szCs w:val="28"/>
        </w:rPr>
        <w:t>1. Количество пассажиров, перевезенных по муниципальным маршрутам, к концу 2025 года достигнет 1</w:t>
      </w:r>
      <w:r w:rsidR="007C1319" w:rsidRPr="007C4109">
        <w:rPr>
          <w:sz w:val="28"/>
          <w:szCs w:val="28"/>
        </w:rPr>
        <w:t>8</w:t>
      </w:r>
      <w:r w:rsidRPr="007C4109">
        <w:rPr>
          <w:sz w:val="28"/>
          <w:szCs w:val="28"/>
        </w:rPr>
        <w:t>0,0 тыс. пассажиров (в 2018 году перевезено 1</w:t>
      </w:r>
      <w:r w:rsidR="007C1319" w:rsidRPr="007C4109">
        <w:rPr>
          <w:sz w:val="28"/>
          <w:szCs w:val="28"/>
        </w:rPr>
        <w:t>5</w:t>
      </w:r>
      <w:r w:rsidRPr="007C4109">
        <w:rPr>
          <w:sz w:val="28"/>
          <w:szCs w:val="28"/>
        </w:rPr>
        <w:t>6,4 тыс. пассажиров).</w:t>
      </w:r>
    </w:p>
    <w:p w:rsidR="0087104D" w:rsidRPr="007C4109" w:rsidRDefault="0087104D" w:rsidP="0087104D">
      <w:pPr>
        <w:pStyle w:val="ConsPlusNormal"/>
        <w:widowControl/>
        <w:ind w:left="9" w:firstLine="699"/>
        <w:rPr>
          <w:rFonts w:ascii="Times New Roman" w:hAnsi="Times New Roman" w:cs="Times New Roman"/>
          <w:sz w:val="28"/>
          <w:szCs w:val="28"/>
        </w:rPr>
      </w:pPr>
      <w:r w:rsidRPr="007C4109">
        <w:rPr>
          <w:rFonts w:ascii="Times New Roman" w:hAnsi="Times New Roman" w:cs="Times New Roman"/>
          <w:sz w:val="28"/>
          <w:szCs w:val="28"/>
        </w:rPr>
        <w:lastRenderedPageBreak/>
        <w:t>2. Снижение количества дорожно-транспортных происшествий на 16,5% (с 202 случаев в 2018 году до 167 к концу 2025 года).</w:t>
      </w:r>
    </w:p>
    <w:p w:rsidR="0087104D" w:rsidRPr="007C4109" w:rsidRDefault="0087104D" w:rsidP="0087104D">
      <w:pPr>
        <w:autoSpaceDE w:val="0"/>
        <w:autoSpaceDN w:val="0"/>
        <w:adjustRightInd w:val="0"/>
        <w:ind w:firstLine="708"/>
        <w:jc w:val="both"/>
        <w:rPr>
          <w:sz w:val="28"/>
          <w:szCs w:val="28"/>
        </w:rPr>
      </w:pPr>
      <w:r w:rsidRPr="007C4109">
        <w:rPr>
          <w:sz w:val="28"/>
          <w:szCs w:val="28"/>
        </w:rPr>
        <w:t>3. Снижение количества погибших и раненных в результате дорожно-транспортных происшествий, на 10% (со 37 человек в 2018 году до 33 к концу 2025 года).</w:t>
      </w:r>
    </w:p>
    <w:p w:rsidR="00286AAB" w:rsidRPr="007C4109" w:rsidRDefault="00286AAB" w:rsidP="0087104D">
      <w:pPr>
        <w:autoSpaceDE w:val="0"/>
        <w:autoSpaceDN w:val="0"/>
        <w:adjustRightInd w:val="0"/>
        <w:ind w:firstLine="708"/>
        <w:jc w:val="both"/>
        <w:rPr>
          <w:sz w:val="28"/>
          <w:szCs w:val="28"/>
        </w:rPr>
      </w:pPr>
      <w:r w:rsidRPr="007C4109">
        <w:rPr>
          <w:sz w:val="28"/>
          <w:szCs w:val="28"/>
        </w:rPr>
        <w:t>4. Повышение транспортно - эксплуатационных характеристик автомобильных дорог местного значения муниципального района, ликвидация недоремонта; повышение комплексной безопасности и устойчивости транспортной системы до 78,5% к концу 2025 года (в 2018 году этот показатель составил 73,8%).</w:t>
      </w:r>
    </w:p>
    <w:p w:rsidR="000343FE" w:rsidRPr="007C4109" w:rsidRDefault="00286AAB" w:rsidP="00286AAB">
      <w:pPr>
        <w:pStyle w:val="ConsPlusCell"/>
        <w:ind w:firstLine="709"/>
        <w:jc w:val="both"/>
        <w:rPr>
          <w:rFonts w:ascii="Times New Roman" w:hAnsi="Times New Roman" w:cs="Times New Roman"/>
          <w:sz w:val="28"/>
          <w:szCs w:val="28"/>
        </w:rPr>
      </w:pPr>
      <w:r w:rsidRPr="007C4109">
        <w:rPr>
          <w:rFonts w:ascii="Times New Roman" w:hAnsi="Times New Roman" w:cs="Times New Roman"/>
          <w:sz w:val="28"/>
          <w:szCs w:val="28"/>
        </w:rPr>
        <w:t>5. Увеличение протяженности автомобильных дорог общего пользования муниципального значения, соответствующих нормативным требованиям к концу 2025 году на 1,2 км (в 2018 году – 0 км).</w:t>
      </w:r>
    </w:p>
    <w:p w:rsidR="00B543EC" w:rsidRPr="007C4109" w:rsidRDefault="00B543EC" w:rsidP="00286AAB">
      <w:pPr>
        <w:pStyle w:val="ConsPlusCell"/>
        <w:ind w:firstLine="709"/>
        <w:jc w:val="both"/>
        <w:rPr>
          <w:rFonts w:ascii="Times New Roman" w:hAnsi="Times New Roman" w:cs="Times New Roman"/>
          <w:sz w:val="28"/>
          <w:szCs w:val="28"/>
        </w:rPr>
      </w:pPr>
    </w:p>
    <w:p w:rsidR="0061422F" w:rsidRPr="007C4109" w:rsidRDefault="0061422F" w:rsidP="0061422F">
      <w:pPr>
        <w:autoSpaceDE w:val="0"/>
        <w:autoSpaceDN w:val="0"/>
        <w:adjustRightInd w:val="0"/>
        <w:jc w:val="center"/>
        <w:outlineLvl w:val="0"/>
        <w:rPr>
          <w:b/>
          <w:bCs/>
          <w:sz w:val="28"/>
          <w:szCs w:val="28"/>
        </w:rPr>
      </w:pPr>
      <w:r w:rsidRPr="007C4109">
        <w:rPr>
          <w:b/>
          <w:bCs/>
          <w:sz w:val="28"/>
          <w:szCs w:val="28"/>
        </w:rPr>
        <w:t xml:space="preserve">8. Риски реализации </w:t>
      </w:r>
      <w:r w:rsidR="00B543EC" w:rsidRPr="007C4109">
        <w:rPr>
          <w:b/>
          <w:bCs/>
          <w:sz w:val="28"/>
          <w:szCs w:val="28"/>
        </w:rPr>
        <w:t>муниципальной</w:t>
      </w:r>
      <w:r w:rsidRPr="007C4109">
        <w:rPr>
          <w:b/>
          <w:bCs/>
          <w:sz w:val="28"/>
          <w:szCs w:val="28"/>
        </w:rPr>
        <w:t xml:space="preserve"> программы.</w:t>
      </w:r>
    </w:p>
    <w:p w:rsidR="00E41E04" w:rsidRPr="007C4109" w:rsidRDefault="00E41E04" w:rsidP="00E41E04">
      <w:pPr>
        <w:ind w:firstLine="708"/>
        <w:jc w:val="both"/>
        <w:rPr>
          <w:sz w:val="28"/>
          <w:szCs w:val="28"/>
        </w:rPr>
      </w:pPr>
    </w:p>
    <w:p w:rsidR="00E41E04" w:rsidRPr="007C4109" w:rsidRDefault="00E41E04" w:rsidP="00E41E04">
      <w:pPr>
        <w:ind w:firstLine="708"/>
        <w:jc w:val="both"/>
        <w:rPr>
          <w:sz w:val="28"/>
          <w:szCs w:val="28"/>
        </w:rPr>
      </w:pPr>
      <w:r w:rsidRPr="007C4109">
        <w:rPr>
          <w:sz w:val="28"/>
          <w:szCs w:val="28"/>
        </w:rPr>
        <w:t xml:space="preserve">На реализацию муниципальной программы могут повлиять внешние риски, а именно: </w:t>
      </w:r>
    </w:p>
    <w:p w:rsidR="00E41E04" w:rsidRPr="007C4109" w:rsidRDefault="00E41E04" w:rsidP="00E41E04">
      <w:pPr>
        <w:ind w:firstLine="708"/>
        <w:jc w:val="both"/>
        <w:rPr>
          <w:sz w:val="28"/>
          <w:szCs w:val="28"/>
        </w:rPr>
      </w:pPr>
      <w:r w:rsidRPr="007C4109">
        <w:rPr>
          <w:sz w:val="28"/>
          <w:szCs w:val="28"/>
        </w:rPr>
        <w:t>- при размещении муниципальных заказов согласно Федеральному закону от 05.04.2013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E41E04" w:rsidRPr="007C4109" w:rsidRDefault="00E41E04" w:rsidP="00E41E04">
      <w:pPr>
        <w:ind w:firstLine="708"/>
        <w:jc w:val="both"/>
        <w:rPr>
          <w:sz w:val="28"/>
          <w:szCs w:val="28"/>
        </w:rPr>
      </w:pPr>
      <w:r w:rsidRPr="007C4109">
        <w:rPr>
          <w:sz w:val="28"/>
          <w:szCs w:val="28"/>
        </w:rPr>
        <w:t>- несвоевременное выполнение работ подрядными организациями может привести к нарушению сроков выполнения программных мероприятий;</w:t>
      </w:r>
    </w:p>
    <w:p w:rsidR="00E41E04" w:rsidRPr="007C4109" w:rsidRDefault="00E41E04" w:rsidP="00E41E04">
      <w:pPr>
        <w:ind w:firstLine="540"/>
        <w:jc w:val="both"/>
        <w:rPr>
          <w:sz w:val="28"/>
          <w:szCs w:val="28"/>
        </w:rPr>
      </w:pPr>
      <w:r w:rsidRPr="007C4109">
        <w:rPr>
          <w:sz w:val="28"/>
          <w:szCs w:val="28"/>
        </w:rPr>
        <w:t>- заключение муниципальных контрактов и договоров с организациями, которые окажутся неспособными исполнить свои обязательства.</w:t>
      </w:r>
    </w:p>
    <w:p w:rsidR="0061422F" w:rsidRPr="007C4109" w:rsidRDefault="00E41E04" w:rsidP="00E41E04">
      <w:pPr>
        <w:autoSpaceDE w:val="0"/>
        <w:autoSpaceDN w:val="0"/>
        <w:adjustRightInd w:val="0"/>
        <w:spacing w:before="280"/>
        <w:ind w:firstLine="540"/>
        <w:jc w:val="both"/>
        <w:rPr>
          <w:sz w:val="28"/>
          <w:szCs w:val="28"/>
        </w:rPr>
      </w:pPr>
      <w:r w:rsidRPr="007C4109">
        <w:rPr>
          <w:sz w:val="28"/>
          <w:szCs w:val="28"/>
        </w:rPr>
        <w:t xml:space="preserve"> </w:t>
      </w:r>
    </w:p>
    <w:p w:rsidR="00E41E04" w:rsidRPr="007C4109" w:rsidRDefault="00E41E04" w:rsidP="00E41E04">
      <w:pPr>
        <w:autoSpaceDE w:val="0"/>
        <w:autoSpaceDN w:val="0"/>
        <w:adjustRightInd w:val="0"/>
        <w:spacing w:before="280"/>
        <w:ind w:firstLine="540"/>
        <w:jc w:val="both"/>
        <w:rPr>
          <w:sz w:val="28"/>
          <w:szCs w:val="28"/>
        </w:rPr>
      </w:pPr>
    </w:p>
    <w:p w:rsidR="00BE5F21" w:rsidRPr="007C4109" w:rsidRDefault="00BE5F21" w:rsidP="00941D84">
      <w:pPr>
        <w:pStyle w:val="ConsPlusCell"/>
        <w:ind w:left="2831" w:firstLine="709"/>
        <w:jc w:val="both"/>
        <w:rPr>
          <w:rFonts w:ascii="Times New Roman" w:hAnsi="Times New Roman" w:cs="Times New Roman"/>
          <w:b/>
          <w:sz w:val="28"/>
          <w:szCs w:val="28"/>
        </w:rPr>
      </w:pPr>
    </w:p>
    <w:p w:rsidR="00BE5F21" w:rsidRPr="007C4109" w:rsidRDefault="00BE5F21" w:rsidP="00941D84">
      <w:pPr>
        <w:pStyle w:val="ConsPlusCell"/>
        <w:ind w:left="2831" w:firstLine="709"/>
        <w:jc w:val="both"/>
        <w:rPr>
          <w:rFonts w:ascii="Times New Roman" w:hAnsi="Times New Roman" w:cs="Times New Roman"/>
          <w:b/>
          <w:sz w:val="28"/>
          <w:szCs w:val="28"/>
        </w:rPr>
      </w:pPr>
    </w:p>
    <w:p w:rsidR="00BE5F21" w:rsidRPr="007C4109" w:rsidRDefault="00BE5F21" w:rsidP="00941D84">
      <w:pPr>
        <w:pStyle w:val="ConsPlusCell"/>
        <w:ind w:left="2831" w:firstLine="709"/>
        <w:jc w:val="both"/>
        <w:rPr>
          <w:rFonts w:ascii="Times New Roman" w:hAnsi="Times New Roman" w:cs="Times New Roman"/>
          <w:b/>
          <w:sz w:val="28"/>
          <w:szCs w:val="28"/>
        </w:rPr>
      </w:pPr>
    </w:p>
    <w:p w:rsidR="00BE5F21" w:rsidRPr="007C4109" w:rsidRDefault="00BE5F21" w:rsidP="00941D84">
      <w:pPr>
        <w:pStyle w:val="ConsPlusCell"/>
        <w:ind w:left="2831" w:firstLine="709"/>
        <w:jc w:val="both"/>
        <w:rPr>
          <w:rFonts w:ascii="Times New Roman" w:hAnsi="Times New Roman" w:cs="Times New Roman"/>
          <w:b/>
          <w:sz w:val="28"/>
          <w:szCs w:val="28"/>
        </w:rPr>
      </w:pPr>
    </w:p>
    <w:p w:rsidR="005969B9" w:rsidRPr="007C4109" w:rsidRDefault="005969B9"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87104D" w:rsidRPr="007C4109" w:rsidRDefault="0087104D" w:rsidP="00941D84">
      <w:pPr>
        <w:pStyle w:val="ConsPlusCell"/>
        <w:ind w:left="2831" w:firstLine="709"/>
        <w:jc w:val="both"/>
        <w:rPr>
          <w:rFonts w:ascii="Times New Roman" w:hAnsi="Times New Roman" w:cs="Times New Roman"/>
          <w:b/>
          <w:sz w:val="28"/>
          <w:szCs w:val="28"/>
        </w:rPr>
      </w:pPr>
    </w:p>
    <w:p w:rsidR="003F2916" w:rsidRPr="007C4109" w:rsidRDefault="009214E3" w:rsidP="005969B9">
      <w:pPr>
        <w:pStyle w:val="ConsPlusCell"/>
        <w:jc w:val="center"/>
        <w:rPr>
          <w:rFonts w:ascii="Times New Roman" w:hAnsi="Times New Roman" w:cs="Times New Roman"/>
          <w:b/>
          <w:sz w:val="28"/>
          <w:szCs w:val="28"/>
        </w:rPr>
      </w:pPr>
      <w:r w:rsidRPr="007C4109">
        <w:rPr>
          <w:rFonts w:ascii="Times New Roman" w:hAnsi="Times New Roman" w:cs="Times New Roman"/>
          <w:b/>
          <w:sz w:val="28"/>
          <w:szCs w:val="28"/>
        </w:rPr>
        <w:lastRenderedPageBreak/>
        <w:t>Подпрограмма</w:t>
      </w:r>
    </w:p>
    <w:p w:rsidR="009214E3" w:rsidRPr="007C4109" w:rsidRDefault="009214E3" w:rsidP="005969B9">
      <w:pPr>
        <w:widowControl w:val="0"/>
        <w:autoSpaceDE w:val="0"/>
        <w:autoSpaceDN w:val="0"/>
        <w:adjustRightInd w:val="0"/>
        <w:jc w:val="center"/>
        <w:outlineLvl w:val="1"/>
        <w:rPr>
          <w:b/>
          <w:sz w:val="28"/>
          <w:szCs w:val="28"/>
        </w:rPr>
      </w:pPr>
      <w:r w:rsidRPr="007C4109">
        <w:rPr>
          <w:b/>
          <w:sz w:val="28"/>
          <w:szCs w:val="28"/>
        </w:rPr>
        <w:t>«Разви</w:t>
      </w:r>
      <w:r w:rsidR="00BE5F21" w:rsidRPr="007C4109">
        <w:rPr>
          <w:b/>
          <w:sz w:val="28"/>
          <w:szCs w:val="28"/>
        </w:rPr>
        <w:t>тие автотранспортного комплекса</w:t>
      </w:r>
      <w:r w:rsidRPr="007C4109">
        <w:rPr>
          <w:b/>
          <w:sz w:val="28"/>
          <w:szCs w:val="28"/>
        </w:rPr>
        <w:t>»</w:t>
      </w:r>
    </w:p>
    <w:p w:rsidR="009214E3" w:rsidRPr="007C4109" w:rsidRDefault="009214E3" w:rsidP="009214E3">
      <w:pPr>
        <w:widowControl w:val="0"/>
        <w:autoSpaceDE w:val="0"/>
        <w:autoSpaceDN w:val="0"/>
        <w:adjustRightInd w:val="0"/>
        <w:jc w:val="center"/>
        <w:outlineLvl w:val="1"/>
        <w:rPr>
          <w:b/>
          <w:sz w:val="28"/>
          <w:szCs w:val="28"/>
        </w:rPr>
      </w:pPr>
    </w:p>
    <w:p w:rsidR="009214E3" w:rsidRPr="007C4109" w:rsidRDefault="009214E3" w:rsidP="009214E3">
      <w:pPr>
        <w:numPr>
          <w:ilvl w:val="0"/>
          <w:numId w:val="13"/>
        </w:numPr>
        <w:autoSpaceDE w:val="0"/>
        <w:autoSpaceDN w:val="0"/>
        <w:adjustRightInd w:val="0"/>
        <w:jc w:val="center"/>
        <w:outlineLvl w:val="1"/>
        <w:rPr>
          <w:b/>
          <w:sz w:val="28"/>
          <w:szCs w:val="28"/>
        </w:rPr>
      </w:pPr>
      <w:r w:rsidRPr="007C4109">
        <w:rPr>
          <w:b/>
          <w:sz w:val="28"/>
          <w:szCs w:val="28"/>
        </w:rPr>
        <w:t xml:space="preserve">Паспорт подпрограммы </w:t>
      </w:r>
    </w:p>
    <w:p w:rsidR="009214E3" w:rsidRPr="007C4109" w:rsidRDefault="009214E3" w:rsidP="009214E3">
      <w:pPr>
        <w:jc w:val="center"/>
        <w:rPr>
          <w:b/>
          <w:bCs/>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459"/>
      </w:tblGrid>
      <w:tr w:rsidR="009214E3" w:rsidRPr="007C4109" w:rsidTr="00F75363">
        <w:trPr>
          <w:trHeight w:val="649"/>
        </w:trPr>
        <w:tc>
          <w:tcPr>
            <w:tcW w:w="3369" w:type="dxa"/>
          </w:tcPr>
          <w:p w:rsidR="009214E3" w:rsidRPr="007C4109" w:rsidRDefault="009214E3" w:rsidP="00EB016D">
            <w:pPr>
              <w:rPr>
                <w:sz w:val="28"/>
                <w:szCs w:val="28"/>
              </w:rPr>
            </w:pPr>
            <w:r w:rsidRPr="007C4109">
              <w:rPr>
                <w:sz w:val="28"/>
                <w:szCs w:val="28"/>
              </w:rPr>
              <w:t>Наименование</w:t>
            </w:r>
          </w:p>
          <w:p w:rsidR="009214E3" w:rsidRPr="007C4109" w:rsidRDefault="00F8014E" w:rsidP="00F75363">
            <w:pPr>
              <w:rPr>
                <w:sz w:val="28"/>
                <w:szCs w:val="28"/>
              </w:rPr>
            </w:pPr>
            <w:r w:rsidRPr="007C4109">
              <w:rPr>
                <w:sz w:val="28"/>
                <w:szCs w:val="28"/>
              </w:rPr>
              <w:t>п</w:t>
            </w:r>
            <w:r w:rsidR="00AA149B" w:rsidRPr="007C4109">
              <w:rPr>
                <w:sz w:val="28"/>
                <w:szCs w:val="28"/>
              </w:rPr>
              <w:t>одп</w:t>
            </w:r>
            <w:r w:rsidR="009214E3" w:rsidRPr="007C4109">
              <w:rPr>
                <w:sz w:val="28"/>
                <w:szCs w:val="28"/>
              </w:rPr>
              <w:t>рограммы</w:t>
            </w:r>
          </w:p>
        </w:tc>
        <w:tc>
          <w:tcPr>
            <w:tcW w:w="6459" w:type="dxa"/>
          </w:tcPr>
          <w:p w:rsidR="009214E3" w:rsidRPr="007C4109" w:rsidRDefault="009214E3" w:rsidP="00F75363">
            <w:pPr>
              <w:rPr>
                <w:sz w:val="28"/>
                <w:szCs w:val="28"/>
              </w:rPr>
            </w:pPr>
            <w:r w:rsidRPr="007C4109">
              <w:rPr>
                <w:sz w:val="28"/>
                <w:szCs w:val="28"/>
              </w:rPr>
              <w:t xml:space="preserve">Развитие автотранспортного комплекса </w:t>
            </w:r>
          </w:p>
        </w:tc>
      </w:tr>
      <w:tr w:rsidR="009214E3" w:rsidRPr="007C4109" w:rsidTr="0059773F">
        <w:tc>
          <w:tcPr>
            <w:tcW w:w="3369" w:type="dxa"/>
          </w:tcPr>
          <w:p w:rsidR="009214E3" w:rsidRPr="007C4109" w:rsidRDefault="00AA149B" w:rsidP="00EB016D">
            <w:pPr>
              <w:rPr>
                <w:sz w:val="28"/>
                <w:szCs w:val="28"/>
              </w:rPr>
            </w:pPr>
            <w:r w:rsidRPr="007C4109">
              <w:rPr>
                <w:sz w:val="28"/>
                <w:szCs w:val="28"/>
              </w:rPr>
              <w:t>Координатор</w:t>
            </w:r>
          </w:p>
          <w:p w:rsidR="009214E3" w:rsidRPr="007C4109" w:rsidRDefault="00F8014E" w:rsidP="00EB016D">
            <w:pPr>
              <w:rPr>
                <w:sz w:val="28"/>
                <w:szCs w:val="28"/>
              </w:rPr>
            </w:pPr>
            <w:r w:rsidRPr="007C4109">
              <w:rPr>
                <w:sz w:val="28"/>
                <w:szCs w:val="28"/>
              </w:rPr>
              <w:t>п</w:t>
            </w:r>
            <w:r w:rsidR="00AA149B" w:rsidRPr="007C4109">
              <w:rPr>
                <w:sz w:val="28"/>
                <w:szCs w:val="28"/>
              </w:rPr>
              <w:t>одп</w:t>
            </w:r>
            <w:r w:rsidR="009214E3" w:rsidRPr="007C4109">
              <w:rPr>
                <w:sz w:val="28"/>
                <w:szCs w:val="28"/>
              </w:rPr>
              <w:t>рограммы</w:t>
            </w:r>
          </w:p>
        </w:tc>
        <w:tc>
          <w:tcPr>
            <w:tcW w:w="6459" w:type="dxa"/>
          </w:tcPr>
          <w:p w:rsidR="009214E3" w:rsidRPr="007C4109" w:rsidRDefault="0087104D" w:rsidP="00AA149B">
            <w:pPr>
              <w:rPr>
                <w:sz w:val="28"/>
                <w:szCs w:val="28"/>
              </w:rPr>
            </w:pPr>
            <w:r w:rsidRPr="007C4109">
              <w:rPr>
                <w:sz w:val="28"/>
                <w:szCs w:val="28"/>
              </w:rPr>
              <w:t>а</w:t>
            </w:r>
            <w:r w:rsidR="009214E3" w:rsidRPr="007C4109">
              <w:rPr>
                <w:sz w:val="28"/>
                <w:szCs w:val="28"/>
              </w:rPr>
              <w:t>дминистраци</w:t>
            </w:r>
            <w:r w:rsidR="0021114B" w:rsidRPr="007C4109">
              <w:rPr>
                <w:sz w:val="28"/>
                <w:szCs w:val="28"/>
              </w:rPr>
              <w:t>я</w:t>
            </w:r>
            <w:r w:rsidR="009214E3" w:rsidRPr="007C4109">
              <w:rPr>
                <w:sz w:val="28"/>
                <w:szCs w:val="28"/>
              </w:rPr>
              <w:t xml:space="preserve"> Тамбовского района</w:t>
            </w:r>
            <w:r w:rsidR="006E078A" w:rsidRPr="007C4109">
              <w:rPr>
                <w:sz w:val="28"/>
                <w:szCs w:val="28"/>
              </w:rPr>
              <w:t xml:space="preserve"> (отдел по развитию инфраструктуры)</w:t>
            </w:r>
          </w:p>
        </w:tc>
      </w:tr>
      <w:tr w:rsidR="009214E3" w:rsidRPr="007C4109" w:rsidTr="0059773F">
        <w:tc>
          <w:tcPr>
            <w:tcW w:w="3369" w:type="dxa"/>
          </w:tcPr>
          <w:p w:rsidR="009214E3" w:rsidRPr="007C4109" w:rsidRDefault="00AA149B" w:rsidP="00EB016D">
            <w:pPr>
              <w:rPr>
                <w:sz w:val="28"/>
                <w:szCs w:val="28"/>
              </w:rPr>
            </w:pPr>
            <w:r w:rsidRPr="007C4109">
              <w:rPr>
                <w:sz w:val="28"/>
                <w:szCs w:val="28"/>
              </w:rPr>
              <w:t>Участники</w:t>
            </w:r>
          </w:p>
          <w:p w:rsidR="009214E3" w:rsidRPr="007C4109" w:rsidRDefault="00F8014E" w:rsidP="00EB016D">
            <w:pPr>
              <w:rPr>
                <w:sz w:val="28"/>
                <w:szCs w:val="28"/>
              </w:rPr>
            </w:pPr>
            <w:r w:rsidRPr="007C4109">
              <w:rPr>
                <w:sz w:val="28"/>
                <w:szCs w:val="28"/>
              </w:rPr>
              <w:t>муниципальной п</w:t>
            </w:r>
            <w:r w:rsidR="00AA149B" w:rsidRPr="007C4109">
              <w:rPr>
                <w:sz w:val="28"/>
                <w:szCs w:val="28"/>
              </w:rPr>
              <w:t>одп</w:t>
            </w:r>
            <w:r w:rsidR="009214E3" w:rsidRPr="007C4109">
              <w:rPr>
                <w:sz w:val="28"/>
                <w:szCs w:val="28"/>
              </w:rPr>
              <w:t>рограммы</w:t>
            </w:r>
          </w:p>
        </w:tc>
        <w:tc>
          <w:tcPr>
            <w:tcW w:w="6459" w:type="dxa"/>
          </w:tcPr>
          <w:p w:rsidR="00C45CD5" w:rsidRPr="007C4109" w:rsidRDefault="00C45CD5" w:rsidP="00C45CD5">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отдел образования </w:t>
            </w:r>
            <w:r w:rsidR="0087104D" w:rsidRPr="007C4109">
              <w:rPr>
                <w:rFonts w:ascii="Times New Roman" w:hAnsi="Times New Roman" w:cs="Times New Roman"/>
                <w:sz w:val="28"/>
                <w:szCs w:val="28"/>
              </w:rPr>
              <w:t>а</w:t>
            </w:r>
            <w:r w:rsidRPr="007C4109">
              <w:rPr>
                <w:rFonts w:ascii="Times New Roman" w:hAnsi="Times New Roman" w:cs="Times New Roman"/>
                <w:sz w:val="28"/>
                <w:szCs w:val="28"/>
              </w:rPr>
              <w:t>дминистрации Тамбовского района</w:t>
            </w:r>
          </w:p>
          <w:p w:rsidR="00C45CD5" w:rsidRPr="007C4109" w:rsidRDefault="00C45CD5" w:rsidP="00C45CD5">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 отдел по развитию инфраструктуры </w:t>
            </w:r>
            <w:r w:rsidR="0087104D" w:rsidRPr="007C4109">
              <w:rPr>
                <w:rFonts w:ascii="Times New Roman" w:hAnsi="Times New Roman" w:cs="Times New Roman"/>
                <w:sz w:val="28"/>
                <w:szCs w:val="28"/>
              </w:rPr>
              <w:t>а</w:t>
            </w:r>
            <w:r w:rsidRPr="007C4109">
              <w:rPr>
                <w:rFonts w:ascii="Times New Roman" w:hAnsi="Times New Roman" w:cs="Times New Roman"/>
                <w:sz w:val="28"/>
                <w:szCs w:val="28"/>
              </w:rPr>
              <w:t>дминистрации Тамбовского района</w:t>
            </w:r>
          </w:p>
          <w:p w:rsidR="00AA149B" w:rsidRPr="007C4109" w:rsidRDefault="00C45CD5" w:rsidP="00C45CD5">
            <w:pPr>
              <w:rPr>
                <w:sz w:val="28"/>
                <w:szCs w:val="28"/>
              </w:rPr>
            </w:pPr>
            <w:r w:rsidRPr="007C4109">
              <w:rPr>
                <w:sz w:val="28"/>
                <w:szCs w:val="28"/>
              </w:rPr>
              <w:t>-</w:t>
            </w:r>
            <w:r w:rsidR="0087104D" w:rsidRPr="007C4109">
              <w:rPr>
                <w:sz w:val="28"/>
                <w:szCs w:val="28"/>
              </w:rPr>
              <w:t xml:space="preserve"> </w:t>
            </w:r>
            <w:r w:rsidRPr="007C4109">
              <w:rPr>
                <w:sz w:val="28"/>
                <w:szCs w:val="28"/>
              </w:rPr>
              <w:t>ОГИБДД ОМВД России по Тамбовскому району</w:t>
            </w:r>
          </w:p>
        </w:tc>
      </w:tr>
      <w:tr w:rsidR="009214E3" w:rsidRPr="007C4109" w:rsidTr="0059773F">
        <w:tc>
          <w:tcPr>
            <w:tcW w:w="3369" w:type="dxa"/>
          </w:tcPr>
          <w:p w:rsidR="009214E3" w:rsidRPr="007C4109" w:rsidRDefault="00303EEC" w:rsidP="00EB016D">
            <w:pPr>
              <w:rPr>
                <w:sz w:val="28"/>
                <w:szCs w:val="28"/>
              </w:rPr>
            </w:pPr>
            <w:r w:rsidRPr="007C4109">
              <w:rPr>
                <w:sz w:val="28"/>
                <w:szCs w:val="28"/>
              </w:rPr>
              <w:t>Цел</w:t>
            </w:r>
            <w:r w:rsidR="00A43FCA" w:rsidRPr="007C4109">
              <w:rPr>
                <w:sz w:val="28"/>
                <w:szCs w:val="28"/>
              </w:rPr>
              <w:t>и</w:t>
            </w:r>
            <w:r w:rsidRPr="007C4109">
              <w:rPr>
                <w:sz w:val="28"/>
                <w:szCs w:val="28"/>
              </w:rPr>
              <w:t xml:space="preserve"> муниципальной</w:t>
            </w:r>
          </w:p>
          <w:p w:rsidR="009214E3" w:rsidRPr="007C4109" w:rsidRDefault="00F8014E" w:rsidP="00EB016D">
            <w:pPr>
              <w:rPr>
                <w:sz w:val="28"/>
                <w:szCs w:val="28"/>
              </w:rPr>
            </w:pPr>
            <w:r w:rsidRPr="007C4109">
              <w:rPr>
                <w:sz w:val="28"/>
                <w:szCs w:val="28"/>
              </w:rPr>
              <w:t>подп</w:t>
            </w:r>
            <w:r w:rsidR="009214E3" w:rsidRPr="007C4109">
              <w:rPr>
                <w:sz w:val="28"/>
                <w:szCs w:val="28"/>
              </w:rPr>
              <w:t>рограммы</w:t>
            </w:r>
          </w:p>
        </w:tc>
        <w:tc>
          <w:tcPr>
            <w:tcW w:w="6459" w:type="dxa"/>
          </w:tcPr>
          <w:p w:rsidR="007F26B2" w:rsidRPr="007C4109" w:rsidRDefault="0087104D" w:rsidP="007F26B2">
            <w:pPr>
              <w:rPr>
                <w:sz w:val="28"/>
                <w:szCs w:val="28"/>
              </w:rPr>
            </w:pPr>
            <w:r w:rsidRPr="007C4109">
              <w:rPr>
                <w:sz w:val="28"/>
                <w:szCs w:val="28"/>
              </w:rPr>
              <w:t>о</w:t>
            </w:r>
            <w:r w:rsidR="0029364D" w:rsidRPr="007C4109">
              <w:rPr>
                <w:sz w:val="28"/>
                <w:szCs w:val="28"/>
              </w:rPr>
              <w:t>птимизация системы транспортного обслуживания населения, прежде всего сельского, с целью повышения качества оказываемых услуг, повышение уровня обеспеченности населения района услугами пассажирского транспорта и сокращение количества дорожно-транспортных происшествий на территории района</w:t>
            </w:r>
          </w:p>
        </w:tc>
      </w:tr>
      <w:tr w:rsidR="009214E3" w:rsidRPr="007C4109" w:rsidTr="00C51AD0">
        <w:trPr>
          <w:trHeight w:val="978"/>
        </w:trPr>
        <w:tc>
          <w:tcPr>
            <w:tcW w:w="3369" w:type="dxa"/>
          </w:tcPr>
          <w:p w:rsidR="009214E3" w:rsidRPr="007C4109" w:rsidRDefault="009214E3" w:rsidP="00EB016D">
            <w:pPr>
              <w:rPr>
                <w:sz w:val="28"/>
                <w:szCs w:val="28"/>
              </w:rPr>
            </w:pPr>
            <w:r w:rsidRPr="007C4109">
              <w:rPr>
                <w:sz w:val="28"/>
                <w:szCs w:val="28"/>
              </w:rPr>
              <w:t>Задачи</w:t>
            </w:r>
          </w:p>
          <w:p w:rsidR="009214E3" w:rsidRPr="007C4109" w:rsidRDefault="00F8014E" w:rsidP="00EB016D">
            <w:pPr>
              <w:rPr>
                <w:sz w:val="28"/>
                <w:szCs w:val="28"/>
              </w:rPr>
            </w:pPr>
            <w:r w:rsidRPr="007C4109">
              <w:rPr>
                <w:sz w:val="28"/>
                <w:szCs w:val="28"/>
              </w:rPr>
              <w:t>п</w:t>
            </w:r>
            <w:r w:rsidR="00AA149B" w:rsidRPr="007C4109">
              <w:rPr>
                <w:sz w:val="28"/>
                <w:szCs w:val="28"/>
              </w:rPr>
              <w:t>одп</w:t>
            </w:r>
            <w:r w:rsidR="009214E3" w:rsidRPr="007C4109">
              <w:rPr>
                <w:sz w:val="28"/>
                <w:szCs w:val="28"/>
              </w:rPr>
              <w:t>рограммы</w:t>
            </w:r>
          </w:p>
        </w:tc>
        <w:tc>
          <w:tcPr>
            <w:tcW w:w="6459" w:type="dxa"/>
          </w:tcPr>
          <w:p w:rsidR="009214E3" w:rsidRPr="007C4109" w:rsidRDefault="007F26B2" w:rsidP="00C51AD0">
            <w:pPr>
              <w:rPr>
                <w:sz w:val="28"/>
                <w:szCs w:val="28"/>
              </w:rPr>
            </w:pPr>
            <w:r w:rsidRPr="007C4109">
              <w:rPr>
                <w:sz w:val="28"/>
                <w:szCs w:val="28"/>
              </w:rPr>
              <w:t xml:space="preserve"> </w:t>
            </w:r>
            <w:r w:rsidR="00D43CB8" w:rsidRPr="007C4109">
              <w:rPr>
                <w:sz w:val="28"/>
                <w:szCs w:val="28"/>
              </w:rPr>
              <w:t>Предотвращение дорожно-транспортных происшествий, вероятность гибели людей в которых наиболее высока.</w:t>
            </w:r>
          </w:p>
        </w:tc>
      </w:tr>
      <w:tr w:rsidR="009214E3" w:rsidRPr="007C4109" w:rsidTr="0059773F">
        <w:tc>
          <w:tcPr>
            <w:tcW w:w="3369" w:type="dxa"/>
          </w:tcPr>
          <w:p w:rsidR="009214E3" w:rsidRPr="007C4109" w:rsidRDefault="00AA149B" w:rsidP="00EB016D">
            <w:pPr>
              <w:rPr>
                <w:sz w:val="28"/>
                <w:szCs w:val="28"/>
              </w:rPr>
            </w:pPr>
            <w:r w:rsidRPr="007C4109">
              <w:rPr>
                <w:sz w:val="28"/>
                <w:szCs w:val="28"/>
              </w:rPr>
              <w:t>Этапы (при наличии) и сроки реализации подпрограммы</w:t>
            </w:r>
          </w:p>
        </w:tc>
        <w:tc>
          <w:tcPr>
            <w:tcW w:w="6459" w:type="dxa"/>
          </w:tcPr>
          <w:p w:rsidR="009214E3" w:rsidRPr="007C4109" w:rsidRDefault="00BA2D6B" w:rsidP="00BA2D6B">
            <w:pPr>
              <w:rPr>
                <w:sz w:val="28"/>
                <w:szCs w:val="28"/>
              </w:rPr>
            </w:pPr>
            <w:r w:rsidRPr="007C4109">
              <w:rPr>
                <w:sz w:val="28"/>
                <w:szCs w:val="28"/>
              </w:rPr>
              <w:t>2020</w:t>
            </w:r>
            <w:r w:rsidR="009214E3" w:rsidRPr="007C4109">
              <w:rPr>
                <w:sz w:val="28"/>
                <w:szCs w:val="28"/>
              </w:rPr>
              <w:t>− 20</w:t>
            </w:r>
            <w:r w:rsidR="00AA149B" w:rsidRPr="007C4109">
              <w:rPr>
                <w:sz w:val="28"/>
                <w:szCs w:val="28"/>
              </w:rPr>
              <w:t>2</w:t>
            </w:r>
            <w:r w:rsidRPr="007C4109">
              <w:rPr>
                <w:sz w:val="28"/>
                <w:szCs w:val="28"/>
              </w:rPr>
              <w:t>5</w:t>
            </w:r>
            <w:r w:rsidR="009214E3" w:rsidRPr="007C4109">
              <w:rPr>
                <w:sz w:val="28"/>
                <w:szCs w:val="28"/>
              </w:rPr>
              <w:t xml:space="preserve"> годы</w:t>
            </w:r>
            <w:r w:rsidR="00AA149B" w:rsidRPr="007C4109">
              <w:rPr>
                <w:sz w:val="28"/>
                <w:szCs w:val="28"/>
              </w:rPr>
              <w:t>, этапы не выделяются</w:t>
            </w:r>
          </w:p>
        </w:tc>
      </w:tr>
      <w:tr w:rsidR="001856DD" w:rsidRPr="007C4109" w:rsidTr="0059773F">
        <w:trPr>
          <w:trHeight w:val="415"/>
        </w:trPr>
        <w:tc>
          <w:tcPr>
            <w:tcW w:w="3369" w:type="dxa"/>
          </w:tcPr>
          <w:p w:rsidR="001856DD" w:rsidRPr="007C4109" w:rsidRDefault="00AA149B" w:rsidP="00C31135">
            <w:pPr>
              <w:rPr>
                <w:sz w:val="28"/>
                <w:szCs w:val="28"/>
              </w:rPr>
            </w:pPr>
            <w:r w:rsidRPr="007C4109">
              <w:rPr>
                <w:sz w:val="28"/>
                <w:szCs w:val="28"/>
              </w:rPr>
              <w:t>Объемы ассигнований районного бюджета подпрограммы (с расшифровкой по годам ее реализации), а также прогнозные средств</w:t>
            </w:r>
            <w:r w:rsidR="00C31135" w:rsidRPr="007C4109">
              <w:rPr>
                <w:sz w:val="28"/>
                <w:szCs w:val="28"/>
              </w:rPr>
              <w:t>а</w:t>
            </w:r>
            <w:r w:rsidRPr="007C4109">
              <w:rPr>
                <w:sz w:val="28"/>
                <w:szCs w:val="28"/>
              </w:rPr>
              <w:t>, привлекаемы</w:t>
            </w:r>
            <w:r w:rsidR="00C31135" w:rsidRPr="007C4109">
              <w:rPr>
                <w:sz w:val="28"/>
                <w:szCs w:val="28"/>
              </w:rPr>
              <w:t>е</w:t>
            </w:r>
            <w:r w:rsidRPr="007C4109">
              <w:rPr>
                <w:sz w:val="28"/>
                <w:szCs w:val="28"/>
              </w:rPr>
              <w:t xml:space="preserve"> из других источников</w:t>
            </w:r>
          </w:p>
        </w:tc>
        <w:tc>
          <w:tcPr>
            <w:tcW w:w="6459" w:type="dxa"/>
          </w:tcPr>
          <w:p w:rsidR="001856DD" w:rsidRPr="007C4109" w:rsidRDefault="00D33B13" w:rsidP="00D33B13">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 xml:space="preserve">Объем ассигнований </w:t>
            </w:r>
            <w:r w:rsidR="004C7BFA" w:rsidRPr="007C4109">
              <w:rPr>
                <w:rFonts w:ascii="Times New Roman" w:eastAsia="Times New Roman" w:hAnsi="Times New Roman" w:cs="Times New Roman"/>
                <w:sz w:val="28"/>
                <w:szCs w:val="28"/>
              </w:rPr>
              <w:t>районного</w:t>
            </w:r>
            <w:r w:rsidRPr="007C4109">
              <w:rPr>
                <w:rFonts w:ascii="Times New Roman" w:eastAsia="Times New Roman" w:hAnsi="Times New Roman" w:cs="Times New Roman"/>
                <w:sz w:val="28"/>
                <w:szCs w:val="28"/>
              </w:rPr>
              <w:t xml:space="preserve"> бюджета на реализацию подпрограммы составляет</w:t>
            </w:r>
            <w:r w:rsidR="001856DD" w:rsidRPr="007C4109">
              <w:rPr>
                <w:rFonts w:ascii="Times New Roman" w:eastAsia="Times New Roman" w:hAnsi="Times New Roman" w:cs="Times New Roman"/>
                <w:sz w:val="28"/>
                <w:szCs w:val="28"/>
              </w:rPr>
              <w:t xml:space="preserve"> </w:t>
            </w:r>
            <w:r w:rsidR="00BA2D6B" w:rsidRPr="007C4109">
              <w:rPr>
                <w:rFonts w:ascii="Times New Roman" w:eastAsia="Times New Roman" w:hAnsi="Times New Roman" w:cs="Times New Roman"/>
                <w:sz w:val="28"/>
                <w:szCs w:val="28"/>
              </w:rPr>
              <w:t>497,25</w:t>
            </w:r>
            <w:r w:rsidR="001856DD" w:rsidRPr="007C4109">
              <w:rPr>
                <w:rFonts w:ascii="Times New Roman" w:eastAsia="Times New Roman" w:hAnsi="Times New Roman" w:cs="Times New Roman"/>
                <w:sz w:val="28"/>
                <w:szCs w:val="28"/>
              </w:rPr>
              <w:t xml:space="preserve"> тыс. рублей, в том числе по годам:</w:t>
            </w:r>
          </w:p>
          <w:p w:rsidR="001856DD" w:rsidRPr="007C4109" w:rsidRDefault="001856DD" w:rsidP="001856DD">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20</w:t>
            </w:r>
            <w:r w:rsidR="00BA2D6B" w:rsidRPr="007C4109">
              <w:rPr>
                <w:rFonts w:ascii="Times New Roman" w:eastAsia="Times New Roman" w:hAnsi="Times New Roman" w:cs="Times New Roman"/>
                <w:sz w:val="28"/>
                <w:szCs w:val="28"/>
              </w:rPr>
              <w:t>20</w:t>
            </w:r>
            <w:r w:rsidRPr="007C4109">
              <w:rPr>
                <w:rFonts w:ascii="Times New Roman" w:eastAsia="Times New Roman" w:hAnsi="Times New Roman" w:cs="Times New Roman"/>
                <w:sz w:val="28"/>
                <w:szCs w:val="28"/>
              </w:rPr>
              <w:t xml:space="preserve">год </w:t>
            </w:r>
            <w:r w:rsidR="00AD5007" w:rsidRPr="007C4109">
              <w:rPr>
                <w:rFonts w:ascii="Times New Roman" w:eastAsia="Times New Roman" w:hAnsi="Times New Roman" w:cs="Times New Roman"/>
                <w:sz w:val="28"/>
                <w:szCs w:val="28"/>
              </w:rPr>
              <w:t>–</w:t>
            </w:r>
            <w:r w:rsidRPr="007C4109">
              <w:rPr>
                <w:rFonts w:ascii="Times New Roman" w:eastAsia="Times New Roman" w:hAnsi="Times New Roman" w:cs="Times New Roman"/>
                <w:sz w:val="28"/>
                <w:szCs w:val="28"/>
              </w:rPr>
              <w:t xml:space="preserve"> </w:t>
            </w:r>
            <w:r w:rsidR="00BA2D6B" w:rsidRPr="007C4109">
              <w:rPr>
                <w:rFonts w:ascii="Times New Roman" w:eastAsia="Times New Roman" w:hAnsi="Times New Roman" w:cs="Times New Roman"/>
                <w:sz w:val="28"/>
                <w:szCs w:val="28"/>
              </w:rPr>
              <w:t>65,75</w:t>
            </w:r>
            <w:r w:rsidRPr="007C4109">
              <w:rPr>
                <w:rFonts w:ascii="Times New Roman" w:eastAsia="Times New Roman" w:hAnsi="Times New Roman" w:cs="Times New Roman"/>
                <w:sz w:val="28"/>
                <w:szCs w:val="28"/>
              </w:rPr>
              <w:t xml:space="preserve"> тыс. рублей;</w:t>
            </w:r>
          </w:p>
          <w:p w:rsidR="001856DD" w:rsidRPr="007C4109" w:rsidRDefault="00BA2D6B" w:rsidP="001856DD">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2021</w:t>
            </w:r>
            <w:r w:rsidR="001856DD" w:rsidRPr="007C4109">
              <w:rPr>
                <w:rFonts w:ascii="Times New Roman" w:eastAsia="Times New Roman" w:hAnsi="Times New Roman" w:cs="Times New Roman"/>
                <w:sz w:val="28"/>
                <w:szCs w:val="28"/>
              </w:rPr>
              <w:t xml:space="preserve"> год </w:t>
            </w:r>
            <w:r w:rsidR="00AD5007" w:rsidRPr="007C4109">
              <w:rPr>
                <w:rFonts w:ascii="Times New Roman" w:eastAsia="Times New Roman" w:hAnsi="Times New Roman" w:cs="Times New Roman"/>
                <w:sz w:val="28"/>
                <w:szCs w:val="28"/>
              </w:rPr>
              <w:t>–</w:t>
            </w:r>
            <w:r w:rsidR="001856DD" w:rsidRPr="007C4109">
              <w:rPr>
                <w:rFonts w:ascii="Times New Roman" w:eastAsia="Times New Roman" w:hAnsi="Times New Roman" w:cs="Times New Roman"/>
                <w:sz w:val="28"/>
                <w:szCs w:val="28"/>
              </w:rPr>
              <w:t xml:space="preserve"> </w:t>
            </w:r>
            <w:r w:rsidRPr="007C4109">
              <w:rPr>
                <w:rFonts w:ascii="Times New Roman" w:eastAsia="Times New Roman" w:hAnsi="Times New Roman" w:cs="Times New Roman"/>
                <w:sz w:val="28"/>
                <w:szCs w:val="28"/>
              </w:rPr>
              <w:t xml:space="preserve">65,75 </w:t>
            </w:r>
            <w:r w:rsidR="001856DD" w:rsidRPr="007C4109">
              <w:rPr>
                <w:rFonts w:ascii="Times New Roman" w:eastAsia="Times New Roman" w:hAnsi="Times New Roman" w:cs="Times New Roman"/>
                <w:sz w:val="28"/>
                <w:szCs w:val="28"/>
              </w:rPr>
              <w:t>тыс. рублей;</w:t>
            </w:r>
          </w:p>
          <w:p w:rsidR="001856DD" w:rsidRPr="007C4109" w:rsidRDefault="00BA2D6B" w:rsidP="001856DD">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2022</w:t>
            </w:r>
            <w:r w:rsidR="001856DD" w:rsidRPr="007C4109">
              <w:rPr>
                <w:rFonts w:ascii="Times New Roman" w:eastAsia="Times New Roman" w:hAnsi="Times New Roman" w:cs="Times New Roman"/>
                <w:sz w:val="28"/>
                <w:szCs w:val="28"/>
              </w:rPr>
              <w:t xml:space="preserve"> год </w:t>
            </w:r>
            <w:r w:rsidR="00AD5007" w:rsidRPr="007C4109">
              <w:rPr>
                <w:rFonts w:ascii="Times New Roman" w:eastAsia="Times New Roman" w:hAnsi="Times New Roman" w:cs="Times New Roman"/>
                <w:sz w:val="28"/>
                <w:szCs w:val="28"/>
              </w:rPr>
              <w:t>–</w:t>
            </w:r>
            <w:r w:rsidR="001856DD" w:rsidRPr="007C4109">
              <w:rPr>
                <w:rFonts w:ascii="Times New Roman" w:eastAsia="Times New Roman" w:hAnsi="Times New Roman" w:cs="Times New Roman"/>
                <w:sz w:val="28"/>
                <w:szCs w:val="28"/>
              </w:rPr>
              <w:t xml:space="preserve"> </w:t>
            </w:r>
            <w:r w:rsidRPr="007C4109">
              <w:rPr>
                <w:rFonts w:ascii="Times New Roman" w:eastAsia="Times New Roman" w:hAnsi="Times New Roman" w:cs="Times New Roman"/>
                <w:sz w:val="28"/>
                <w:szCs w:val="28"/>
              </w:rPr>
              <w:t xml:space="preserve">65,75 </w:t>
            </w:r>
            <w:r w:rsidR="00AD5007" w:rsidRPr="007C4109">
              <w:rPr>
                <w:rFonts w:ascii="Times New Roman" w:eastAsia="Times New Roman" w:hAnsi="Times New Roman" w:cs="Times New Roman"/>
                <w:sz w:val="28"/>
                <w:szCs w:val="28"/>
              </w:rPr>
              <w:t>тыс</w:t>
            </w:r>
            <w:r w:rsidR="001856DD" w:rsidRPr="007C4109">
              <w:rPr>
                <w:rFonts w:ascii="Times New Roman" w:eastAsia="Times New Roman" w:hAnsi="Times New Roman" w:cs="Times New Roman"/>
                <w:sz w:val="28"/>
                <w:szCs w:val="28"/>
              </w:rPr>
              <w:t>. рублей;</w:t>
            </w:r>
          </w:p>
          <w:p w:rsidR="001856DD" w:rsidRPr="007C4109" w:rsidRDefault="00BA2D6B" w:rsidP="001856DD">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2023</w:t>
            </w:r>
            <w:r w:rsidR="005F2C7E" w:rsidRPr="007C4109">
              <w:rPr>
                <w:rFonts w:ascii="Times New Roman" w:eastAsia="Times New Roman" w:hAnsi="Times New Roman" w:cs="Times New Roman"/>
                <w:sz w:val="28"/>
                <w:szCs w:val="28"/>
              </w:rPr>
              <w:t xml:space="preserve"> </w:t>
            </w:r>
            <w:r w:rsidR="001856DD" w:rsidRPr="007C4109">
              <w:rPr>
                <w:rFonts w:ascii="Times New Roman" w:eastAsia="Times New Roman" w:hAnsi="Times New Roman" w:cs="Times New Roman"/>
                <w:sz w:val="28"/>
                <w:szCs w:val="28"/>
              </w:rPr>
              <w:t xml:space="preserve">год </w:t>
            </w:r>
            <w:r w:rsidR="00C31135" w:rsidRPr="007C4109">
              <w:rPr>
                <w:rFonts w:ascii="Times New Roman" w:eastAsia="Times New Roman" w:hAnsi="Times New Roman" w:cs="Times New Roman"/>
                <w:sz w:val="28"/>
                <w:szCs w:val="28"/>
              </w:rPr>
              <w:t>–</w:t>
            </w:r>
            <w:r w:rsidRPr="007C4109">
              <w:rPr>
                <w:rFonts w:ascii="Times New Roman" w:eastAsia="Times New Roman" w:hAnsi="Times New Roman" w:cs="Times New Roman"/>
                <w:sz w:val="28"/>
                <w:szCs w:val="28"/>
              </w:rPr>
              <w:t xml:space="preserve"> </w:t>
            </w:r>
            <w:r w:rsidR="00C31135" w:rsidRPr="007C4109">
              <w:rPr>
                <w:rFonts w:ascii="Times New Roman" w:eastAsia="Times New Roman" w:hAnsi="Times New Roman" w:cs="Times New Roman"/>
                <w:sz w:val="28"/>
                <w:szCs w:val="28"/>
              </w:rPr>
              <w:t>0,00</w:t>
            </w:r>
            <w:r w:rsidR="001856DD" w:rsidRPr="007C4109">
              <w:rPr>
                <w:rFonts w:ascii="Times New Roman" w:eastAsia="Times New Roman" w:hAnsi="Times New Roman" w:cs="Times New Roman"/>
                <w:sz w:val="28"/>
                <w:szCs w:val="28"/>
              </w:rPr>
              <w:t xml:space="preserve"> тыс. рублей;</w:t>
            </w:r>
          </w:p>
          <w:p w:rsidR="001856DD" w:rsidRPr="007C4109" w:rsidRDefault="00BA2D6B" w:rsidP="001856DD">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2024</w:t>
            </w:r>
            <w:r w:rsidR="001856DD" w:rsidRPr="007C4109">
              <w:rPr>
                <w:rFonts w:ascii="Times New Roman" w:eastAsia="Times New Roman" w:hAnsi="Times New Roman" w:cs="Times New Roman"/>
                <w:sz w:val="28"/>
                <w:szCs w:val="28"/>
              </w:rPr>
              <w:t xml:space="preserve"> год </w:t>
            </w:r>
            <w:r w:rsidR="00C31135" w:rsidRPr="007C4109">
              <w:rPr>
                <w:rFonts w:ascii="Times New Roman" w:eastAsia="Times New Roman" w:hAnsi="Times New Roman" w:cs="Times New Roman"/>
                <w:sz w:val="28"/>
                <w:szCs w:val="28"/>
              </w:rPr>
              <w:t>–</w:t>
            </w:r>
            <w:r w:rsidR="001856DD" w:rsidRPr="007C4109">
              <w:rPr>
                <w:rFonts w:ascii="Times New Roman" w:eastAsia="Times New Roman" w:hAnsi="Times New Roman" w:cs="Times New Roman"/>
                <w:sz w:val="28"/>
                <w:szCs w:val="28"/>
              </w:rPr>
              <w:t> </w:t>
            </w:r>
            <w:r w:rsidR="00C31135" w:rsidRPr="007C4109">
              <w:rPr>
                <w:rFonts w:ascii="Times New Roman" w:eastAsia="Times New Roman" w:hAnsi="Times New Roman" w:cs="Times New Roman"/>
                <w:sz w:val="28"/>
                <w:szCs w:val="28"/>
              </w:rPr>
              <w:t>0,00</w:t>
            </w:r>
            <w:r w:rsidR="001856DD" w:rsidRPr="007C4109">
              <w:rPr>
                <w:rFonts w:ascii="Times New Roman" w:eastAsia="Times New Roman" w:hAnsi="Times New Roman" w:cs="Times New Roman"/>
                <w:sz w:val="28"/>
                <w:szCs w:val="28"/>
              </w:rPr>
              <w:t xml:space="preserve"> тыс. рублей;</w:t>
            </w:r>
          </w:p>
          <w:p w:rsidR="005F2C7E" w:rsidRPr="007C4109" w:rsidRDefault="00BA2D6B" w:rsidP="001856DD">
            <w:pPr>
              <w:pStyle w:val="ConsPlusCell"/>
              <w:spacing w:line="360" w:lineRule="atLeast"/>
              <w:rPr>
                <w:rFonts w:ascii="Times New Roman" w:eastAsia="Times New Roman" w:hAnsi="Times New Roman" w:cs="Times New Roman"/>
                <w:sz w:val="28"/>
                <w:szCs w:val="28"/>
              </w:rPr>
            </w:pPr>
            <w:r w:rsidRPr="007C4109">
              <w:rPr>
                <w:rFonts w:ascii="Times New Roman" w:eastAsia="Times New Roman" w:hAnsi="Times New Roman" w:cs="Times New Roman"/>
                <w:sz w:val="28"/>
                <w:szCs w:val="28"/>
              </w:rPr>
              <w:t>2025</w:t>
            </w:r>
            <w:r w:rsidR="005F2C7E" w:rsidRPr="007C4109">
              <w:rPr>
                <w:rFonts w:ascii="Times New Roman" w:eastAsia="Times New Roman" w:hAnsi="Times New Roman" w:cs="Times New Roman"/>
                <w:sz w:val="28"/>
                <w:szCs w:val="28"/>
              </w:rPr>
              <w:t xml:space="preserve"> год – </w:t>
            </w:r>
            <w:r w:rsidR="00C31135" w:rsidRPr="007C4109">
              <w:rPr>
                <w:rFonts w:ascii="Times New Roman" w:eastAsia="Times New Roman" w:hAnsi="Times New Roman" w:cs="Times New Roman"/>
                <w:sz w:val="28"/>
                <w:szCs w:val="28"/>
              </w:rPr>
              <w:t>0,00</w:t>
            </w:r>
            <w:r w:rsidR="005F2C7E" w:rsidRPr="007C4109">
              <w:rPr>
                <w:rFonts w:ascii="Times New Roman" w:eastAsia="Times New Roman" w:hAnsi="Times New Roman" w:cs="Times New Roman"/>
                <w:sz w:val="28"/>
                <w:szCs w:val="28"/>
              </w:rPr>
              <w:t xml:space="preserve"> тыс. рублей;</w:t>
            </w:r>
          </w:p>
          <w:p w:rsidR="001856DD" w:rsidRPr="007C4109" w:rsidRDefault="001856DD" w:rsidP="004C7BFA">
            <w:pPr>
              <w:pStyle w:val="ConsPlusCell"/>
              <w:spacing w:line="360" w:lineRule="atLeast"/>
              <w:rPr>
                <w:rFonts w:ascii="Times New Roman" w:hAnsi="Times New Roman" w:cs="Times New Roman"/>
                <w:sz w:val="28"/>
                <w:szCs w:val="28"/>
              </w:rPr>
            </w:pPr>
            <w:r w:rsidRPr="007C4109">
              <w:rPr>
                <w:rFonts w:ascii="Times New Roman" w:eastAsia="Times New Roman" w:hAnsi="Times New Roman" w:cs="Times New Roman"/>
                <w:sz w:val="28"/>
                <w:szCs w:val="28"/>
              </w:rPr>
              <w:t>Планируе</w:t>
            </w:r>
            <w:r w:rsidR="004C7BFA" w:rsidRPr="007C4109">
              <w:rPr>
                <w:rFonts w:ascii="Times New Roman" w:eastAsia="Times New Roman" w:hAnsi="Times New Roman" w:cs="Times New Roman"/>
                <w:sz w:val="28"/>
                <w:szCs w:val="28"/>
              </w:rPr>
              <w:t>тся привлечение средств из областного бюджета.</w:t>
            </w:r>
            <w:r w:rsidRPr="007C4109">
              <w:rPr>
                <w:rFonts w:ascii="Times New Roman" w:eastAsia="Times New Roman" w:hAnsi="Times New Roman" w:cs="Times New Roman"/>
                <w:sz w:val="28"/>
                <w:szCs w:val="28"/>
              </w:rPr>
              <w:t xml:space="preserve"> </w:t>
            </w:r>
          </w:p>
        </w:tc>
      </w:tr>
      <w:tr w:rsidR="009214E3" w:rsidRPr="007C4109" w:rsidTr="0059773F">
        <w:tc>
          <w:tcPr>
            <w:tcW w:w="3369" w:type="dxa"/>
          </w:tcPr>
          <w:p w:rsidR="005F2C7E" w:rsidRPr="007C4109" w:rsidRDefault="005F2C7E" w:rsidP="005F2C7E">
            <w:pPr>
              <w:rPr>
                <w:sz w:val="28"/>
                <w:szCs w:val="28"/>
              </w:rPr>
            </w:pPr>
            <w:r w:rsidRPr="007C4109">
              <w:rPr>
                <w:sz w:val="28"/>
                <w:szCs w:val="28"/>
              </w:rPr>
              <w:t>Ожидаемые</w:t>
            </w:r>
          </w:p>
          <w:p w:rsidR="009214E3" w:rsidRPr="007C4109" w:rsidRDefault="005F2C7E" w:rsidP="005F2C7E">
            <w:pPr>
              <w:rPr>
                <w:sz w:val="28"/>
                <w:szCs w:val="28"/>
              </w:rPr>
            </w:pPr>
            <w:r w:rsidRPr="007C4109">
              <w:rPr>
                <w:sz w:val="28"/>
                <w:szCs w:val="28"/>
              </w:rPr>
              <w:t>конечные результаты реализации подпрограммы</w:t>
            </w:r>
          </w:p>
        </w:tc>
        <w:tc>
          <w:tcPr>
            <w:tcW w:w="6459" w:type="dxa"/>
          </w:tcPr>
          <w:p w:rsidR="00A64368" w:rsidRPr="007C4109" w:rsidRDefault="0087104D" w:rsidP="00A64368">
            <w:pPr>
              <w:jc w:val="both"/>
              <w:rPr>
                <w:sz w:val="28"/>
                <w:szCs w:val="28"/>
              </w:rPr>
            </w:pPr>
            <w:r w:rsidRPr="007C4109">
              <w:rPr>
                <w:sz w:val="28"/>
                <w:szCs w:val="28"/>
              </w:rPr>
              <w:t>1.</w:t>
            </w:r>
            <w:r w:rsidR="00A64368" w:rsidRPr="007C4109">
              <w:rPr>
                <w:sz w:val="28"/>
                <w:szCs w:val="28"/>
              </w:rPr>
              <w:t>Количество пассажиров, перевезенных по муниципальным маршрутам, к концу 2025 года достигнет 1</w:t>
            </w:r>
            <w:r w:rsidRPr="007C4109">
              <w:rPr>
                <w:sz w:val="28"/>
                <w:szCs w:val="28"/>
              </w:rPr>
              <w:t>8</w:t>
            </w:r>
            <w:r w:rsidR="00A64368" w:rsidRPr="007C4109">
              <w:rPr>
                <w:sz w:val="28"/>
                <w:szCs w:val="28"/>
              </w:rPr>
              <w:t>0,0 тыс. пассажиров (в 2018 году перевезено 1</w:t>
            </w:r>
            <w:r w:rsidRPr="007C4109">
              <w:rPr>
                <w:sz w:val="28"/>
                <w:szCs w:val="28"/>
              </w:rPr>
              <w:t>5</w:t>
            </w:r>
            <w:r w:rsidR="00A64368" w:rsidRPr="007C4109">
              <w:rPr>
                <w:sz w:val="28"/>
                <w:szCs w:val="28"/>
              </w:rPr>
              <w:t>6,4 тыс. пассажиров).</w:t>
            </w:r>
          </w:p>
          <w:p w:rsidR="0087104D" w:rsidRPr="007C4109" w:rsidRDefault="0087104D" w:rsidP="0087104D">
            <w:pPr>
              <w:pStyle w:val="ConsPlusNormal"/>
              <w:widowControl/>
              <w:ind w:left="9" w:firstLine="0"/>
              <w:rPr>
                <w:rFonts w:ascii="Times New Roman" w:hAnsi="Times New Roman" w:cs="Times New Roman"/>
                <w:sz w:val="28"/>
                <w:szCs w:val="28"/>
              </w:rPr>
            </w:pPr>
            <w:r w:rsidRPr="007C4109">
              <w:rPr>
                <w:rFonts w:ascii="Times New Roman" w:hAnsi="Times New Roman" w:cs="Times New Roman"/>
                <w:sz w:val="28"/>
                <w:szCs w:val="28"/>
              </w:rPr>
              <w:t xml:space="preserve">2.Снижение количества дорожно-транспортных </w:t>
            </w:r>
            <w:r w:rsidRPr="007C4109">
              <w:rPr>
                <w:rFonts w:ascii="Times New Roman" w:hAnsi="Times New Roman" w:cs="Times New Roman"/>
                <w:sz w:val="28"/>
                <w:szCs w:val="28"/>
              </w:rPr>
              <w:lastRenderedPageBreak/>
              <w:t>происшествий на 16,5% (с 202 случаев в 2018 году до 167 к концу 2025 года).</w:t>
            </w:r>
          </w:p>
          <w:p w:rsidR="0087104D" w:rsidRPr="007C4109" w:rsidRDefault="0087104D" w:rsidP="0087104D">
            <w:pPr>
              <w:autoSpaceDE w:val="0"/>
              <w:autoSpaceDN w:val="0"/>
              <w:adjustRightInd w:val="0"/>
              <w:jc w:val="both"/>
              <w:rPr>
                <w:sz w:val="28"/>
                <w:szCs w:val="28"/>
              </w:rPr>
            </w:pPr>
            <w:r w:rsidRPr="007C4109">
              <w:rPr>
                <w:sz w:val="28"/>
                <w:szCs w:val="28"/>
              </w:rPr>
              <w:t>3.Снижение количества погибших и раненных в результате дорожно-транспортных происшествий, на 10% (со 37 человек в 2018 году до 33 к концу 2025 года).</w:t>
            </w:r>
          </w:p>
          <w:p w:rsidR="00D43CB8" w:rsidRPr="007C4109" w:rsidRDefault="00D43CB8" w:rsidP="00A64368">
            <w:pPr>
              <w:pStyle w:val="ConsPlusNormal"/>
              <w:widowControl/>
              <w:ind w:firstLine="0"/>
              <w:rPr>
                <w:rFonts w:ascii="Times New Roman" w:hAnsi="Times New Roman" w:cs="Times New Roman"/>
                <w:sz w:val="28"/>
                <w:szCs w:val="28"/>
              </w:rPr>
            </w:pPr>
          </w:p>
        </w:tc>
      </w:tr>
    </w:tbl>
    <w:p w:rsidR="009214E3" w:rsidRPr="007C4109" w:rsidRDefault="009214E3" w:rsidP="0059773F">
      <w:pPr>
        <w:jc w:val="both"/>
        <w:rPr>
          <w:sz w:val="28"/>
          <w:szCs w:val="28"/>
        </w:rPr>
      </w:pPr>
    </w:p>
    <w:p w:rsidR="008376F8" w:rsidRPr="007C4109" w:rsidRDefault="00940944" w:rsidP="008376F8">
      <w:pPr>
        <w:widowControl w:val="0"/>
        <w:numPr>
          <w:ilvl w:val="0"/>
          <w:numId w:val="13"/>
        </w:numPr>
        <w:autoSpaceDE w:val="0"/>
        <w:autoSpaceDN w:val="0"/>
        <w:adjustRightInd w:val="0"/>
        <w:jc w:val="center"/>
        <w:rPr>
          <w:b/>
          <w:sz w:val="28"/>
          <w:szCs w:val="28"/>
        </w:rPr>
      </w:pPr>
      <w:r w:rsidRPr="007C4109">
        <w:rPr>
          <w:b/>
          <w:sz w:val="28"/>
          <w:szCs w:val="28"/>
        </w:rPr>
        <w:t>Характеристика сферы реализации подпрограммы</w:t>
      </w:r>
    </w:p>
    <w:p w:rsidR="00940944" w:rsidRPr="007C4109" w:rsidRDefault="00940944" w:rsidP="007C4109">
      <w:pPr>
        <w:ind w:firstLine="708"/>
        <w:jc w:val="both"/>
        <w:rPr>
          <w:sz w:val="28"/>
          <w:szCs w:val="28"/>
        </w:rPr>
      </w:pPr>
      <w:r w:rsidRPr="007C4109">
        <w:rPr>
          <w:sz w:val="28"/>
          <w:szCs w:val="28"/>
        </w:rPr>
        <w:t xml:space="preserve">На протяжении ряда последних лет наметились устойчивые тенденции снижения числа районных автобусов на маршрутах общего пользования. Свыше 75% подвижного состава муниципального автобусного парка изношено на 100 %, требует проведения капитального ремонта. Состояние районного бюджета не имеет возможности обеспечивать возмещение затрат автобусного транспорта на осуществление транспортных услуг. Таким образом, в работе муниципального пассажирского транспорта Тамбовского района обозначились две основные проблемы. Первая заключается в том, что деятельность транспортного предприятия не ведет к финансовой самообеспеченности и вторая − это отсутствие финансирования из бюджета района для дотирования перевозок и обновления автобусного парка. Эти проблемы администрация района в первую очередь учитывает при формировании общей стратегии развития районного пассажирского транспорта. </w:t>
      </w:r>
    </w:p>
    <w:p w:rsidR="00940944" w:rsidRPr="007C4109" w:rsidRDefault="00940944" w:rsidP="007C4109">
      <w:pPr>
        <w:ind w:firstLine="708"/>
        <w:jc w:val="both"/>
        <w:rPr>
          <w:sz w:val="28"/>
          <w:szCs w:val="28"/>
        </w:rPr>
      </w:pPr>
      <w:r w:rsidRPr="007C4109">
        <w:rPr>
          <w:sz w:val="28"/>
          <w:szCs w:val="28"/>
        </w:rPr>
        <w:t xml:space="preserve">Вопрос повышения качества внутрирайонных перевозок рассматривается, как комплексная задача, включающая аспекты развития индивидуального и общественного транспорта. </w:t>
      </w:r>
    </w:p>
    <w:p w:rsidR="00940944" w:rsidRPr="007C4109" w:rsidRDefault="00940944" w:rsidP="007C4109">
      <w:pPr>
        <w:ind w:firstLine="708"/>
        <w:jc w:val="both"/>
        <w:rPr>
          <w:sz w:val="28"/>
          <w:szCs w:val="28"/>
        </w:rPr>
      </w:pPr>
      <w:r w:rsidRPr="007C4109">
        <w:rPr>
          <w:sz w:val="28"/>
          <w:szCs w:val="28"/>
        </w:rPr>
        <w:t>Регулирующая роль администрации района в данном случае определяется комплексным подходом к развитию индивидуального и общественного транспорта.</w:t>
      </w:r>
    </w:p>
    <w:p w:rsidR="008837B1" w:rsidRPr="007C4109" w:rsidRDefault="009214E3" w:rsidP="007C4109">
      <w:pPr>
        <w:ind w:firstLine="708"/>
        <w:jc w:val="both"/>
        <w:rPr>
          <w:sz w:val="28"/>
          <w:szCs w:val="28"/>
        </w:rPr>
      </w:pPr>
      <w:r w:rsidRPr="007C4109">
        <w:rPr>
          <w:sz w:val="28"/>
          <w:szCs w:val="28"/>
        </w:rPr>
        <w:t>Пассажирские перевозки транспортом общего пользования в Тамбовском  районе осуществляются ООО «Вираж», ООО «Тамбовское пассажирское предприятие</w:t>
      </w:r>
    </w:p>
    <w:p w:rsidR="009214E3" w:rsidRPr="007C4109" w:rsidRDefault="009214E3" w:rsidP="007C4109">
      <w:pPr>
        <w:ind w:firstLine="708"/>
        <w:jc w:val="both"/>
        <w:rPr>
          <w:sz w:val="28"/>
          <w:szCs w:val="28"/>
        </w:rPr>
      </w:pPr>
      <w:r w:rsidRPr="007C4109">
        <w:rPr>
          <w:sz w:val="28"/>
          <w:szCs w:val="28"/>
        </w:rPr>
        <w:t>По состоянию на 01.</w:t>
      </w:r>
      <w:r w:rsidR="0087104D" w:rsidRPr="007C4109">
        <w:rPr>
          <w:sz w:val="28"/>
          <w:szCs w:val="28"/>
        </w:rPr>
        <w:t>01</w:t>
      </w:r>
      <w:r w:rsidRPr="007C4109">
        <w:rPr>
          <w:sz w:val="28"/>
          <w:szCs w:val="28"/>
        </w:rPr>
        <w:t>.201</w:t>
      </w:r>
      <w:r w:rsidR="0087104D" w:rsidRPr="007C4109">
        <w:rPr>
          <w:sz w:val="28"/>
          <w:szCs w:val="28"/>
        </w:rPr>
        <w:t>9</w:t>
      </w:r>
      <w:r w:rsidRPr="007C4109">
        <w:rPr>
          <w:sz w:val="28"/>
          <w:szCs w:val="28"/>
        </w:rPr>
        <w:t xml:space="preserve"> года общее количество транспортных средств, предоставляемых в аренду ООО «Вираж», ООО «Тамбовское пассажирское предприятие», осуществляющих пассажирские перевозки, составляет 1</w:t>
      </w:r>
      <w:r w:rsidR="00E86332" w:rsidRPr="007C4109">
        <w:rPr>
          <w:sz w:val="28"/>
          <w:szCs w:val="28"/>
        </w:rPr>
        <w:t>8</w:t>
      </w:r>
      <w:r w:rsidRPr="007C4109">
        <w:rPr>
          <w:sz w:val="28"/>
          <w:szCs w:val="28"/>
        </w:rPr>
        <w:t xml:space="preserve"> единиц. Протяженность внутрирайонных автобусных маршрутов составляет </w:t>
      </w:r>
      <w:smartTag w:uri="urn:schemas-microsoft-com:office:smarttags" w:element="metricconverter">
        <w:smartTagPr>
          <w:attr w:name="ProductID" w:val="476,3 км"/>
        </w:smartTagPr>
        <w:r w:rsidRPr="007C4109">
          <w:rPr>
            <w:sz w:val="28"/>
            <w:szCs w:val="28"/>
          </w:rPr>
          <w:t>476,3 км</w:t>
        </w:r>
      </w:smartTag>
      <w:r w:rsidRPr="007C4109">
        <w:rPr>
          <w:sz w:val="28"/>
          <w:szCs w:val="28"/>
        </w:rPr>
        <w:t>. Муниципальными автобусами перевозится -  70 % от общего числа пассажиров.</w:t>
      </w:r>
    </w:p>
    <w:p w:rsidR="00E75D6D" w:rsidRPr="007C4109" w:rsidRDefault="009214E3" w:rsidP="007C4109">
      <w:pPr>
        <w:ind w:firstLine="708"/>
        <w:jc w:val="both"/>
        <w:rPr>
          <w:sz w:val="28"/>
          <w:szCs w:val="28"/>
        </w:rPr>
      </w:pPr>
      <w:r w:rsidRPr="007C4109">
        <w:rPr>
          <w:sz w:val="28"/>
          <w:szCs w:val="28"/>
        </w:rPr>
        <w:t xml:space="preserve">На территории района пассажирским автотранспортом охвачено 27 населенных пунктов, что составляет 100 % от общего числа, в некоторые населенные пункты автобус </w:t>
      </w:r>
      <w:r w:rsidR="00E86332" w:rsidRPr="007C4109">
        <w:rPr>
          <w:sz w:val="28"/>
          <w:szCs w:val="28"/>
        </w:rPr>
        <w:t>за</w:t>
      </w:r>
      <w:r w:rsidRPr="007C4109">
        <w:rPr>
          <w:sz w:val="28"/>
          <w:szCs w:val="28"/>
        </w:rPr>
        <w:t xml:space="preserve">ходит всего 1 раз в неделю. </w:t>
      </w:r>
    </w:p>
    <w:p w:rsidR="009214E3" w:rsidRPr="007C4109" w:rsidRDefault="00146859" w:rsidP="007C4109">
      <w:pPr>
        <w:ind w:firstLine="708"/>
        <w:jc w:val="both"/>
        <w:rPr>
          <w:sz w:val="28"/>
          <w:szCs w:val="28"/>
        </w:rPr>
      </w:pPr>
      <w:r w:rsidRPr="007C4109">
        <w:rPr>
          <w:sz w:val="28"/>
          <w:szCs w:val="28"/>
        </w:rPr>
        <w:t xml:space="preserve">В Таблице 1 </w:t>
      </w:r>
      <w:r w:rsidR="008817E6" w:rsidRPr="007C4109">
        <w:rPr>
          <w:sz w:val="28"/>
          <w:szCs w:val="28"/>
        </w:rPr>
        <w:t>представлены</w:t>
      </w:r>
      <w:r w:rsidR="00EC4E24" w:rsidRPr="007C4109">
        <w:rPr>
          <w:sz w:val="28"/>
          <w:szCs w:val="28"/>
        </w:rPr>
        <w:t xml:space="preserve"> муниципальные автобусные маршруты общего пользования муниципальной маршрутной сети муниципального образования Тамбовский район, которые обслуживает</w:t>
      </w:r>
      <w:r w:rsidR="009214E3" w:rsidRPr="007C4109">
        <w:rPr>
          <w:sz w:val="28"/>
          <w:szCs w:val="28"/>
        </w:rPr>
        <w:t xml:space="preserve"> </w:t>
      </w:r>
      <w:r w:rsidR="00FB46AB" w:rsidRPr="007C4109">
        <w:rPr>
          <w:sz w:val="28"/>
          <w:szCs w:val="28"/>
        </w:rPr>
        <w:t>ООО</w:t>
      </w:r>
      <w:r w:rsidR="009214E3" w:rsidRPr="007C4109">
        <w:rPr>
          <w:sz w:val="28"/>
          <w:szCs w:val="28"/>
        </w:rPr>
        <w:t xml:space="preserve"> «</w:t>
      </w:r>
      <w:r w:rsidR="00FB46AB" w:rsidRPr="007C4109">
        <w:rPr>
          <w:sz w:val="28"/>
          <w:szCs w:val="28"/>
        </w:rPr>
        <w:t>Вираж</w:t>
      </w:r>
      <w:r w:rsidR="009214E3" w:rsidRPr="007C4109">
        <w:rPr>
          <w:sz w:val="28"/>
          <w:szCs w:val="28"/>
        </w:rPr>
        <w:t>»:</w:t>
      </w:r>
    </w:p>
    <w:p w:rsidR="0087104D" w:rsidRPr="007C4109" w:rsidRDefault="0087104D" w:rsidP="009214E3">
      <w:pPr>
        <w:ind w:firstLine="360"/>
        <w:jc w:val="both"/>
        <w:rPr>
          <w:sz w:val="28"/>
          <w:szCs w:val="28"/>
        </w:rPr>
      </w:pPr>
    </w:p>
    <w:p w:rsidR="0087104D" w:rsidRPr="007C4109" w:rsidRDefault="009214E3" w:rsidP="009214E3">
      <w:pPr>
        <w:jc w:val="center"/>
        <w:rPr>
          <w:b/>
          <w:sz w:val="28"/>
          <w:szCs w:val="28"/>
        </w:rPr>
      </w:pPr>
      <w:r w:rsidRPr="007C4109">
        <w:rPr>
          <w:b/>
          <w:sz w:val="28"/>
          <w:szCs w:val="28"/>
        </w:rPr>
        <w:lastRenderedPageBreak/>
        <w:t>Анализ  работы  автобусных маршрутов за 201</w:t>
      </w:r>
      <w:r w:rsidR="0087104D" w:rsidRPr="007C4109">
        <w:rPr>
          <w:b/>
          <w:sz w:val="28"/>
          <w:szCs w:val="28"/>
        </w:rPr>
        <w:t>8</w:t>
      </w:r>
      <w:r w:rsidRPr="007C4109">
        <w:rPr>
          <w:b/>
          <w:sz w:val="28"/>
          <w:szCs w:val="28"/>
        </w:rPr>
        <w:t xml:space="preserve"> год  </w:t>
      </w:r>
    </w:p>
    <w:p w:rsidR="009214E3" w:rsidRPr="007C4109" w:rsidRDefault="009214E3" w:rsidP="009214E3">
      <w:pPr>
        <w:jc w:val="center"/>
        <w:rPr>
          <w:b/>
          <w:sz w:val="28"/>
          <w:szCs w:val="28"/>
        </w:rPr>
      </w:pPr>
      <w:r w:rsidRPr="007C4109">
        <w:rPr>
          <w:b/>
          <w:sz w:val="28"/>
          <w:szCs w:val="28"/>
        </w:rPr>
        <w:t>по ООО «Вираж» с.Тамбовка</w:t>
      </w:r>
    </w:p>
    <w:p w:rsidR="009214E3" w:rsidRPr="007C4109" w:rsidRDefault="009214E3" w:rsidP="009214E3">
      <w:pPr>
        <w:jc w:val="right"/>
        <w:rPr>
          <w:sz w:val="28"/>
          <w:szCs w:val="28"/>
        </w:rPr>
      </w:pPr>
      <w:r w:rsidRPr="007C4109">
        <w:rPr>
          <w:sz w:val="28"/>
          <w:szCs w:val="28"/>
        </w:rPr>
        <w:t xml:space="preserve">Таблица </w:t>
      </w:r>
      <w:r w:rsidR="00BC55A5" w:rsidRPr="007C4109">
        <w:rPr>
          <w:sz w:val="28"/>
          <w:szCs w:val="28"/>
        </w:rPr>
        <w:t>1</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372"/>
        <w:gridCol w:w="1563"/>
        <w:gridCol w:w="1754"/>
        <w:gridCol w:w="1503"/>
        <w:gridCol w:w="1651"/>
      </w:tblGrid>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Наименование маршрута</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расстояние</w:t>
            </w:r>
          </w:p>
          <w:p w:rsidR="007C4109" w:rsidRPr="007C4109" w:rsidRDefault="007C4109" w:rsidP="007C4109">
            <w:pPr>
              <w:rPr>
                <w:sz w:val="26"/>
                <w:szCs w:val="26"/>
              </w:rPr>
            </w:pPr>
            <w:r w:rsidRPr="007C4109">
              <w:rPr>
                <w:sz w:val="26"/>
                <w:szCs w:val="26"/>
              </w:rPr>
              <w:t>(км)</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Дни следования</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Перевезено</w:t>
            </w:r>
          </w:p>
          <w:p w:rsidR="007C4109" w:rsidRPr="007C4109" w:rsidRDefault="007C4109" w:rsidP="007C4109">
            <w:pPr>
              <w:rPr>
                <w:sz w:val="26"/>
                <w:szCs w:val="26"/>
              </w:rPr>
            </w:pPr>
            <w:r w:rsidRPr="007C4109">
              <w:rPr>
                <w:sz w:val="26"/>
                <w:szCs w:val="26"/>
              </w:rPr>
              <w:t>пассаж. (т/чел)</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Прибыль(+)</w:t>
            </w:r>
          </w:p>
          <w:p w:rsidR="007C4109" w:rsidRPr="007C4109" w:rsidRDefault="007C4109" w:rsidP="007C4109">
            <w:pPr>
              <w:rPr>
                <w:sz w:val="26"/>
                <w:szCs w:val="26"/>
              </w:rPr>
            </w:pPr>
            <w:r w:rsidRPr="007C4109">
              <w:rPr>
                <w:sz w:val="26"/>
                <w:szCs w:val="26"/>
              </w:rPr>
              <w:t>Убытки (-)</w:t>
            </w:r>
          </w:p>
        </w:tc>
      </w:tr>
      <w:tr w:rsidR="007C4109" w:rsidRPr="007C4109" w:rsidTr="007C4109">
        <w:trPr>
          <w:trHeight w:val="675"/>
        </w:trPr>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Лазаревка -Тамбовка</w:t>
            </w:r>
          </w:p>
          <w:p w:rsidR="007C4109" w:rsidRPr="007C4109" w:rsidRDefault="007C4109" w:rsidP="007C4109">
            <w:pPr>
              <w:rPr>
                <w:sz w:val="26"/>
                <w:szCs w:val="26"/>
              </w:rPr>
            </w:pPr>
            <w:r w:rsidRPr="007C4109">
              <w:rPr>
                <w:sz w:val="26"/>
                <w:szCs w:val="26"/>
              </w:rPr>
              <w:t>Лазаревка –Тамбовка</w:t>
            </w:r>
          </w:p>
          <w:p w:rsidR="007C4109" w:rsidRPr="007C4109" w:rsidRDefault="007C4109" w:rsidP="007C4109">
            <w:pPr>
              <w:rPr>
                <w:sz w:val="26"/>
                <w:szCs w:val="26"/>
              </w:rPr>
            </w:pPr>
            <w:r w:rsidRPr="007C4109">
              <w:rPr>
                <w:sz w:val="26"/>
                <w:szCs w:val="26"/>
              </w:rPr>
              <w:t>К-Демьян. –Тамбовка</w:t>
            </w:r>
          </w:p>
          <w:p w:rsidR="007C4109" w:rsidRPr="007C4109" w:rsidRDefault="007C4109" w:rsidP="007C4109">
            <w:pPr>
              <w:rPr>
                <w:sz w:val="26"/>
                <w:szCs w:val="26"/>
              </w:rPr>
            </w:pPr>
            <w:r w:rsidRPr="007C4109">
              <w:rPr>
                <w:sz w:val="26"/>
                <w:szCs w:val="26"/>
              </w:rPr>
              <w:t>Тамбовка-Благовещенск</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35,0</w:t>
            </w:r>
          </w:p>
          <w:p w:rsidR="007C4109" w:rsidRPr="007C4109" w:rsidRDefault="007C4109" w:rsidP="007C4109">
            <w:pPr>
              <w:rPr>
                <w:sz w:val="26"/>
                <w:szCs w:val="26"/>
              </w:rPr>
            </w:pPr>
            <w:r w:rsidRPr="007C4109">
              <w:rPr>
                <w:sz w:val="26"/>
                <w:szCs w:val="26"/>
              </w:rPr>
              <w:t>35,0</w:t>
            </w:r>
          </w:p>
          <w:p w:rsidR="007C4109" w:rsidRPr="007C4109" w:rsidRDefault="007C4109" w:rsidP="007C4109">
            <w:pPr>
              <w:rPr>
                <w:sz w:val="26"/>
                <w:szCs w:val="26"/>
              </w:rPr>
            </w:pPr>
            <w:r w:rsidRPr="007C4109">
              <w:rPr>
                <w:sz w:val="26"/>
                <w:szCs w:val="26"/>
              </w:rPr>
              <w:t>27,0</w:t>
            </w:r>
          </w:p>
          <w:p w:rsidR="007C4109" w:rsidRPr="007C4109" w:rsidRDefault="007C4109" w:rsidP="007C4109">
            <w:pPr>
              <w:rPr>
                <w:sz w:val="26"/>
                <w:szCs w:val="26"/>
              </w:rPr>
            </w:pPr>
            <w:r w:rsidRPr="007C4109">
              <w:rPr>
                <w:sz w:val="26"/>
                <w:szCs w:val="26"/>
              </w:rPr>
              <w:t>48,9</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 xml:space="preserve">5,6,7 дни </w:t>
            </w:r>
          </w:p>
          <w:p w:rsidR="007C4109" w:rsidRPr="007C4109" w:rsidRDefault="007C4109" w:rsidP="007C4109">
            <w:pPr>
              <w:rPr>
                <w:sz w:val="26"/>
                <w:szCs w:val="26"/>
              </w:rPr>
            </w:pPr>
            <w:r w:rsidRPr="007C4109">
              <w:rPr>
                <w:sz w:val="26"/>
                <w:szCs w:val="26"/>
              </w:rPr>
              <w:t>1,3 дни нед.</w:t>
            </w:r>
          </w:p>
          <w:p w:rsidR="007C4109" w:rsidRPr="007C4109" w:rsidRDefault="007C4109" w:rsidP="007C4109">
            <w:pPr>
              <w:rPr>
                <w:sz w:val="26"/>
                <w:szCs w:val="26"/>
              </w:rPr>
            </w:pPr>
            <w:r w:rsidRPr="007C4109">
              <w:rPr>
                <w:sz w:val="26"/>
                <w:szCs w:val="26"/>
              </w:rPr>
              <w:t>2,4 дни нед.</w:t>
            </w:r>
          </w:p>
          <w:p w:rsidR="007C4109" w:rsidRPr="007C4109" w:rsidRDefault="007C4109" w:rsidP="007C4109">
            <w:pPr>
              <w:rPr>
                <w:sz w:val="26"/>
                <w:szCs w:val="26"/>
              </w:rPr>
            </w:pPr>
            <w:r w:rsidRPr="007C4109">
              <w:rPr>
                <w:sz w:val="26"/>
                <w:szCs w:val="26"/>
              </w:rPr>
              <w:t>ежедневно</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6</w:t>
            </w:r>
            <w:r w:rsidRPr="007C4109">
              <w:rPr>
                <w:sz w:val="26"/>
                <w:szCs w:val="26"/>
                <w:lang w:val="en-US"/>
              </w:rPr>
              <w:t>.4</w:t>
            </w:r>
          </w:p>
          <w:p w:rsidR="007C4109" w:rsidRPr="007C4109" w:rsidRDefault="007C4109" w:rsidP="007C4109">
            <w:pPr>
              <w:jc w:val="center"/>
              <w:rPr>
                <w:sz w:val="26"/>
                <w:szCs w:val="26"/>
                <w:lang w:val="en-US"/>
              </w:rPr>
            </w:pPr>
            <w:r w:rsidRPr="007C4109">
              <w:rPr>
                <w:sz w:val="26"/>
                <w:szCs w:val="26"/>
                <w:lang w:val="en-US"/>
              </w:rPr>
              <w:t>5.7</w:t>
            </w:r>
          </w:p>
          <w:p w:rsidR="007C4109" w:rsidRPr="007C4109" w:rsidRDefault="007C4109" w:rsidP="007C4109">
            <w:pPr>
              <w:jc w:val="center"/>
              <w:rPr>
                <w:sz w:val="26"/>
                <w:szCs w:val="26"/>
                <w:lang w:val="en-US"/>
              </w:rPr>
            </w:pPr>
            <w:r w:rsidRPr="007C4109">
              <w:rPr>
                <w:sz w:val="26"/>
                <w:szCs w:val="26"/>
              </w:rPr>
              <w:t>4,</w:t>
            </w:r>
            <w:r w:rsidRPr="007C4109">
              <w:rPr>
                <w:sz w:val="26"/>
                <w:szCs w:val="26"/>
                <w:lang w:val="en-US"/>
              </w:rPr>
              <w:t>9</w:t>
            </w:r>
          </w:p>
          <w:p w:rsidR="007C4109" w:rsidRPr="007C4109" w:rsidRDefault="007C4109" w:rsidP="007C4109">
            <w:pPr>
              <w:jc w:val="center"/>
              <w:rPr>
                <w:sz w:val="26"/>
                <w:szCs w:val="26"/>
              </w:rPr>
            </w:pPr>
            <w:r w:rsidRPr="007C4109">
              <w:rPr>
                <w:sz w:val="26"/>
                <w:szCs w:val="26"/>
              </w:rPr>
              <w:t>9,6</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+7</w:t>
            </w:r>
            <w:r w:rsidRPr="007C4109">
              <w:rPr>
                <w:sz w:val="26"/>
                <w:szCs w:val="26"/>
                <w:lang w:val="en-US"/>
              </w:rPr>
              <w:t>5.1</w:t>
            </w:r>
          </w:p>
          <w:p w:rsidR="007C4109" w:rsidRPr="007C4109" w:rsidRDefault="007C4109" w:rsidP="007C4109">
            <w:pPr>
              <w:jc w:val="center"/>
              <w:rPr>
                <w:sz w:val="26"/>
                <w:szCs w:val="26"/>
                <w:lang w:val="en-US"/>
              </w:rPr>
            </w:pPr>
            <w:r w:rsidRPr="007C4109">
              <w:rPr>
                <w:sz w:val="26"/>
                <w:szCs w:val="26"/>
              </w:rPr>
              <w:t>+9,</w:t>
            </w:r>
            <w:r w:rsidRPr="007C4109">
              <w:rPr>
                <w:sz w:val="26"/>
                <w:szCs w:val="26"/>
                <w:lang w:val="en-US"/>
              </w:rPr>
              <w:t>6</w:t>
            </w:r>
          </w:p>
          <w:p w:rsidR="007C4109" w:rsidRPr="007C4109" w:rsidRDefault="007C4109" w:rsidP="007C4109">
            <w:pPr>
              <w:jc w:val="center"/>
              <w:rPr>
                <w:sz w:val="26"/>
                <w:szCs w:val="26"/>
                <w:lang w:val="en-US"/>
              </w:rPr>
            </w:pPr>
            <w:r w:rsidRPr="007C4109">
              <w:rPr>
                <w:sz w:val="26"/>
                <w:szCs w:val="26"/>
              </w:rPr>
              <w:t>+40,</w:t>
            </w:r>
            <w:r w:rsidRPr="007C4109">
              <w:rPr>
                <w:sz w:val="26"/>
                <w:szCs w:val="26"/>
                <w:lang w:val="en-US"/>
              </w:rPr>
              <w:t>3</w:t>
            </w:r>
          </w:p>
          <w:p w:rsidR="007C4109" w:rsidRPr="007C4109" w:rsidRDefault="007C4109" w:rsidP="007C4109">
            <w:pPr>
              <w:jc w:val="center"/>
              <w:rPr>
                <w:sz w:val="26"/>
                <w:szCs w:val="26"/>
                <w:lang w:val="en-US"/>
              </w:rPr>
            </w:pPr>
            <w:r w:rsidRPr="007C4109">
              <w:rPr>
                <w:sz w:val="26"/>
                <w:szCs w:val="26"/>
              </w:rPr>
              <w:t>+159,</w:t>
            </w:r>
            <w:r w:rsidRPr="007C4109">
              <w:rPr>
                <w:sz w:val="26"/>
                <w:szCs w:val="26"/>
                <w:lang w:val="en-US"/>
              </w:rPr>
              <w:t>5</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2.</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Тамбовка-Садовое-Лермонтовка</w:t>
            </w:r>
          </w:p>
          <w:p w:rsidR="007C4109" w:rsidRPr="007C4109" w:rsidRDefault="007C4109" w:rsidP="007C4109">
            <w:pPr>
              <w:rPr>
                <w:sz w:val="26"/>
                <w:szCs w:val="26"/>
              </w:rPr>
            </w:pPr>
            <w:r w:rsidRPr="007C4109">
              <w:rPr>
                <w:sz w:val="26"/>
                <w:szCs w:val="26"/>
              </w:rPr>
              <w:t>Лермонтовка-Благовещенск</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20,0</w:t>
            </w:r>
          </w:p>
          <w:p w:rsidR="007C4109" w:rsidRPr="007C4109" w:rsidRDefault="007C4109" w:rsidP="007C4109">
            <w:pPr>
              <w:rPr>
                <w:sz w:val="26"/>
                <w:szCs w:val="26"/>
              </w:rPr>
            </w:pPr>
            <w:r w:rsidRPr="007C4109">
              <w:rPr>
                <w:sz w:val="26"/>
                <w:szCs w:val="26"/>
              </w:rPr>
              <w:t>48,0</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ежедневно</w:t>
            </w:r>
          </w:p>
          <w:p w:rsidR="007C4109" w:rsidRPr="007C4109" w:rsidRDefault="007C4109" w:rsidP="007C4109">
            <w:pPr>
              <w:rPr>
                <w:sz w:val="26"/>
                <w:szCs w:val="26"/>
              </w:rPr>
            </w:pPr>
            <w:r w:rsidRPr="007C4109">
              <w:rPr>
                <w:sz w:val="26"/>
                <w:szCs w:val="26"/>
              </w:rPr>
              <w:t>ежедневно</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lang w:val="en-US"/>
              </w:rPr>
              <w:t>1</w:t>
            </w:r>
            <w:r w:rsidRPr="007C4109">
              <w:rPr>
                <w:sz w:val="26"/>
                <w:szCs w:val="26"/>
              </w:rPr>
              <w:t>1</w:t>
            </w:r>
            <w:r w:rsidRPr="007C4109">
              <w:rPr>
                <w:sz w:val="26"/>
                <w:szCs w:val="26"/>
                <w:lang w:val="en-US"/>
              </w:rPr>
              <w:t>.2</w:t>
            </w:r>
          </w:p>
          <w:p w:rsidR="007C4109" w:rsidRPr="007C4109" w:rsidRDefault="007C4109" w:rsidP="007C4109">
            <w:pPr>
              <w:jc w:val="center"/>
              <w:rPr>
                <w:sz w:val="26"/>
                <w:szCs w:val="26"/>
              </w:rPr>
            </w:pPr>
            <w:r w:rsidRPr="007C4109">
              <w:rPr>
                <w:sz w:val="26"/>
                <w:szCs w:val="26"/>
              </w:rPr>
              <w:t>12</w:t>
            </w:r>
            <w:r w:rsidRPr="007C4109">
              <w:rPr>
                <w:sz w:val="26"/>
                <w:szCs w:val="26"/>
                <w:lang w:val="en-US"/>
              </w:rPr>
              <w:t>.</w:t>
            </w:r>
            <w:r w:rsidRPr="007C4109">
              <w:rPr>
                <w:sz w:val="26"/>
                <w:szCs w:val="26"/>
              </w:rPr>
              <w:t>8</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+78,</w:t>
            </w:r>
            <w:r w:rsidRPr="007C4109">
              <w:rPr>
                <w:sz w:val="26"/>
                <w:szCs w:val="26"/>
                <w:lang w:val="en-US"/>
              </w:rPr>
              <w:t>3</w:t>
            </w:r>
          </w:p>
          <w:p w:rsidR="007C4109" w:rsidRPr="007C4109" w:rsidRDefault="007C4109" w:rsidP="007C4109">
            <w:pPr>
              <w:jc w:val="center"/>
              <w:rPr>
                <w:sz w:val="26"/>
                <w:szCs w:val="26"/>
                <w:lang w:val="en-US"/>
              </w:rPr>
            </w:pPr>
            <w:r w:rsidRPr="007C4109">
              <w:rPr>
                <w:sz w:val="26"/>
                <w:szCs w:val="26"/>
              </w:rPr>
              <w:t>+21</w:t>
            </w:r>
            <w:r w:rsidRPr="007C4109">
              <w:rPr>
                <w:sz w:val="26"/>
                <w:szCs w:val="26"/>
                <w:lang w:val="en-US"/>
              </w:rPr>
              <w:t>2.7</w:t>
            </w:r>
          </w:p>
        </w:tc>
      </w:tr>
      <w:tr w:rsidR="007C4109" w:rsidRPr="007C4109" w:rsidTr="007C4109">
        <w:trPr>
          <w:trHeight w:val="1005"/>
        </w:trPr>
        <w:tc>
          <w:tcPr>
            <w:tcW w:w="571"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sz w:val="26"/>
                <w:szCs w:val="26"/>
              </w:rPr>
            </w:pPr>
            <w:r w:rsidRPr="007C4109">
              <w:rPr>
                <w:sz w:val="26"/>
                <w:szCs w:val="26"/>
              </w:rPr>
              <w:t>3.</w:t>
            </w:r>
          </w:p>
          <w:p w:rsidR="007C4109" w:rsidRPr="007C4109" w:rsidRDefault="007C4109" w:rsidP="007C4109">
            <w:pPr>
              <w:rPr>
                <w:sz w:val="26"/>
                <w:szCs w:val="26"/>
              </w:rPr>
            </w:pP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Куропатино-Красное</w:t>
            </w:r>
          </w:p>
          <w:p w:rsidR="007C4109" w:rsidRPr="007C4109" w:rsidRDefault="007C4109" w:rsidP="007C4109">
            <w:pPr>
              <w:rPr>
                <w:sz w:val="26"/>
                <w:szCs w:val="26"/>
              </w:rPr>
            </w:pPr>
            <w:r w:rsidRPr="007C4109">
              <w:rPr>
                <w:sz w:val="26"/>
                <w:szCs w:val="26"/>
              </w:rPr>
              <w:t>Куропатино – Благовещенск</w:t>
            </w:r>
          </w:p>
          <w:p w:rsidR="007C4109" w:rsidRPr="007C4109" w:rsidRDefault="007C4109" w:rsidP="007C4109">
            <w:pPr>
              <w:rPr>
                <w:sz w:val="26"/>
                <w:szCs w:val="26"/>
              </w:rPr>
            </w:pPr>
            <w:r w:rsidRPr="007C4109">
              <w:rPr>
                <w:sz w:val="26"/>
                <w:szCs w:val="26"/>
              </w:rPr>
              <w:t xml:space="preserve">Куропатино-Корфово </w:t>
            </w:r>
          </w:p>
          <w:p w:rsidR="007C4109" w:rsidRPr="007C4109" w:rsidRDefault="007C4109" w:rsidP="007C4109">
            <w:pPr>
              <w:rPr>
                <w:sz w:val="26"/>
                <w:szCs w:val="26"/>
              </w:rPr>
            </w:pPr>
            <w:r w:rsidRPr="007C4109">
              <w:rPr>
                <w:sz w:val="26"/>
                <w:szCs w:val="26"/>
              </w:rPr>
              <w:t>Куропатино-Благовещенск</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15,0</w:t>
            </w:r>
          </w:p>
          <w:p w:rsidR="007C4109" w:rsidRPr="007C4109" w:rsidRDefault="007C4109" w:rsidP="007C4109">
            <w:pPr>
              <w:rPr>
                <w:sz w:val="26"/>
                <w:szCs w:val="26"/>
              </w:rPr>
            </w:pPr>
            <w:r w:rsidRPr="007C4109">
              <w:rPr>
                <w:sz w:val="26"/>
                <w:szCs w:val="26"/>
              </w:rPr>
              <w:t>49,9</w:t>
            </w:r>
          </w:p>
          <w:p w:rsidR="007C4109" w:rsidRPr="007C4109" w:rsidRDefault="007C4109" w:rsidP="007C4109">
            <w:pPr>
              <w:rPr>
                <w:sz w:val="26"/>
                <w:szCs w:val="26"/>
              </w:rPr>
            </w:pPr>
            <w:r w:rsidRPr="007C4109">
              <w:rPr>
                <w:sz w:val="26"/>
                <w:szCs w:val="26"/>
              </w:rPr>
              <w:t>28,5</w:t>
            </w:r>
          </w:p>
          <w:p w:rsidR="007C4109" w:rsidRPr="007C4109" w:rsidRDefault="007C4109" w:rsidP="007C4109">
            <w:pPr>
              <w:rPr>
                <w:sz w:val="26"/>
                <w:szCs w:val="26"/>
              </w:rPr>
            </w:pPr>
            <w:r w:rsidRPr="007C4109">
              <w:rPr>
                <w:sz w:val="26"/>
                <w:szCs w:val="26"/>
              </w:rPr>
              <w:t>49,9</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5,7 дни нед</w:t>
            </w:r>
          </w:p>
          <w:p w:rsidR="007C4109" w:rsidRPr="007C4109" w:rsidRDefault="007C4109" w:rsidP="007C4109">
            <w:pPr>
              <w:rPr>
                <w:sz w:val="26"/>
                <w:szCs w:val="26"/>
              </w:rPr>
            </w:pPr>
            <w:r w:rsidRPr="007C4109">
              <w:rPr>
                <w:sz w:val="26"/>
                <w:szCs w:val="26"/>
              </w:rPr>
              <w:t>5,7 дни нед</w:t>
            </w:r>
          </w:p>
          <w:p w:rsidR="007C4109" w:rsidRPr="007C4109" w:rsidRDefault="007C4109" w:rsidP="007C4109">
            <w:pPr>
              <w:rPr>
                <w:sz w:val="26"/>
                <w:szCs w:val="26"/>
              </w:rPr>
            </w:pPr>
            <w:r w:rsidRPr="007C4109">
              <w:rPr>
                <w:sz w:val="26"/>
                <w:szCs w:val="26"/>
              </w:rPr>
              <w:t>1,6 дни нед</w:t>
            </w:r>
          </w:p>
          <w:p w:rsidR="007C4109" w:rsidRPr="007C4109" w:rsidRDefault="007C4109" w:rsidP="007C4109">
            <w:pPr>
              <w:rPr>
                <w:sz w:val="26"/>
                <w:szCs w:val="26"/>
              </w:rPr>
            </w:pPr>
            <w:r w:rsidRPr="007C4109">
              <w:rPr>
                <w:sz w:val="26"/>
                <w:szCs w:val="26"/>
              </w:rPr>
              <w:t>1,6 дни нед</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lang w:val="en-US"/>
              </w:rPr>
              <w:t>2.</w:t>
            </w:r>
            <w:r w:rsidRPr="007C4109">
              <w:rPr>
                <w:sz w:val="26"/>
                <w:szCs w:val="26"/>
              </w:rPr>
              <w:t>69</w:t>
            </w:r>
          </w:p>
          <w:p w:rsidR="007C4109" w:rsidRPr="007C4109" w:rsidRDefault="007C4109" w:rsidP="007C4109">
            <w:pPr>
              <w:jc w:val="center"/>
              <w:rPr>
                <w:sz w:val="26"/>
                <w:szCs w:val="26"/>
                <w:lang w:val="en-US"/>
              </w:rPr>
            </w:pPr>
            <w:r w:rsidRPr="007C4109">
              <w:rPr>
                <w:sz w:val="26"/>
                <w:szCs w:val="26"/>
              </w:rPr>
              <w:t>4,</w:t>
            </w:r>
            <w:r w:rsidRPr="007C4109">
              <w:rPr>
                <w:sz w:val="26"/>
                <w:szCs w:val="26"/>
                <w:lang w:val="en-US"/>
              </w:rPr>
              <w:t>8</w:t>
            </w:r>
          </w:p>
          <w:p w:rsidR="007C4109" w:rsidRPr="007C4109" w:rsidRDefault="007C4109" w:rsidP="007C4109">
            <w:pPr>
              <w:jc w:val="center"/>
              <w:rPr>
                <w:sz w:val="26"/>
                <w:szCs w:val="26"/>
                <w:lang w:val="en-US"/>
              </w:rPr>
            </w:pPr>
            <w:r w:rsidRPr="007C4109">
              <w:rPr>
                <w:sz w:val="26"/>
                <w:szCs w:val="26"/>
              </w:rPr>
              <w:t>1,</w:t>
            </w:r>
            <w:r w:rsidRPr="007C4109">
              <w:rPr>
                <w:sz w:val="26"/>
                <w:szCs w:val="26"/>
                <w:lang w:val="en-US"/>
              </w:rPr>
              <w:t>1</w:t>
            </w:r>
          </w:p>
          <w:p w:rsidR="007C4109" w:rsidRPr="007C4109" w:rsidRDefault="007C4109" w:rsidP="007C4109">
            <w:pPr>
              <w:jc w:val="center"/>
              <w:rPr>
                <w:sz w:val="26"/>
                <w:szCs w:val="26"/>
                <w:lang w:val="en-US"/>
              </w:rPr>
            </w:pPr>
            <w:r w:rsidRPr="007C4109">
              <w:rPr>
                <w:sz w:val="26"/>
                <w:szCs w:val="26"/>
                <w:lang w:val="en-US"/>
              </w:rPr>
              <w:t>5.0</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lang w:val="en-US"/>
              </w:rPr>
              <w:t>-</w:t>
            </w:r>
            <w:r w:rsidRPr="007C4109">
              <w:rPr>
                <w:sz w:val="26"/>
                <w:szCs w:val="26"/>
              </w:rPr>
              <w:t>2,</w:t>
            </w:r>
            <w:r w:rsidRPr="007C4109">
              <w:rPr>
                <w:sz w:val="26"/>
                <w:szCs w:val="26"/>
                <w:lang w:val="en-US"/>
              </w:rPr>
              <w:t>9</w:t>
            </w:r>
          </w:p>
          <w:p w:rsidR="007C4109" w:rsidRPr="007C4109" w:rsidRDefault="007C4109" w:rsidP="007C4109">
            <w:pPr>
              <w:jc w:val="center"/>
              <w:rPr>
                <w:sz w:val="26"/>
                <w:szCs w:val="26"/>
                <w:lang w:val="en-US"/>
              </w:rPr>
            </w:pPr>
            <w:r w:rsidRPr="007C4109">
              <w:rPr>
                <w:sz w:val="26"/>
                <w:szCs w:val="26"/>
                <w:lang w:val="en-US"/>
              </w:rPr>
              <w:t>-</w:t>
            </w:r>
            <w:r w:rsidRPr="007C4109">
              <w:rPr>
                <w:sz w:val="26"/>
                <w:szCs w:val="26"/>
              </w:rPr>
              <w:t>13,</w:t>
            </w:r>
            <w:r w:rsidRPr="007C4109">
              <w:rPr>
                <w:sz w:val="26"/>
                <w:szCs w:val="26"/>
                <w:lang w:val="en-US"/>
              </w:rPr>
              <w:t>4</w:t>
            </w:r>
          </w:p>
          <w:p w:rsidR="007C4109" w:rsidRPr="007C4109" w:rsidRDefault="007C4109" w:rsidP="007C4109">
            <w:pPr>
              <w:jc w:val="center"/>
              <w:rPr>
                <w:sz w:val="26"/>
                <w:szCs w:val="26"/>
              </w:rPr>
            </w:pPr>
            <w:r w:rsidRPr="007C4109">
              <w:rPr>
                <w:sz w:val="26"/>
                <w:szCs w:val="26"/>
                <w:lang w:val="en-US"/>
              </w:rPr>
              <w:t>-</w:t>
            </w:r>
            <w:r w:rsidRPr="007C4109">
              <w:rPr>
                <w:sz w:val="26"/>
                <w:szCs w:val="26"/>
              </w:rPr>
              <w:t>15,5</w:t>
            </w:r>
          </w:p>
          <w:p w:rsidR="007C4109" w:rsidRPr="007C4109" w:rsidRDefault="007C4109" w:rsidP="007C4109">
            <w:pPr>
              <w:jc w:val="center"/>
              <w:rPr>
                <w:sz w:val="26"/>
                <w:szCs w:val="26"/>
                <w:lang w:val="en-US"/>
              </w:rPr>
            </w:pPr>
            <w:r w:rsidRPr="007C4109">
              <w:rPr>
                <w:sz w:val="26"/>
                <w:szCs w:val="26"/>
                <w:lang w:val="en-US"/>
              </w:rPr>
              <w:t>-</w:t>
            </w:r>
            <w:r w:rsidRPr="007C4109">
              <w:rPr>
                <w:sz w:val="26"/>
                <w:szCs w:val="26"/>
              </w:rPr>
              <w:t>3</w:t>
            </w:r>
            <w:r w:rsidRPr="007C4109">
              <w:rPr>
                <w:sz w:val="26"/>
                <w:szCs w:val="26"/>
                <w:lang w:val="en-US"/>
              </w:rPr>
              <w:t>1.0</w:t>
            </w:r>
          </w:p>
        </w:tc>
      </w:tr>
      <w:tr w:rsidR="007C4109" w:rsidRPr="007C4109" w:rsidTr="007C4109">
        <w:trPr>
          <w:trHeight w:val="1258"/>
        </w:trPr>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4.</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Лиманное –Тамбовка</w:t>
            </w:r>
          </w:p>
          <w:p w:rsidR="007C4109" w:rsidRPr="007C4109" w:rsidRDefault="007C4109" w:rsidP="007C4109">
            <w:pPr>
              <w:rPr>
                <w:sz w:val="26"/>
                <w:szCs w:val="26"/>
              </w:rPr>
            </w:pP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30,0</w:t>
            </w:r>
          </w:p>
          <w:p w:rsidR="007C4109" w:rsidRPr="007C4109" w:rsidRDefault="007C4109" w:rsidP="007C4109">
            <w:pPr>
              <w:rPr>
                <w:sz w:val="26"/>
                <w:szCs w:val="26"/>
              </w:rPr>
            </w:pP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понедельник</w:t>
            </w:r>
          </w:p>
          <w:p w:rsidR="007C4109" w:rsidRPr="007C4109" w:rsidRDefault="007C4109" w:rsidP="007C4109">
            <w:pPr>
              <w:rPr>
                <w:sz w:val="26"/>
                <w:szCs w:val="26"/>
              </w:rPr>
            </w:pP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0,7</w:t>
            </w:r>
          </w:p>
          <w:p w:rsidR="007C4109" w:rsidRPr="007C4109" w:rsidRDefault="007C4109" w:rsidP="007C4109">
            <w:pPr>
              <w:jc w:val="center"/>
              <w:rPr>
                <w:sz w:val="26"/>
                <w:szCs w:val="26"/>
              </w:rPr>
            </w:pP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-2</w:t>
            </w:r>
            <w:r w:rsidRPr="007C4109">
              <w:rPr>
                <w:sz w:val="26"/>
                <w:szCs w:val="26"/>
                <w:lang w:val="en-US"/>
              </w:rPr>
              <w:t>2.7</w:t>
            </w:r>
          </w:p>
          <w:p w:rsidR="007C4109" w:rsidRPr="007C4109" w:rsidRDefault="007C4109" w:rsidP="007C4109">
            <w:pPr>
              <w:jc w:val="center"/>
              <w:rPr>
                <w:sz w:val="26"/>
                <w:szCs w:val="26"/>
              </w:rPr>
            </w:pP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5.</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Благовещенск</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48,9</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1,2,4,7 д нед</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lang w:val="en-US"/>
              </w:rPr>
              <w:t>3</w:t>
            </w:r>
            <w:r w:rsidRPr="007C4109">
              <w:rPr>
                <w:sz w:val="26"/>
                <w:szCs w:val="26"/>
              </w:rPr>
              <w:t>1,3</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+348,</w:t>
            </w:r>
            <w:r w:rsidRPr="007C4109">
              <w:rPr>
                <w:sz w:val="26"/>
                <w:szCs w:val="26"/>
                <w:lang w:val="en-US"/>
              </w:rPr>
              <w:t>8</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6.</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 Раздольное-Лермонтовка</w:t>
            </w:r>
          </w:p>
          <w:p w:rsidR="007C4109" w:rsidRPr="007C4109" w:rsidRDefault="007C4109" w:rsidP="007C4109">
            <w:pPr>
              <w:rPr>
                <w:sz w:val="26"/>
                <w:szCs w:val="26"/>
              </w:rPr>
            </w:pPr>
            <w:r w:rsidRPr="007C4109">
              <w:rPr>
                <w:sz w:val="26"/>
                <w:szCs w:val="26"/>
              </w:rPr>
              <w:t>Лермонтовка-Благовещенск</w:t>
            </w:r>
          </w:p>
          <w:p w:rsidR="007C4109" w:rsidRPr="007C4109" w:rsidRDefault="007C4109" w:rsidP="007C4109">
            <w:pPr>
              <w:rPr>
                <w:sz w:val="26"/>
                <w:szCs w:val="26"/>
              </w:rPr>
            </w:pPr>
            <w:r w:rsidRPr="007C4109">
              <w:rPr>
                <w:sz w:val="26"/>
                <w:szCs w:val="26"/>
              </w:rPr>
              <w:t>Тамбовка-Благовещенск</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23,0</w:t>
            </w:r>
          </w:p>
          <w:p w:rsidR="007C4109" w:rsidRPr="007C4109" w:rsidRDefault="007C4109" w:rsidP="007C4109">
            <w:pPr>
              <w:rPr>
                <w:sz w:val="26"/>
                <w:szCs w:val="26"/>
              </w:rPr>
            </w:pPr>
            <w:r w:rsidRPr="007C4109">
              <w:rPr>
                <w:sz w:val="26"/>
                <w:szCs w:val="26"/>
              </w:rPr>
              <w:t>48,0</w:t>
            </w:r>
          </w:p>
          <w:p w:rsidR="007C4109" w:rsidRPr="007C4109" w:rsidRDefault="007C4109" w:rsidP="007C4109">
            <w:pPr>
              <w:rPr>
                <w:sz w:val="26"/>
                <w:szCs w:val="26"/>
              </w:rPr>
            </w:pPr>
            <w:r w:rsidRPr="007C4109">
              <w:rPr>
                <w:sz w:val="26"/>
                <w:szCs w:val="26"/>
              </w:rPr>
              <w:t>48,9</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ежедневно</w:t>
            </w:r>
          </w:p>
          <w:p w:rsidR="007C4109" w:rsidRPr="007C4109" w:rsidRDefault="007C4109" w:rsidP="007C4109">
            <w:pPr>
              <w:rPr>
                <w:sz w:val="26"/>
                <w:szCs w:val="26"/>
              </w:rPr>
            </w:pPr>
            <w:r w:rsidRPr="007C4109">
              <w:rPr>
                <w:sz w:val="26"/>
                <w:szCs w:val="26"/>
              </w:rPr>
              <w:t>ежедневно</w:t>
            </w:r>
          </w:p>
          <w:p w:rsidR="007C4109" w:rsidRPr="007C4109" w:rsidRDefault="007C4109" w:rsidP="007C4109">
            <w:pPr>
              <w:rPr>
                <w:sz w:val="26"/>
                <w:szCs w:val="26"/>
              </w:rPr>
            </w:pPr>
            <w:r w:rsidRPr="007C4109">
              <w:rPr>
                <w:sz w:val="26"/>
                <w:szCs w:val="26"/>
              </w:rPr>
              <w:t>ежедневно</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4</w:t>
            </w:r>
            <w:r w:rsidRPr="007C4109">
              <w:rPr>
                <w:sz w:val="26"/>
                <w:szCs w:val="26"/>
                <w:lang w:val="en-US"/>
              </w:rPr>
              <w:t>.4</w:t>
            </w:r>
          </w:p>
          <w:p w:rsidR="007C4109" w:rsidRPr="007C4109" w:rsidRDefault="007C4109" w:rsidP="007C4109">
            <w:pPr>
              <w:jc w:val="center"/>
              <w:rPr>
                <w:sz w:val="26"/>
                <w:szCs w:val="26"/>
                <w:lang w:val="en-US"/>
              </w:rPr>
            </w:pPr>
            <w:r w:rsidRPr="007C4109">
              <w:rPr>
                <w:sz w:val="26"/>
                <w:szCs w:val="26"/>
              </w:rPr>
              <w:t>9</w:t>
            </w:r>
            <w:r w:rsidRPr="007C4109">
              <w:rPr>
                <w:sz w:val="26"/>
                <w:szCs w:val="26"/>
                <w:lang w:val="en-US"/>
              </w:rPr>
              <w:t>.7</w:t>
            </w:r>
          </w:p>
          <w:p w:rsidR="007C4109" w:rsidRPr="007C4109" w:rsidRDefault="007C4109" w:rsidP="007C4109">
            <w:pPr>
              <w:jc w:val="center"/>
              <w:rPr>
                <w:sz w:val="26"/>
                <w:szCs w:val="26"/>
                <w:lang w:val="en-US"/>
              </w:rPr>
            </w:pPr>
            <w:r w:rsidRPr="007C4109">
              <w:rPr>
                <w:sz w:val="26"/>
                <w:szCs w:val="26"/>
              </w:rPr>
              <w:t>8</w:t>
            </w:r>
            <w:r w:rsidRPr="007C4109">
              <w:rPr>
                <w:sz w:val="26"/>
                <w:szCs w:val="26"/>
                <w:lang w:val="en-US"/>
              </w:rPr>
              <w:t>.3</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+4</w:t>
            </w:r>
            <w:r w:rsidRPr="007C4109">
              <w:rPr>
                <w:sz w:val="26"/>
                <w:szCs w:val="26"/>
                <w:lang w:val="en-US"/>
              </w:rPr>
              <w:t>5.1</w:t>
            </w:r>
          </w:p>
          <w:p w:rsidR="007C4109" w:rsidRPr="007C4109" w:rsidRDefault="007C4109" w:rsidP="007C4109">
            <w:pPr>
              <w:jc w:val="center"/>
              <w:rPr>
                <w:sz w:val="26"/>
                <w:szCs w:val="26"/>
                <w:lang w:val="en-US"/>
              </w:rPr>
            </w:pPr>
            <w:r w:rsidRPr="007C4109">
              <w:rPr>
                <w:sz w:val="26"/>
                <w:szCs w:val="26"/>
              </w:rPr>
              <w:t>+113,</w:t>
            </w:r>
            <w:r w:rsidRPr="007C4109">
              <w:rPr>
                <w:sz w:val="26"/>
                <w:szCs w:val="26"/>
                <w:lang w:val="en-US"/>
              </w:rPr>
              <w:t>6</w:t>
            </w:r>
          </w:p>
          <w:p w:rsidR="007C4109" w:rsidRPr="007C4109" w:rsidRDefault="007C4109" w:rsidP="007C4109">
            <w:pPr>
              <w:jc w:val="center"/>
              <w:rPr>
                <w:sz w:val="26"/>
                <w:szCs w:val="26"/>
                <w:lang w:val="en-US"/>
              </w:rPr>
            </w:pPr>
            <w:r w:rsidRPr="007C4109">
              <w:rPr>
                <w:sz w:val="26"/>
                <w:szCs w:val="26"/>
              </w:rPr>
              <w:t>+21,</w:t>
            </w:r>
            <w:r w:rsidRPr="007C4109">
              <w:rPr>
                <w:sz w:val="26"/>
                <w:szCs w:val="26"/>
                <w:lang w:val="en-US"/>
              </w:rPr>
              <w:t>7</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7.</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Благовещенск</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48,9</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ежедневно</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11,0</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rPr>
              <w:t>-4</w:t>
            </w:r>
            <w:r w:rsidRPr="007C4109">
              <w:rPr>
                <w:sz w:val="26"/>
                <w:szCs w:val="26"/>
                <w:lang w:val="en-US"/>
              </w:rPr>
              <w:t>1.3</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8.</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Духовское- Красное</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48,0</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четверг</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2,0</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lang w:val="en-US"/>
              </w:rPr>
            </w:pPr>
            <w:r w:rsidRPr="007C4109">
              <w:rPr>
                <w:sz w:val="26"/>
                <w:szCs w:val="26"/>
                <w:lang w:val="en-US"/>
              </w:rPr>
              <w:t>-</w:t>
            </w:r>
            <w:r w:rsidRPr="007C4109">
              <w:rPr>
                <w:sz w:val="26"/>
                <w:szCs w:val="26"/>
              </w:rPr>
              <w:t>1</w:t>
            </w:r>
            <w:r w:rsidRPr="007C4109">
              <w:rPr>
                <w:sz w:val="26"/>
                <w:szCs w:val="26"/>
                <w:lang w:val="en-US"/>
              </w:rPr>
              <w:t>9.2</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9.</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 Привольное</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21</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 xml:space="preserve"> пятница</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1,3</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--15,7</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lastRenderedPageBreak/>
              <w:t>10.</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Корфово – Тамбовка</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49</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вторник</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3,7</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-17,8</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11.</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 Орлецкое</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17</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вторник</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1,5</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-19,0</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12.</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 - Муравьевка</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55</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Понедельник,</w:t>
            </w:r>
          </w:p>
          <w:p w:rsidR="007C4109" w:rsidRPr="007C4109" w:rsidRDefault="007C4109" w:rsidP="007C4109">
            <w:pPr>
              <w:rPr>
                <w:sz w:val="26"/>
                <w:szCs w:val="26"/>
              </w:rPr>
            </w:pPr>
            <w:r w:rsidRPr="007C4109">
              <w:rPr>
                <w:sz w:val="26"/>
                <w:szCs w:val="26"/>
              </w:rPr>
              <w:t>пятница</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5,6</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 xml:space="preserve">        -46,2</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13.</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Тамбовка-Свободка</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25</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вторник</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0,7</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-20,8</w:t>
            </w:r>
          </w:p>
        </w:tc>
      </w:tr>
      <w:tr w:rsidR="007C4109" w:rsidRPr="007C4109" w:rsidTr="007C4109">
        <w:trPr>
          <w:trHeight w:val="520"/>
        </w:trPr>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14.</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Тамбовка-Благовещенск</w:t>
            </w:r>
          </w:p>
          <w:p w:rsidR="007C4109" w:rsidRPr="007C4109" w:rsidRDefault="007C4109" w:rsidP="007C4109">
            <w:pPr>
              <w:rPr>
                <w:sz w:val="26"/>
                <w:szCs w:val="26"/>
              </w:rPr>
            </w:pPr>
            <w:r w:rsidRPr="007C4109">
              <w:rPr>
                <w:sz w:val="26"/>
                <w:szCs w:val="26"/>
              </w:rPr>
              <w:t>Лермонтовка-Раздольное-Благовещенск-Тамбовка</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48,9</w:t>
            </w:r>
          </w:p>
          <w:p w:rsidR="007C4109" w:rsidRPr="007C4109" w:rsidRDefault="007C4109" w:rsidP="007C4109">
            <w:pPr>
              <w:rPr>
                <w:sz w:val="26"/>
                <w:szCs w:val="26"/>
              </w:rPr>
            </w:pPr>
            <w:r w:rsidRPr="007C4109">
              <w:rPr>
                <w:sz w:val="26"/>
                <w:szCs w:val="26"/>
              </w:rPr>
              <w:t>48,0</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 xml:space="preserve">по пятницам </w:t>
            </w:r>
          </w:p>
          <w:p w:rsidR="007C4109" w:rsidRPr="007C4109" w:rsidRDefault="007C4109" w:rsidP="007C4109">
            <w:pPr>
              <w:rPr>
                <w:sz w:val="26"/>
                <w:szCs w:val="26"/>
              </w:rPr>
            </w:pPr>
            <w:r w:rsidRPr="007C4109">
              <w:rPr>
                <w:sz w:val="26"/>
                <w:szCs w:val="26"/>
              </w:rPr>
              <w:t>.</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1,6</w:t>
            </w:r>
          </w:p>
          <w:p w:rsidR="007C4109" w:rsidRPr="007C4109" w:rsidRDefault="007C4109" w:rsidP="007C4109">
            <w:pPr>
              <w:jc w:val="center"/>
              <w:rPr>
                <w:sz w:val="26"/>
                <w:szCs w:val="26"/>
              </w:rPr>
            </w:pPr>
            <w:r w:rsidRPr="007C4109">
              <w:rPr>
                <w:sz w:val="26"/>
                <w:szCs w:val="26"/>
              </w:rPr>
              <w:t>0,9</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-20,5</w:t>
            </w:r>
          </w:p>
          <w:p w:rsidR="007C4109" w:rsidRPr="007C4109" w:rsidRDefault="007C4109" w:rsidP="007C4109">
            <w:pPr>
              <w:jc w:val="center"/>
              <w:rPr>
                <w:sz w:val="26"/>
                <w:szCs w:val="26"/>
              </w:rPr>
            </w:pPr>
            <w:r w:rsidRPr="007C4109">
              <w:rPr>
                <w:sz w:val="26"/>
                <w:szCs w:val="26"/>
              </w:rPr>
              <w:t>-2,8</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sz w:val="26"/>
                <w:szCs w:val="26"/>
              </w:rPr>
            </w:pP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b/>
                <w:sz w:val="26"/>
                <w:szCs w:val="26"/>
              </w:rPr>
            </w:pPr>
            <w:r w:rsidRPr="007C4109">
              <w:rPr>
                <w:b/>
                <w:sz w:val="26"/>
                <w:szCs w:val="26"/>
              </w:rPr>
              <w:t>Итого пригород:</w:t>
            </w:r>
          </w:p>
        </w:tc>
        <w:tc>
          <w:tcPr>
            <w:tcW w:w="1563"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b/>
                <w:sz w:val="26"/>
                <w:szCs w:val="26"/>
              </w:rPr>
            </w:pPr>
          </w:p>
        </w:tc>
        <w:tc>
          <w:tcPr>
            <w:tcW w:w="1754"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b/>
                <w:sz w:val="26"/>
                <w:szCs w:val="26"/>
              </w:rPr>
            </w:pP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146,8</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+815,9</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15.</w:t>
            </w: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Кольцо-1</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11,6</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sz w:val="26"/>
                <w:szCs w:val="26"/>
              </w:rPr>
            </w:pPr>
            <w:r w:rsidRPr="007C4109">
              <w:rPr>
                <w:sz w:val="26"/>
                <w:szCs w:val="26"/>
              </w:rPr>
              <w:t>1-5дни нед</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9,6</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sz w:val="26"/>
                <w:szCs w:val="26"/>
              </w:rPr>
            </w:pPr>
            <w:r w:rsidRPr="007C4109">
              <w:rPr>
                <w:sz w:val="26"/>
                <w:szCs w:val="26"/>
              </w:rPr>
              <w:t>-201,6</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sz w:val="26"/>
                <w:szCs w:val="26"/>
              </w:rPr>
            </w:pP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b/>
                <w:sz w:val="26"/>
                <w:szCs w:val="26"/>
              </w:rPr>
            </w:pPr>
            <w:r w:rsidRPr="007C4109">
              <w:rPr>
                <w:b/>
                <w:sz w:val="26"/>
                <w:szCs w:val="26"/>
              </w:rPr>
              <w:t>Итого по городу</w:t>
            </w:r>
          </w:p>
        </w:tc>
        <w:tc>
          <w:tcPr>
            <w:tcW w:w="1563"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b/>
                <w:sz w:val="26"/>
                <w:szCs w:val="26"/>
              </w:rPr>
            </w:pPr>
          </w:p>
        </w:tc>
        <w:tc>
          <w:tcPr>
            <w:tcW w:w="1754"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b/>
                <w:sz w:val="26"/>
                <w:szCs w:val="26"/>
              </w:rPr>
            </w:pP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9,6</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-201,6</w:t>
            </w:r>
          </w:p>
        </w:tc>
      </w:tr>
      <w:tr w:rsidR="007C4109" w:rsidRPr="007C4109" w:rsidTr="007C4109">
        <w:tc>
          <w:tcPr>
            <w:tcW w:w="571" w:type="dxa"/>
            <w:tcBorders>
              <w:top w:val="single" w:sz="4" w:space="0" w:color="auto"/>
              <w:left w:val="single" w:sz="4" w:space="0" w:color="auto"/>
              <w:bottom w:val="single" w:sz="4" w:space="0" w:color="auto"/>
              <w:right w:val="single" w:sz="4" w:space="0" w:color="auto"/>
            </w:tcBorders>
          </w:tcPr>
          <w:p w:rsidR="007C4109" w:rsidRPr="007C4109" w:rsidRDefault="007C4109" w:rsidP="007C4109">
            <w:pPr>
              <w:rPr>
                <w:sz w:val="26"/>
                <w:szCs w:val="26"/>
              </w:rPr>
            </w:pPr>
          </w:p>
        </w:tc>
        <w:tc>
          <w:tcPr>
            <w:tcW w:w="2372"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b/>
                <w:sz w:val="26"/>
                <w:szCs w:val="26"/>
              </w:rPr>
            </w:pPr>
            <w:r w:rsidRPr="007C4109">
              <w:rPr>
                <w:b/>
                <w:sz w:val="26"/>
                <w:szCs w:val="26"/>
              </w:rPr>
              <w:t>ВСЕГО:</w:t>
            </w:r>
          </w:p>
        </w:tc>
        <w:tc>
          <w:tcPr>
            <w:tcW w:w="156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rPr>
                <w:b/>
                <w:sz w:val="26"/>
                <w:szCs w:val="26"/>
              </w:rPr>
            </w:pPr>
            <w:r w:rsidRPr="007C4109">
              <w:rPr>
                <w:b/>
                <w:sz w:val="26"/>
                <w:szCs w:val="26"/>
              </w:rPr>
              <w:t>х</w:t>
            </w:r>
          </w:p>
        </w:tc>
        <w:tc>
          <w:tcPr>
            <w:tcW w:w="1754"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х</w:t>
            </w:r>
          </w:p>
        </w:tc>
        <w:tc>
          <w:tcPr>
            <w:tcW w:w="1503"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156,4</w:t>
            </w:r>
          </w:p>
        </w:tc>
        <w:tc>
          <w:tcPr>
            <w:tcW w:w="1651" w:type="dxa"/>
            <w:tcBorders>
              <w:top w:val="single" w:sz="4" w:space="0" w:color="auto"/>
              <w:left w:val="single" w:sz="4" w:space="0" w:color="auto"/>
              <w:bottom w:val="single" w:sz="4" w:space="0" w:color="auto"/>
              <w:right w:val="single" w:sz="4" w:space="0" w:color="auto"/>
            </w:tcBorders>
            <w:hideMark/>
          </w:tcPr>
          <w:p w:rsidR="007C4109" w:rsidRPr="007C4109" w:rsidRDefault="007C4109" w:rsidP="007C4109">
            <w:pPr>
              <w:jc w:val="center"/>
              <w:rPr>
                <w:b/>
                <w:sz w:val="26"/>
                <w:szCs w:val="26"/>
              </w:rPr>
            </w:pPr>
            <w:r w:rsidRPr="007C4109">
              <w:rPr>
                <w:b/>
                <w:sz w:val="26"/>
                <w:szCs w:val="26"/>
              </w:rPr>
              <w:t>+614,3</w:t>
            </w:r>
          </w:p>
        </w:tc>
      </w:tr>
    </w:tbl>
    <w:p w:rsidR="007C4109" w:rsidRPr="007C4109" w:rsidRDefault="007C4109" w:rsidP="009214E3">
      <w:pPr>
        <w:ind w:firstLine="360"/>
        <w:jc w:val="both"/>
        <w:rPr>
          <w:sz w:val="28"/>
          <w:szCs w:val="28"/>
        </w:rPr>
      </w:pPr>
    </w:p>
    <w:p w:rsidR="009214E3" w:rsidRPr="007C4109" w:rsidRDefault="009214E3" w:rsidP="007C4109">
      <w:pPr>
        <w:ind w:firstLine="708"/>
        <w:jc w:val="both"/>
        <w:rPr>
          <w:sz w:val="28"/>
          <w:szCs w:val="28"/>
        </w:rPr>
      </w:pPr>
      <w:r w:rsidRPr="007C4109">
        <w:rPr>
          <w:sz w:val="28"/>
          <w:szCs w:val="28"/>
        </w:rPr>
        <w:t>На маршруты часто выходят нелегальные частны</w:t>
      </w:r>
      <w:r w:rsidR="00E86332" w:rsidRPr="007C4109">
        <w:rPr>
          <w:sz w:val="28"/>
          <w:szCs w:val="28"/>
        </w:rPr>
        <w:t>е</w:t>
      </w:r>
      <w:r w:rsidRPr="007C4109">
        <w:rPr>
          <w:sz w:val="28"/>
          <w:szCs w:val="28"/>
        </w:rPr>
        <w:t xml:space="preserve"> </w:t>
      </w:r>
      <w:r w:rsidR="00E86332" w:rsidRPr="007C4109">
        <w:rPr>
          <w:sz w:val="28"/>
          <w:szCs w:val="28"/>
        </w:rPr>
        <w:t>перевозчики</w:t>
      </w:r>
      <w:r w:rsidRPr="007C4109">
        <w:rPr>
          <w:sz w:val="28"/>
          <w:szCs w:val="28"/>
        </w:rPr>
        <w:t xml:space="preserve">, что приводит не только к ухудшению безопасности </w:t>
      </w:r>
      <w:r w:rsidR="00E86332" w:rsidRPr="007C4109">
        <w:rPr>
          <w:sz w:val="28"/>
          <w:szCs w:val="28"/>
        </w:rPr>
        <w:t xml:space="preserve">пассажиров </w:t>
      </w:r>
      <w:r w:rsidRPr="007C4109">
        <w:rPr>
          <w:sz w:val="28"/>
          <w:szCs w:val="28"/>
        </w:rPr>
        <w:t>на дорогах</w:t>
      </w:r>
      <w:r w:rsidR="00E86332" w:rsidRPr="007C4109">
        <w:rPr>
          <w:sz w:val="28"/>
          <w:szCs w:val="28"/>
        </w:rPr>
        <w:t xml:space="preserve"> области</w:t>
      </w:r>
      <w:r w:rsidRPr="007C4109">
        <w:rPr>
          <w:sz w:val="28"/>
          <w:szCs w:val="28"/>
        </w:rPr>
        <w:t xml:space="preserve">, но и к финансовой нестабильности </w:t>
      </w:r>
      <w:r w:rsidR="00E86332" w:rsidRPr="007C4109">
        <w:rPr>
          <w:sz w:val="28"/>
          <w:szCs w:val="28"/>
        </w:rPr>
        <w:t>законных</w:t>
      </w:r>
      <w:r w:rsidRPr="007C4109">
        <w:rPr>
          <w:sz w:val="28"/>
          <w:szCs w:val="28"/>
        </w:rPr>
        <w:t xml:space="preserve"> перевозчиков. </w:t>
      </w:r>
      <w:r w:rsidR="00873ED5" w:rsidRPr="007C4109">
        <w:rPr>
          <w:sz w:val="28"/>
          <w:szCs w:val="28"/>
        </w:rPr>
        <w:t>В таблице 2 представлены данные по перевозке пассажиров автотранспортным предприятием ООО «Вираж».</w:t>
      </w:r>
    </w:p>
    <w:p w:rsidR="007C4109" w:rsidRPr="007C4109" w:rsidRDefault="007C4109" w:rsidP="009214E3">
      <w:pPr>
        <w:ind w:firstLine="360"/>
        <w:jc w:val="center"/>
        <w:rPr>
          <w:sz w:val="28"/>
          <w:szCs w:val="28"/>
          <w:u w:val="single"/>
        </w:rPr>
      </w:pPr>
    </w:p>
    <w:p w:rsidR="009214E3" w:rsidRPr="007C4109" w:rsidRDefault="009214E3" w:rsidP="009214E3">
      <w:pPr>
        <w:ind w:firstLine="360"/>
        <w:jc w:val="center"/>
        <w:rPr>
          <w:sz w:val="28"/>
          <w:szCs w:val="28"/>
          <w:u w:val="single"/>
        </w:rPr>
      </w:pPr>
      <w:r w:rsidRPr="007C4109">
        <w:rPr>
          <w:sz w:val="28"/>
          <w:szCs w:val="28"/>
          <w:u w:val="single"/>
        </w:rPr>
        <w:t>Данные по пассажирским перевозкам ООО «Вираж» Тамбовского района</w:t>
      </w:r>
    </w:p>
    <w:p w:rsidR="009214E3" w:rsidRPr="007C4109" w:rsidRDefault="007C4109" w:rsidP="007C4109">
      <w:pPr>
        <w:ind w:left="7080" w:right="-180" w:firstLine="708"/>
        <w:jc w:val="center"/>
        <w:rPr>
          <w:sz w:val="28"/>
          <w:szCs w:val="28"/>
        </w:rPr>
      </w:pPr>
      <w:r w:rsidRPr="007C4109">
        <w:rPr>
          <w:sz w:val="28"/>
          <w:szCs w:val="28"/>
        </w:rPr>
        <w:t xml:space="preserve">   </w:t>
      </w:r>
      <w:r w:rsidR="009214E3" w:rsidRPr="007C4109">
        <w:rPr>
          <w:sz w:val="28"/>
          <w:szCs w:val="28"/>
        </w:rPr>
        <w:t xml:space="preserve">Таблица </w:t>
      </w:r>
      <w:r w:rsidR="00BB5D81" w:rsidRPr="007C4109">
        <w:rPr>
          <w:sz w:val="28"/>
          <w:szCs w:val="28"/>
        </w:rPr>
        <w:t>2</w:t>
      </w:r>
    </w:p>
    <w:p w:rsidR="007C4109" w:rsidRPr="007C4109" w:rsidRDefault="007C4109" w:rsidP="009214E3">
      <w:pPr>
        <w:ind w:right="-180" w:firstLine="360"/>
        <w:jc w:val="right"/>
        <w:rPr>
          <w:sz w:val="28"/>
          <w:szCs w:val="28"/>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4508"/>
        <w:gridCol w:w="1560"/>
        <w:gridCol w:w="1275"/>
        <w:gridCol w:w="1427"/>
      </w:tblGrid>
      <w:tr w:rsidR="009214E3" w:rsidRPr="007C4109" w:rsidTr="007C4109">
        <w:tc>
          <w:tcPr>
            <w:tcW w:w="595" w:type="dxa"/>
            <w:vAlign w:val="center"/>
          </w:tcPr>
          <w:p w:rsidR="009214E3" w:rsidRPr="007C4109" w:rsidRDefault="009214E3" w:rsidP="009214E3">
            <w:pPr>
              <w:jc w:val="both"/>
              <w:rPr>
                <w:sz w:val="28"/>
                <w:szCs w:val="28"/>
              </w:rPr>
            </w:pPr>
            <w:r w:rsidRPr="007C4109">
              <w:rPr>
                <w:sz w:val="28"/>
                <w:szCs w:val="28"/>
              </w:rPr>
              <w:t>№ п/п</w:t>
            </w:r>
          </w:p>
        </w:tc>
        <w:tc>
          <w:tcPr>
            <w:tcW w:w="4508" w:type="dxa"/>
            <w:tcBorders>
              <w:right w:val="single" w:sz="2" w:space="0" w:color="auto"/>
            </w:tcBorders>
            <w:vAlign w:val="center"/>
          </w:tcPr>
          <w:p w:rsidR="009214E3" w:rsidRPr="007C4109" w:rsidRDefault="009214E3" w:rsidP="009214E3">
            <w:pPr>
              <w:jc w:val="both"/>
              <w:rPr>
                <w:sz w:val="28"/>
                <w:szCs w:val="28"/>
              </w:rPr>
            </w:pPr>
            <w:r w:rsidRPr="007C4109">
              <w:rPr>
                <w:sz w:val="28"/>
                <w:szCs w:val="28"/>
              </w:rPr>
              <w:t>Наименование</w:t>
            </w:r>
          </w:p>
        </w:tc>
        <w:tc>
          <w:tcPr>
            <w:tcW w:w="1560" w:type="dxa"/>
            <w:tcBorders>
              <w:left w:val="single" w:sz="2" w:space="0" w:color="auto"/>
            </w:tcBorders>
            <w:vAlign w:val="center"/>
          </w:tcPr>
          <w:p w:rsidR="009214E3" w:rsidRPr="007C4109" w:rsidRDefault="009214E3" w:rsidP="009214E3">
            <w:pPr>
              <w:jc w:val="both"/>
              <w:rPr>
                <w:sz w:val="28"/>
                <w:szCs w:val="28"/>
              </w:rPr>
            </w:pPr>
            <w:r w:rsidRPr="007C4109">
              <w:rPr>
                <w:sz w:val="28"/>
                <w:szCs w:val="28"/>
              </w:rPr>
              <w:t>ЕД. измерения</w:t>
            </w:r>
          </w:p>
        </w:tc>
        <w:tc>
          <w:tcPr>
            <w:tcW w:w="1275" w:type="dxa"/>
            <w:vAlign w:val="center"/>
          </w:tcPr>
          <w:p w:rsidR="009214E3" w:rsidRPr="007C4109" w:rsidRDefault="002B697A" w:rsidP="00901FA8">
            <w:pPr>
              <w:jc w:val="center"/>
              <w:rPr>
                <w:sz w:val="28"/>
                <w:szCs w:val="28"/>
              </w:rPr>
            </w:pPr>
            <w:r w:rsidRPr="007C4109">
              <w:rPr>
                <w:sz w:val="28"/>
                <w:szCs w:val="28"/>
              </w:rPr>
              <w:t>201</w:t>
            </w:r>
            <w:r w:rsidR="00901FA8" w:rsidRPr="007C4109">
              <w:rPr>
                <w:sz w:val="28"/>
                <w:szCs w:val="28"/>
              </w:rPr>
              <w:t>7</w:t>
            </w:r>
            <w:r w:rsidRPr="007C4109">
              <w:rPr>
                <w:sz w:val="28"/>
                <w:szCs w:val="28"/>
              </w:rPr>
              <w:t xml:space="preserve"> год</w:t>
            </w:r>
          </w:p>
        </w:tc>
        <w:tc>
          <w:tcPr>
            <w:tcW w:w="1427" w:type="dxa"/>
            <w:vAlign w:val="center"/>
          </w:tcPr>
          <w:p w:rsidR="009214E3" w:rsidRPr="007C4109" w:rsidRDefault="009214E3" w:rsidP="00901FA8">
            <w:pPr>
              <w:jc w:val="center"/>
              <w:rPr>
                <w:sz w:val="28"/>
                <w:szCs w:val="28"/>
              </w:rPr>
            </w:pPr>
            <w:r w:rsidRPr="007C4109">
              <w:rPr>
                <w:sz w:val="28"/>
                <w:szCs w:val="28"/>
              </w:rPr>
              <w:t>201</w:t>
            </w:r>
            <w:r w:rsidR="00901FA8" w:rsidRPr="007C4109">
              <w:rPr>
                <w:sz w:val="28"/>
                <w:szCs w:val="28"/>
              </w:rPr>
              <w:t>8</w:t>
            </w:r>
            <w:r w:rsidRPr="007C4109">
              <w:rPr>
                <w:sz w:val="28"/>
                <w:szCs w:val="28"/>
              </w:rPr>
              <w:t xml:space="preserve"> год</w:t>
            </w:r>
          </w:p>
        </w:tc>
      </w:tr>
      <w:tr w:rsidR="007C4109" w:rsidRPr="007C4109" w:rsidTr="007C4109">
        <w:tc>
          <w:tcPr>
            <w:tcW w:w="595" w:type="dxa"/>
            <w:vAlign w:val="center"/>
          </w:tcPr>
          <w:p w:rsidR="007C4109" w:rsidRPr="007C4109" w:rsidRDefault="007C4109" w:rsidP="007C4109">
            <w:pPr>
              <w:rPr>
                <w:sz w:val="28"/>
                <w:szCs w:val="28"/>
              </w:rPr>
            </w:pPr>
            <w:r w:rsidRPr="007C4109">
              <w:rPr>
                <w:sz w:val="28"/>
                <w:szCs w:val="28"/>
              </w:rPr>
              <w:t>1</w:t>
            </w: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Перевезено пассажиров</w:t>
            </w:r>
          </w:p>
        </w:tc>
        <w:tc>
          <w:tcPr>
            <w:tcW w:w="1560" w:type="dxa"/>
            <w:tcBorders>
              <w:left w:val="single" w:sz="2" w:space="0" w:color="auto"/>
            </w:tcBorders>
          </w:tcPr>
          <w:p w:rsidR="007C4109" w:rsidRPr="007C4109" w:rsidRDefault="007C4109" w:rsidP="007C4109">
            <w:pPr>
              <w:rPr>
                <w:sz w:val="28"/>
                <w:szCs w:val="28"/>
              </w:rPr>
            </w:pPr>
            <w:r w:rsidRPr="007C4109">
              <w:rPr>
                <w:sz w:val="28"/>
                <w:szCs w:val="28"/>
              </w:rPr>
              <w:t>тыс. чел.</w:t>
            </w:r>
          </w:p>
        </w:tc>
        <w:tc>
          <w:tcPr>
            <w:tcW w:w="1275" w:type="dxa"/>
          </w:tcPr>
          <w:p w:rsidR="007C4109" w:rsidRPr="007C4109" w:rsidRDefault="007C4109" w:rsidP="002B697A">
            <w:pPr>
              <w:jc w:val="center"/>
              <w:rPr>
                <w:sz w:val="28"/>
                <w:szCs w:val="28"/>
              </w:rPr>
            </w:pPr>
            <w:r w:rsidRPr="007C4109">
              <w:rPr>
                <w:sz w:val="28"/>
                <w:szCs w:val="28"/>
              </w:rPr>
              <w:t>169,8</w:t>
            </w:r>
          </w:p>
        </w:tc>
        <w:tc>
          <w:tcPr>
            <w:tcW w:w="1427" w:type="dxa"/>
          </w:tcPr>
          <w:p w:rsidR="007C4109" w:rsidRPr="007C4109" w:rsidRDefault="007C4109" w:rsidP="007C4109">
            <w:pPr>
              <w:jc w:val="center"/>
              <w:rPr>
                <w:sz w:val="28"/>
                <w:szCs w:val="28"/>
              </w:rPr>
            </w:pPr>
            <w:r w:rsidRPr="007C4109">
              <w:rPr>
                <w:sz w:val="28"/>
                <w:szCs w:val="28"/>
              </w:rPr>
              <w:t>156,4</w:t>
            </w:r>
          </w:p>
        </w:tc>
      </w:tr>
      <w:tr w:rsidR="007C4109" w:rsidRPr="007C4109" w:rsidTr="007C4109">
        <w:tc>
          <w:tcPr>
            <w:tcW w:w="595" w:type="dxa"/>
            <w:vAlign w:val="center"/>
          </w:tcPr>
          <w:p w:rsidR="007C4109" w:rsidRPr="007C4109" w:rsidRDefault="007C4109" w:rsidP="007C4109">
            <w:pPr>
              <w:rPr>
                <w:sz w:val="28"/>
                <w:szCs w:val="28"/>
              </w:rPr>
            </w:pPr>
            <w:r w:rsidRPr="007C4109">
              <w:rPr>
                <w:sz w:val="28"/>
                <w:szCs w:val="28"/>
              </w:rPr>
              <w:t>2</w:t>
            </w: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Пассажирооборот</w:t>
            </w:r>
          </w:p>
        </w:tc>
        <w:tc>
          <w:tcPr>
            <w:tcW w:w="1560" w:type="dxa"/>
            <w:tcBorders>
              <w:left w:val="single" w:sz="2" w:space="0" w:color="auto"/>
            </w:tcBorders>
          </w:tcPr>
          <w:p w:rsidR="007C4109" w:rsidRPr="007C4109" w:rsidRDefault="007C4109" w:rsidP="007C4109">
            <w:pPr>
              <w:ind w:right="-108"/>
              <w:rPr>
                <w:sz w:val="28"/>
                <w:szCs w:val="28"/>
              </w:rPr>
            </w:pPr>
            <w:r w:rsidRPr="007C4109">
              <w:rPr>
                <w:sz w:val="28"/>
                <w:szCs w:val="28"/>
              </w:rPr>
              <w:t>тыс. пасс. км.</w:t>
            </w:r>
          </w:p>
        </w:tc>
        <w:tc>
          <w:tcPr>
            <w:tcW w:w="1275" w:type="dxa"/>
          </w:tcPr>
          <w:p w:rsidR="007C4109" w:rsidRPr="007C4109" w:rsidRDefault="007C4109" w:rsidP="002B697A">
            <w:pPr>
              <w:jc w:val="center"/>
              <w:rPr>
                <w:sz w:val="28"/>
                <w:szCs w:val="28"/>
              </w:rPr>
            </w:pPr>
            <w:r w:rsidRPr="007C4109">
              <w:rPr>
                <w:sz w:val="28"/>
                <w:szCs w:val="28"/>
              </w:rPr>
              <w:t>6755,6</w:t>
            </w:r>
          </w:p>
        </w:tc>
        <w:tc>
          <w:tcPr>
            <w:tcW w:w="1427" w:type="dxa"/>
          </w:tcPr>
          <w:p w:rsidR="007C4109" w:rsidRPr="007C4109" w:rsidRDefault="007C4109" w:rsidP="007C4109">
            <w:pPr>
              <w:jc w:val="center"/>
              <w:rPr>
                <w:sz w:val="28"/>
                <w:szCs w:val="28"/>
              </w:rPr>
            </w:pPr>
            <w:r w:rsidRPr="007C4109">
              <w:rPr>
                <w:sz w:val="28"/>
                <w:szCs w:val="28"/>
              </w:rPr>
              <w:t>6818,2</w:t>
            </w:r>
          </w:p>
        </w:tc>
      </w:tr>
      <w:tr w:rsidR="007C4109" w:rsidRPr="007C4109" w:rsidTr="007C4109">
        <w:tc>
          <w:tcPr>
            <w:tcW w:w="595" w:type="dxa"/>
            <w:vAlign w:val="center"/>
          </w:tcPr>
          <w:p w:rsidR="007C4109" w:rsidRPr="007C4109" w:rsidRDefault="007C4109" w:rsidP="007C4109">
            <w:pPr>
              <w:rPr>
                <w:sz w:val="28"/>
                <w:szCs w:val="28"/>
              </w:rPr>
            </w:pPr>
            <w:r w:rsidRPr="007C4109">
              <w:rPr>
                <w:sz w:val="28"/>
                <w:szCs w:val="28"/>
              </w:rPr>
              <w:t>3</w:t>
            </w: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Доходы всего</w:t>
            </w:r>
          </w:p>
        </w:tc>
        <w:tc>
          <w:tcPr>
            <w:tcW w:w="1560" w:type="dxa"/>
            <w:tcBorders>
              <w:left w:val="single" w:sz="2" w:space="0" w:color="auto"/>
            </w:tcBorders>
          </w:tcPr>
          <w:p w:rsidR="007C4109" w:rsidRPr="007C4109" w:rsidRDefault="007C4109" w:rsidP="007C4109">
            <w:pPr>
              <w:rPr>
                <w:sz w:val="28"/>
                <w:szCs w:val="28"/>
              </w:rPr>
            </w:pPr>
            <w:r w:rsidRPr="007C4109">
              <w:rPr>
                <w:sz w:val="28"/>
                <w:szCs w:val="28"/>
              </w:rPr>
              <w:t>тыс. руб.</w:t>
            </w:r>
          </w:p>
        </w:tc>
        <w:tc>
          <w:tcPr>
            <w:tcW w:w="1275" w:type="dxa"/>
          </w:tcPr>
          <w:p w:rsidR="007C4109" w:rsidRPr="007C4109" w:rsidRDefault="007C4109" w:rsidP="002B697A">
            <w:pPr>
              <w:jc w:val="center"/>
              <w:rPr>
                <w:sz w:val="28"/>
                <w:szCs w:val="28"/>
              </w:rPr>
            </w:pPr>
            <w:r w:rsidRPr="007C4109">
              <w:rPr>
                <w:sz w:val="28"/>
                <w:szCs w:val="28"/>
              </w:rPr>
              <w:t>18323,0</w:t>
            </w:r>
          </w:p>
        </w:tc>
        <w:tc>
          <w:tcPr>
            <w:tcW w:w="1427" w:type="dxa"/>
          </w:tcPr>
          <w:p w:rsidR="007C4109" w:rsidRPr="007C4109" w:rsidRDefault="007C4109" w:rsidP="007C4109">
            <w:pPr>
              <w:jc w:val="center"/>
              <w:rPr>
                <w:sz w:val="28"/>
                <w:szCs w:val="28"/>
              </w:rPr>
            </w:pPr>
            <w:r w:rsidRPr="007C4109">
              <w:rPr>
                <w:sz w:val="28"/>
                <w:szCs w:val="28"/>
              </w:rPr>
              <w:t>20479,1</w:t>
            </w:r>
          </w:p>
        </w:tc>
      </w:tr>
      <w:tr w:rsidR="007C4109" w:rsidRPr="007C4109" w:rsidTr="007C4109">
        <w:tc>
          <w:tcPr>
            <w:tcW w:w="595" w:type="dxa"/>
            <w:vAlign w:val="center"/>
          </w:tcPr>
          <w:p w:rsidR="007C4109" w:rsidRPr="007C4109" w:rsidRDefault="007C4109" w:rsidP="007C4109">
            <w:pPr>
              <w:rPr>
                <w:sz w:val="28"/>
                <w:szCs w:val="28"/>
              </w:rPr>
            </w:pPr>
            <w:r w:rsidRPr="007C4109">
              <w:rPr>
                <w:sz w:val="28"/>
                <w:szCs w:val="28"/>
              </w:rPr>
              <w:t>4</w:t>
            </w: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В т.ч. дотации на льготников</w:t>
            </w:r>
          </w:p>
        </w:tc>
        <w:tc>
          <w:tcPr>
            <w:tcW w:w="1560" w:type="dxa"/>
            <w:tcBorders>
              <w:left w:val="single" w:sz="2" w:space="0" w:color="auto"/>
            </w:tcBorders>
          </w:tcPr>
          <w:p w:rsidR="007C4109" w:rsidRPr="007C4109" w:rsidRDefault="007C4109" w:rsidP="007C4109">
            <w:pPr>
              <w:rPr>
                <w:sz w:val="28"/>
                <w:szCs w:val="28"/>
              </w:rPr>
            </w:pPr>
            <w:r w:rsidRPr="007C4109">
              <w:rPr>
                <w:sz w:val="28"/>
                <w:szCs w:val="28"/>
              </w:rPr>
              <w:t>тыс. руб.</w:t>
            </w:r>
          </w:p>
        </w:tc>
        <w:tc>
          <w:tcPr>
            <w:tcW w:w="1275" w:type="dxa"/>
          </w:tcPr>
          <w:p w:rsidR="007C4109" w:rsidRPr="007C4109" w:rsidRDefault="007C4109" w:rsidP="002B697A">
            <w:pPr>
              <w:jc w:val="center"/>
              <w:rPr>
                <w:sz w:val="28"/>
                <w:szCs w:val="28"/>
              </w:rPr>
            </w:pPr>
            <w:r w:rsidRPr="007C4109">
              <w:rPr>
                <w:sz w:val="28"/>
                <w:szCs w:val="28"/>
              </w:rPr>
              <w:t>4639,5</w:t>
            </w:r>
          </w:p>
        </w:tc>
        <w:tc>
          <w:tcPr>
            <w:tcW w:w="1427" w:type="dxa"/>
          </w:tcPr>
          <w:p w:rsidR="007C4109" w:rsidRPr="007C4109" w:rsidRDefault="007C4109" w:rsidP="007C4109">
            <w:pPr>
              <w:jc w:val="center"/>
              <w:rPr>
                <w:sz w:val="28"/>
                <w:szCs w:val="28"/>
              </w:rPr>
            </w:pPr>
            <w:r w:rsidRPr="007C4109">
              <w:rPr>
                <w:sz w:val="28"/>
                <w:szCs w:val="28"/>
              </w:rPr>
              <w:t>7023,9</w:t>
            </w:r>
          </w:p>
        </w:tc>
      </w:tr>
      <w:tr w:rsidR="007C4109" w:rsidRPr="007C4109" w:rsidTr="007C4109">
        <w:tc>
          <w:tcPr>
            <w:tcW w:w="595" w:type="dxa"/>
            <w:vMerge w:val="restart"/>
            <w:vAlign w:val="center"/>
          </w:tcPr>
          <w:p w:rsidR="007C4109" w:rsidRPr="007C4109" w:rsidRDefault="007C4109" w:rsidP="007C4109">
            <w:pPr>
              <w:rPr>
                <w:sz w:val="28"/>
                <w:szCs w:val="28"/>
              </w:rPr>
            </w:pP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Расходы по основной деятельности</w:t>
            </w:r>
          </w:p>
        </w:tc>
        <w:tc>
          <w:tcPr>
            <w:tcW w:w="1560" w:type="dxa"/>
            <w:tcBorders>
              <w:left w:val="single" w:sz="2" w:space="0" w:color="auto"/>
            </w:tcBorders>
          </w:tcPr>
          <w:p w:rsidR="007C4109" w:rsidRPr="007C4109" w:rsidRDefault="007C4109" w:rsidP="007C4109">
            <w:pPr>
              <w:rPr>
                <w:sz w:val="28"/>
                <w:szCs w:val="28"/>
              </w:rPr>
            </w:pPr>
            <w:r w:rsidRPr="007C4109">
              <w:rPr>
                <w:sz w:val="28"/>
                <w:szCs w:val="28"/>
              </w:rPr>
              <w:t>тыс. руб.</w:t>
            </w:r>
          </w:p>
        </w:tc>
        <w:tc>
          <w:tcPr>
            <w:tcW w:w="1275" w:type="dxa"/>
          </w:tcPr>
          <w:p w:rsidR="007C4109" w:rsidRPr="007C4109" w:rsidRDefault="007C4109" w:rsidP="002B697A">
            <w:pPr>
              <w:jc w:val="center"/>
              <w:rPr>
                <w:sz w:val="28"/>
                <w:szCs w:val="28"/>
              </w:rPr>
            </w:pPr>
            <w:r w:rsidRPr="007C4109">
              <w:rPr>
                <w:sz w:val="28"/>
                <w:szCs w:val="28"/>
              </w:rPr>
              <w:t>17911,0</w:t>
            </w:r>
          </w:p>
        </w:tc>
        <w:tc>
          <w:tcPr>
            <w:tcW w:w="1427" w:type="dxa"/>
          </w:tcPr>
          <w:p w:rsidR="007C4109" w:rsidRPr="007C4109" w:rsidRDefault="007C4109" w:rsidP="007C4109">
            <w:pPr>
              <w:jc w:val="center"/>
              <w:rPr>
                <w:sz w:val="28"/>
                <w:szCs w:val="28"/>
              </w:rPr>
            </w:pPr>
            <w:r w:rsidRPr="007C4109">
              <w:rPr>
                <w:sz w:val="28"/>
                <w:szCs w:val="28"/>
              </w:rPr>
              <w:t>19864,8</w:t>
            </w:r>
          </w:p>
        </w:tc>
      </w:tr>
      <w:tr w:rsidR="007C4109" w:rsidRPr="007C4109" w:rsidTr="007C4109">
        <w:tc>
          <w:tcPr>
            <w:tcW w:w="595" w:type="dxa"/>
            <w:vMerge/>
            <w:vAlign w:val="center"/>
          </w:tcPr>
          <w:p w:rsidR="007C4109" w:rsidRPr="007C4109" w:rsidRDefault="007C4109" w:rsidP="007C4109">
            <w:pPr>
              <w:rPr>
                <w:sz w:val="28"/>
                <w:szCs w:val="28"/>
              </w:rPr>
            </w:pP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 xml:space="preserve">В том числе на запчасти </w:t>
            </w:r>
          </w:p>
        </w:tc>
        <w:tc>
          <w:tcPr>
            <w:tcW w:w="1560" w:type="dxa"/>
            <w:tcBorders>
              <w:left w:val="single" w:sz="2" w:space="0" w:color="auto"/>
            </w:tcBorders>
          </w:tcPr>
          <w:p w:rsidR="007C4109" w:rsidRPr="007C4109" w:rsidRDefault="007C4109" w:rsidP="007C4109">
            <w:pPr>
              <w:rPr>
                <w:sz w:val="28"/>
                <w:szCs w:val="28"/>
              </w:rPr>
            </w:pPr>
            <w:r w:rsidRPr="007C4109">
              <w:rPr>
                <w:sz w:val="28"/>
                <w:szCs w:val="28"/>
              </w:rPr>
              <w:t>тыс. руб.</w:t>
            </w:r>
          </w:p>
        </w:tc>
        <w:tc>
          <w:tcPr>
            <w:tcW w:w="1275" w:type="dxa"/>
          </w:tcPr>
          <w:p w:rsidR="007C4109" w:rsidRPr="007C4109" w:rsidRDefault="007C4109" w:rsidP="002B697A">
            <w:pPr>
              <w:jc w:val="center"/>
              <w:rPr>
                <w:sz w:val="28"/>
                <w:szCs w:val="28"/>
              </w:rPr>
            </w:pPr>
            <w:r w:rsidRPr="007C4109">
              <w:rPr>
                <w:sz w:val="28"/>
                <w:szCs w:val="28"/>
              </w:rPr>
              <w:t>1067,2</w:t>
            </w:r>
          </w:p>
        </w:tc>
        <w:tc>
          <w:tcPr>
            <w:tcW w:w="1427" w:type="dxa"/>
          </w:tcPr>
          <w:p w:rsidR="007C4109" w:rsidRPr="007C4109" w:rsidRDefault="007C4109" w:rsidP="007C4109">
            <w:pPr>
              <w:jc w:val="center"/>
              <w:rPr>
                <w:sz w:val="28"/>
                <w:szCs w:val="28"/>
              </w:rPr>
            </w:pPr>
            <w:r w:rsidRPr="007C4109">
              <w:rPr>
                <w:sz w:val="28"/>
                <w:szCs w:val="28"/>
              </w:rPr>
              <w:t>860,9</w:t>
            </w:r>
          </w:p>
        </w:tc>
      </w:tr>
      <w:tr w:rsidR="007C4109" w:rsidRPr="007C4109" w:rsidTr="007C4109">
        <w:tc>
          <w:tcPr>
            <w:tcW w:w="595" w:type="dxa"/>
            <w:vAlign w:val="center"/>
          </w:tcPr>
          <w:p w:rsidR="007C4109" w:rsidRPr="007C4109" w:rsidRDefault="007C4109" w:rsidP="007C4109">
            <w:pPr>
              <w:rPr>
                <w:sz w:val="28"/>
                <w:szCs w:val="28"/>
              </w:rPr>
            </w:pPr>
          </w:p>
        </w:tc>
        <w:tc>
          <w:tcPr>
            <w:tcW w:w="4508" w:type="dxa"/>
            <w:tcBorders>
              <w:right w:val="single" w:sz="2" w:space="0" w:color="auto"/>
            </w:tcBorders>
          </w:tcPr>
          <w:p w:rsidR="007C4109" w:rsidRPr="007C4109" w:rsidRDefault="007C4109" w:rsidP="007C4109">
            <w:pPr>
              <w:rPr>
                <w:sz w:val="28"/>
                <w:szCs w:val="28"/>
              </w:rPr>
            </w:pPr>
            <w:r w:rsidRPr="007C4109">
              <w:rPr>
                <w:sz w:val="28"/>
                <w:szCs w:val="28"/>
              </w:rPr>
              <w:t>Финансовый результат по основной деятельности</w:t>
            </w:r>
          </w:p>
        </w:tc>
        <w:tc>
          <w:tcPr>
            <w:tcW w:w="1560" w:type="dxa"/>
            <w:tcBorders>
              <w:left w:val="single" w:sz="2" w:space="0" w:color="auto"/>
            </w:tcBorders>
          </w:tcPr>
          <w:p w:rsidR="007C4109" w:rsidRPr="007C4109" w:rsidRDefault="007C4109" w:rsidP="007C4109">
            <w:pPr>
              <w:rPr>
                <w:sz w:val="28"/>
                <w:szCs w:val="28"/>
              </w:rPr>
            </w:pPr>
            <w:r w:rsidRPr="007C4109">
              <w:rPr>
                <w:sz w:val="28"/>
                <w:szCs w:val="28"/>
              </w:rPr>
              <w:t>тыс. руб.</w:t>
            </w:r>
          </w:p>
        </w:tc>
        <w:tc>
          <w:tcPr>
            <w:tcW w:w="1275" w:type="dxa"/>
          </w:tcPr>
          <w:p w:rsidR="007C4109" w:rsidRPr="007C4109" w:rsidRDefault="007C4109" w:rsidP="002B697A">
            <w:pPr>
              <w:jc w:val="center"/>
              <w:rPr>
                <w:sz w:val="28"/>
                <w:szCs w:val="28"/>
              </w:rPr>
            </w:pPr>
            <w:r w:rsidRPr="007C4109">
              <w:rPr>
                <w:sz w:val="28"/>
                <w:szCs w:val="28"/>
              </w:rPr>
              <w:t>+412,0</w:t>
            </w:r>
          </w:p>
        </w:tc>
        <w:tc>
          <w:tcPr>
            <w:tcW w:w="1427" w:type="dxa"/>
          </w:tcPr>
          <w:p w:rsidR="007C4109" w:rsidRPr="007C4109" w:rsidRDefault="007C4109" w:rsidP="007C4109">
            <w:pPr>
              <w:jc w:val="center"/>
              <w:rPr>
                <w:sz w:val="28"/>
                <w:szCs w:val="28"/>
              </w:rPr>
            </w:pPr>
            <w:r w:rsidRPr="007C4109">
              <w:rPr>
                <w:sz w:val="28"/>
                <w:szCs w:val="28"/>
              </w:rPr>
              <w:t>+614,3</w:t>
            </w:r>
          </w:p>
        </w:tc>
      </w:tr>
    </w:tbl>
    <w:p w:rsidR="009214E3" w:rsidRPr="007C4109" w:rsidRDefault="009214E3" w:rsidP="009214E3">
      <w:pPr>
        <w:ind w:firstLine="360"/>
        <w:jc w:val="both"/>
        <w:rPr>
          <w:sz w:val="28"/>
          <w:szCs w:val="28"/>
        </w:rPr>
      </w:pPr>
    </w:p>
    <w:p w:rsidR="009214E3" w:rsidRPr="007C4109" w:rsidRDefault="009214E3" w:rsidP="007C4109">
      <w:pPr>
        <w:ind w:firstLine="708"/>
        <w:jc w:val="both"/>
        <w:rPr>
          <w:sz w:val="28"/>
          <w:szCs w:val="28"/>
        </w:rPr>
      </w:pPr>
      <w:r w:rsidRPr="007C4109">
        <w:rPr>
          <w:sz w:val="28"/>
          <w:szCs w:val="28"/>
        </w:rPr>
        <w:t>Основные проблемы в сфере пассажирских перевозок:</w:t>
      </w:r>
    </w:p>
    <w:p w:rsidR="009214E3" w:rsidRPr="007C4109" w:rsidRDefault="009214E3" w:rsidP="009214E3">
      <w:pPr>
        <w:ind w:firstLine="360"/>
        <w:jc w:val="both"/>
        <w:rPr>
          <w:sz w:val="28"/>
          <w:szCs w:val="28"/>
        </w:rPr>
      </w:pPr>
      <w:r w:rsidRPr="007C4109">
        <w:rPr>
          <w:sz w:val="28"/>
          <w:szCs w:val="28"/>
        </w:rPr>
        <w:t>- изношенная материально-техническая база предприятия, что обусловлено отсутствием средств на приобретение подвижного состава;</w:t>
      </w:r>
    </w:p>
    <w:p w:rsidR="009214E3" w:rsidRPr="007C4109" w:rsidRDefault="009214E3" w:rsidP="009214E3">
      <w:pPr>
        <w:ind w:firstLine="360"/>
        <w:jc w:val="both"/>
        <w:rPr>
          <w:sz w:val="28"/>
          <w:szCs w:val="28"/>
        </w:rPr>
      </w:pPr>
      <w:r w:rsidRPr="007C4109">
        <w:rPr>
          <w:sz w:val="28"/>
          <w:szCs w:val="28"/>
        </w:rPr>
        <w:t>- несовершенная законодательная база по организации взаимодействия с перевозчиками иных форм собственности.</w:t>
      </w:r>
    </w:p>
    <w:p w:rsidR="00DE376B" w:rsidRPr="007C4109" w:rsidRDefault="00DE376B" w:rsidP="007C410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lastRenderedPageBreak/>
        <w:t>Безопасность дорожного движения является одной из важных социально-экономических и демографических задач Российской Федерации. Дорожно-транспортный травматизм приводит к исключению из сферы производства людей трудоспособного возраста. Гибнут и становятся инвалидами дети. Ежегодно в Российской Федерации в результате дорожно-транспортных происшествий погибают и получают ранения свыше 2</w:t>
      </w:r>
      <w:r w:rsidR="00655F5D" w:rsidRPr="007C4109">
        <w:rPr>
          <w:rFonts w:ascii="Times New Roman" w:hAnsi="Times New Roman" w:cs="Times New Roman"/>
          <w:sz w:val="28"/>
          <w:szCs w:val="28"/>
        </w:rPr>
        <w:t>0</w:t>
      </w:r>
      <w:r w:rsidRPr="007C4109">
        <w:rPr>
          <w:rFonts w:ascii="Times New Roman" w:hAnsi="Times New Roman" w:cs="Times New Roman"/>
          <w:sz w:val="28"/>
          <w:szCs w:val="28"/>
        </w:rPr>
        <w:t xml:space="preserve">0 тыс. человек. </w:t>
      </w:r>
      <w:r w:rsidR="0098624A" w:rsidRPr="007C4109">
        <w:rPr>
          <w:rFonts w:ascii="Times New Roman" w:hAnsi="Times New Roman" w:cs="Times New Roman"/>
          <w:sz w:val="28"/>
          <w:szCs w:val="28"/>
        </w:rPr>
        <w:t>За последние три года</w:t>
      </w:r>
      <w:r w:rsidRPr="007C4109">
        <w:rPr>
          <w:rFonts w:ascii="Times New Roman" w:hAnsi="Times New Roman" w:cs="Times New Roman"/>
          <w:sz w:val="28"/>
          <w:szCs w:val="28"/>
        </w:rPr>
        <w:t xml:space="preserve"> на дорогах России </w:t>
      </w:r>
      <w:r w:rsidR="0098624A" w:rsidRPr="007C4109">
        <w:rPr>
          <w:rFonts w:ascii="Times New Roman" w:hAnsi="Times New Roman" w:cs="Times New Roman"/>
          <w:sz w:val="28"/>
          <w:szCs w:val="28"/>
        </w:rPr>
        <w:t xml:space="preserve">в 58780 ДТП </w:t>
      </w:r>
      <w:r w:rsidRPr="007C4109">
        <w:rPr>
          <w:rFonts w:ascii="Times New Roman" w:hAnsi="Times New Roman" w:cs="Times New Roman"/>
          <w:sz w:val="28"/>
          <w:szCs w:val="28"/>
        </w:rPr>
        <w:t xml:space="preserve">погибло </w:t>
      </w:r>
      <w:r w:rsidR="0098624A" w:rsidRPr="007C4109">
        <w:rPr>
          <w:rFonts w:ascii="Times New Roman" w:hAnsi="Times New Roman" w:cs="Times New Roman"/>
          <w:sz w:val="28"/>
          <w:szCs w:val="28"/>
        </w:rPr>
        <w:t>2057</w:t>
      </w:r>
      <w:r w:rsidRPr="007C4109">
        <w:rPr>
          <w:rFonts w:ascii="Times New Roman" w:hAnsi="Times New Roman" w:cs="Times New Roman"/>
          <w:sz w:val="28"/>
          <w:szCs w:val="28"/>
        </w:rPr>
        <w:t xml:space="preserve"> детей в возрасте до 16 лет, были травмированы </w:t>
      </w:r>
      <w:r w:rsidR="0098624A" w:rsidRPr="007C4109">
        <w:rPr>
          <w:rFonts w:ascii="Times New Roman" w:hAnsi="Times New Roman" w:cs="Times New Roman"/>
          <w:sz w:val="28"/>
          <w:szCs w:val="28"/>
        </w:rPr>
        <w:t>63115</w:t>
      </w:r>
      <w:r w:rsidRPr="007C4109">
        <w:rPr>
          <w:rFonts w:ascii="Times New Roman" w:hAnsi="Times New Roman" w:cs="Times New Roman"/>
          <w:sz w:val="28"/>
          <w:szCs w:val="28"/>
        </w:rPr>
        <w:t xml:space="preserve"> детей. </w:t>
      </w:r>
    </w:p>
    <w:p w:rsidR="009A3339" w:rsidRPr="007C4109" w:rsidRDefault="00DE376B" w:rsidP="009A333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9A3339" w:rsidRPr="007C4109" w:rsidRDefault="009A3339" w:rsidP="009A333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В 2018 года на территории Тамбовского района зарегистрировано 202 дорожно-транспортных происшествия (далее по тексту - ДТП). В 21 ДТП пострадали люди. Погибло 6 человек и 31 человек получил ранения различной степени тяжести, в том числе в 4 ДТП травмировано 6 детей.</w:t>
      </w:r>
    </w:p>
    <w:p w:rsidR="009A3339" w:rsidRPr="007C4109" w:rsidRDefault="009A3339" w:rsidP="009A333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В 2017 году на территории района зарегистрировано 378 ДТП. В 29 ДТП пострадали люди, из них: 9 человек погибло и 31 человек получили ранения, в том числе 4 ребенка были травмированы.</w:t>
      </w:r>
    </w:p>
    <w:p w:rsidR="009A3339" w:rsidRPr="007C4109" w:rsidRDefault="009A3339" w:rsidP="009A333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 xml:space="preserve">Таким образом, количество ДТП в 2018 году по сравнению с 2017 годом уменьшилось на 46%, количество погибших в них людей уменьшилось на 3 человека, что составляет 33%, количество раненых не уменьшилось. </w:t>
      </w:r>
    </w:p>
    <w:p w:rsidR="009A3339" w:rsidRPr="007C4109" w:rsidRDefault="009A3339" w:rsidP="009A3339">
      <w:pPr>
        <w:widowControl w:val="0"/>
        <w:autoSpaceDE w:val="0"/>
        <w:autoSpaceDN w:val="0"/>
        <w:adjustRightInd w:val="0"/>
        <w:ind w:firstLine="708"/>
        <w:jc w:val="both"/>
        <w:rPr>
          <w:sz w:val="28"/>
          <w:szCs w:val="28"/>
        </w:rPr>
      </w:pPr>
      <w:r w:rsidRPr="007C4109">
        <w:rPr>
          <w:sz w:val="28"/>
          <w:szCs w:val="28"/>
        </w:rPr>
        <w:t>Наблюдается рост детского дорожно-транспортного травматизма. Если в 2017 году пострадало 4 ребенка, то в 2018 году зарегистрировано 4  дорожно-транспортных происшествий с участием детей и подростков в возрасте до 18 лет, в которых получили ранения 6 детей. Рост детского дорожно-транспортного травматизма составил 33%.</w:t>
      </w:r>
    </w:p>
    <w:p w:rsidR="00873ED5" w:rsidRPr="007C4109" w:rsidRDefault="00873ED5" w:rsidP="007C4109">
      <w:pPr>
        <w:pStyle w:val="ConsPlusNormal"/>
        <w:ind w:firstLine="708"/>
        <w:jc w:val="both"/>
        <w:rPr>
          <w:rFonts w:ascii="Times New Roman" w:hAnsi="Times New Roman" w:cs="Times New Roman"/>
          <w:sz w:val="28"/>
          <w:szCs w:val="28"/>
        </w:rPr>
      </w:pPr>
      <w:r w:rsidRPr="007C4109">
        <w:rPr>
          <w:rFonts w:ascii="Times New Roman" w:hAnsi="Times New Roman" w:cs="Times New Roman"/>
          <w:sz w:val="28"/>
          <w:szCs w:val="28"/>
        </w:rPr>
        <w:t xml:space="preserve">В таблице 3 указано количество ДТП, произошедших на автомобильных дорогах общего пользования Тамбовского района </w:t>
      </w:r>
    </w:p>
    <w:p w:rsidR="00321C05" w:rsidRPr="007C4109" w:rsidRDefault="00DE376B" w:rsidP="00DE376B">
      <w:pPr>
        <w:spacing w:before="100" w:beforeAutospacing="1" w:after="240"/>
        <w:jc w:val="center"/>
        <w:rPr>
          <w:b/>
          <w:bCs/>
          <w:sz w:val="28"/>
          <w:szCs w:val="28"/>
        </w:rPr>
      </w:pPr>
      <w:r w:rsidRPr="007C4109">
        <w:rPr>
          <w:b/>
          <w:bCs/>
          <w:sz w:val="28"/>
          <w:szCs w:val="28"/>
        </w:rPr>
        <w:t>Количество ДТП в Тамбовском районе за 20</w:t>
      </w:r>
      <w:r w:rsidR="009A3339" w:rsidRPr="007C4109">
        <w:rPr>
          <w:b/>
          <w:bCs/>
          <w:sz w:val="28"/>
          <w:szCs w:val="28"/>
        </w:rPr>
        <w:t>16</w:t>
      </w:r>
      <w:r w:rsidRPr="007C4109">
        <w:rPr>
          <w:b/>
          <w:bCs/>
          <w:sz w:val="28"/>
          <w:szCs w:val="28"/>
        </w:rPr>
        <w:t xml:space="preserve"> - 201</w:t>
      </w:r>
      <w:r w:rsidR="009A3339" w:rsidRPr="007C4109">
        <w:rPr>
          <w:b/>
          <w:bCs/>
          <w:sz w:val="28"/>
          <w:szCs w:val="28"/>
        </w:rPr>
        <w:t>8</w:t>
      </w:r>
      <w:r w:rsidRPr="007C4109">
        <w:rPr>
          <w:b/>
          <w:bCs/>
          <w:sz w:val="28"/>
          <w:szCs w:val="28"/>
        </w:rPr>
        <w:t xml:space="preserve"> годы</w:t>
      </w:r>
      <w:r w:rsidR="00321C05" w:rsidRPr="007C4109">
        <w:rPr>
          <w:b/>
          <w:bCs/>
          <w:sz w:val="28"/>
          <w:szCs w:val="28"/>
        </w:rPr>
        <w:t xml:space="preserve"> </w:t>
      </w:r>
    </w:p>
    <w:tbl>
      <w:tblPr>
        <w:tblW w:w="7052" w:type="dxa"/>
        <w:jc w:val="center"/>
        <w:tblCellSpacing w:w="15" w:type="dxa"/>
        <w:tblCellMar>
          <w:top w:w="15" w:type="dxa"/>
          <w:left w:w="15" w:type="dxa"/>
          <w:bottom w:w="15" w:type="dxa"/>
          <w:right w:w="15" w:type="dxa"/>
        </w:tblCellMar>
        <w:tblLook w:val="04A0"/>
      </w:tblPr>
      <w:tblGrid>
        <w:gridCol w:w="243"/>
        <w:gridCol w:w="2496"/>
        <w:gridCol w:w="1275"/>
        <w:gridCol w:w="1276"/>
        <w:gridCol w:w="1276"/>
        <w:gridCol w:w="486"/>
      </w:tblGrid>
      <w:tr w:rsidR="009A3339" w:rsidRPr="007C4109" w:rsidTr="009A3339">
        <w:trPr>
          <w:tblCellSpacing w:w="15" w:type="dxa"/>
          <w:jc w:val="center"/>
        </w:trPr>
        <w:tc>
          <w:tcPr>
            <w:tcW w:w="198" w:type="dxa"/>
            <w:vAlign w:val="center"/>
            <w:hideMark/>
          </w:tcPr>
          <w:p w:rsidR="009A3339" w:rsidRPr="007C4109" w:rsidRDefault="009A3339" w:rsidP="009A3339">
            <w:pPr>
              <w:rPr>
                <w:sz w:val="28"/>
                <w:szCs w:val="28"/>
              </w:rPr>
            </w:pPr>
          </w:p>
        </w:tc>
        <w:tc>
          <w:tcPr>
            <w:tcW w:w="246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 xml:space="preserve">Показатель </w:t>
            </w:r>
          </w:p>
        </w:tc>
        <w:tc>
          <w:tcPr>
            <w:tcW w:w="1245"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A3339">
            <w:pPr>
              <w:spacing w:before="100" w:beforeAutospacing="1" w:after="100" w:afterAutospacing="1"/>
              <w:ind w:left="131"/>
              <w:jc w:val="center"/>
              <w:rPr>
                <w:sz w:val="28"/>
                <w:szCs w:val="28"/>
              </w:rPr>
            </w:pPr>
            <w:r w:rsidRPr="007C4109">
              <w:rPr>
                <w:sz w:val="28"/>
                <w:szCs w:val="28"/>
              </w:rPr>
              <w:t>2016г.</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A3339">
            <w:pPr>
              <w:spacing w:before="100" w:beforeAutospacing="1" w:after="100" w:afterAutospacing="1"/>
              <w:jc w:val="center"/>
              <w:rPr>
                <w:sz w:val="28"/>
                <w:szCs w:val="28"/>
              </w:rPr>
            </w:pPr>
            <w:r w:rsidRPr="007C4109">
              <w:rPr>
                <w:sz w:val="28"/>
                <w:szCs w:val="28"/>
              </w:rPr>
              <w:t>2017 г.</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A3339">
            <w:pPr>
              <w:spacing w:before="100" w:beforeAutospacing="1" w:after="100" w:afterAutospacing="1"/>
              <w:jc w:val="center"/>
              <w:rPr>
                <w:sz w:val="28"/>
                <w:szCs w:val="28"/>
              </w:rPr>
            </w:pPr>
            <w:r w:rsidRPr="007C4109">
              <w:rPr>
                <w:sz w:val="28"/>
                <w:szCs w:val="28"/>
              </w:rPr>
              <w:t>2018г.</w:t>
            </w:r>
          </w:p>
        </w:tc>
        <w:tc>
          <w:tcPr>
            <w:tcW w:w="441" w:type="dxa"/>
            <w:vAlign w:val="center"/>
            <w:hideMark/>
          </w:tcPr>
          <w:p w:rsidR="009A3339" w:rsidRPr="007C4109" w:rsidRDefault="009A3339" w:rsidP="00945402">
            <w:pPr>
              <w:rPr>
                <w:sz w:val="28"/>
                <w:szCs w:val="28"/>
              </w:rPr>
            </w:pPr>
          </w:p>
        </w:tc>
      </w:tr>
      <w:tr w:rsidR="009A3339" w:rsidRPr="007C4109" w:rsidTr="009A3339">
        <w:trPr>
          <w:tblCellSpacing w:w="15" w:type="dxa"/>
          <w:jc w:val="center"/>
        </w:trPr>
        <w:tc>
          <w:tcPr>
            <w:tcW w:w="198" w:type="dxa"/>
            <w:vAlign w:val="center"/>
            <w:hideMark/>
          </w:tcPr>
          <w:p w:rsidR="009A3339" w:rsidRPr="007C4109" w:rsidRDefault="009A3339" w:rsidP="00945402">
            <w:pPr>
              <w:rPr>
                <w:sz w:val="28"/>
                <w:szCs w:val="28"/>
              </w:rPr>
            </w:pPr>
          </w:p>
        </w:tc>
        <w:tc>
          <w:tcPr>
            <w:tcW w:w="246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rPr>
                <w:sz w:val="28"/>
                <w:szCs w:val="28"/>
              </w:rPr>
            </w:pPr>
            <w:r w:rsidRPr="007C4109">
              <w:rPr>
                <w:sz w:val="28"/>
                <w:szCs w:val="28"/>
              </w:rPr>
              <w:t xml:space="preserve">Количество учетных ДТП </w:t>
            </w:r>
          </w:p>
        </w:tc>
        <w:tc>
          <w:tcPr>
            <w:tcW w:w="1245"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ind w:left="131"/>
              <w:jc w:val="center"/>
              <w:rPr>
                <w:sz w:val="28"/>
                <w:szCs w:val="28"/>
              </w:rPr>
            </w:pPr>
            <w:r w:rsidRPr="007C4109">
              <w:rPr>
                <w:sz w:val="28"/>
                <w:szCs w:val="28"/>
              </w:rPr>
              <w:t>258</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A3339">
            <w:pPr>
              <w:spacing w:before="100" w:beforeAutospacing="1" w:after="100" w:afterAutospacing="1"/>
              <w:jc w:val="center"/>
              <w:rPr>
                <w:sz w:val="28"/>
                <w:szCs w:val="28"/>
              </w:rPr>
            </w:pPr>
            <w:r w:rsidRPr="007C4109">
              <w:rPr>
                <w:sz w:val="28"/>
                <w:szCs w:val="28"/>
              </w:rPr>
              <w:t>378</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202</w:t>
            </w:r>
          </w:p>
        </w:tc>
        <w:tc>
          <w:tcPr>
            <w:tcW w:w="441" w:type="dxa"/>
            <w:vAlign w:val="center"/>
            <w:hideMark/>
          </w:tcPr>
          <w:p w:rsidR="009A3339" w:rsidRPr="007C4109" w:rsidRDefault="009A3339" w:rsidP="00945402">
            <w:pPr>
              <w:rPr>
                <w:sz w:val="28"/>
                <w:szCs w:val="28"/>
              </w:rPr>
            </w:pPr>
          </w:p>
        </w:tc>
      </w:tr>
      <w:tr w:rsidR="009A3339" w:rsidRPr="007C4109" w:rsidTr="009A3339">
        <w:trPr>
          <w:tblCellSpacing w:w="15" w:type="dxa"/>
          <w:jc w:val="center"/>
        </w:trPr>
        <w:tc>
          <w:tcPr>
            <w:tcW w:w="198" w:type="dxa"/>
            <w:vAlign w:val="center"/>
            <w:hideMark/>
          </w:tcPr>
          <w:p w:rsidR="009A3339" w:rsidRPr="007C4109" w:rsidRDefault="009A3339" w:rsidP="00945402">
            <w:pPr>
              <w:rPr>
                <w:sz w:val="28"/>
                <w:szCs w:val="28"/>
              </w:rPr>
            </w:pPr>
          </w:p>
        </w:tc>
        <w:tc>
          <w:tcPr>
            <w:tcW w:w="246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rPr>
                <w:sz w:val="28"/>
                <w:szCs w:val="28"/>
              </w:rPr>
            </w:pPr>
            <w:r w:rsidRPr="007C4109">
              <w:rPr>
                <w:sz w:val="28"/>
                <w:szCs w:val="28"/>
              </w:rPr>
              <w:t>Погибло, чел.</w:t>
            </w:r>
          </w:p>
        </w:tc>
        <w:tc>
          <w:tcPr>
            <w:tcW w:w="1245"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16</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9</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6</w:t>
            </w:r>
          </w:p>
        </w:tc>
        <w:tc>
          <w:tcPr>
            <w:tcW w:w="441" w:type="dxa"/>
            <w:vAlign w:val="center"/>
            <w:hideMark/>
          </w:tcPr>
          <w:p w:rsidR="009A3339" w:rsidRPr="007C4109" w:rsidRDefault="009A3339" w:rsidP="00945402">
            <w:pPr>
              <w:rPr>
                <w:sz w:val="28"/>
                <w:szCs w:val="28"/>
              </w:rPr>
            </w:pPr>
          </w:p>
        </w:tc>
      </w:tr>
      <w:tr w:rsidR="009A3339" w:rsidRPr="007C4109" w:rsidTr="009A3339">
        <w:trPr>
          <w:tblCellSpacing w:w="15" w:type="dxa"/>
          <w:jc w:val="center"/>
        </w:trPr>
        <w:tc>
          <w:tcPr>
            <w:tcW w:w="198" w:type="dxa"/>
            <w:vAlign w:val="center"/>
            <w:hideMark/>
          </w:tcPr>
          <w:p w:rsidR="009A3339" w:rsidRPr="007C4109" w:rsidRDefault="009A3339" w:rsidP="00945402">
            <w:pPr>
              <w:rPr>
                <w:sz w:val="28"/>
                <w:szCs w:val="28"/>
              </w:rPr>
            </w:pPr>
          </w:p>
        </w:tc>
        <w:tc>
          <w:tcPr>
            <w:tcW w:w="246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rPr>
                <w:sz w:val="28"/>
                <w:szCs w:val="28"/>
              </w:rPr>
            </w:pPr>
            <w:r w:rsidRPr="007C4109">
              <w:rPr>
                <w:sz w:val="28"/>
                <w:szCs w:val="28"/>
              </w:rPr>
              <w:t>Ранено, чел.</w:t>
            </w:r>
          </w:p>
        </w:tc>
        <w:tc>
          <w:tcPr>
            <w:tcW w:w="1245"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42</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29</w:t>
            </w:r>
          </w:p>
        </w:tc>
        <w:tc>
          <w:tcPr>
            <w:tcW w:w="1246" w:type="dxa"/>
            <w:tcBorders>
              <w:top w:val="single" w:sz="8" w:space="0" w:color="000000"/>
              <w:left w:val="single" w:sz="8" w:space="0" w:color="000000"/>
              <w:bottom w:val="single" w:sz="8" w:space="0" w:color="000000"/>
              <w:right w:val="single" w:sz="8" w:space="0" w:color="000000"/>
            </w:tcBorders>
            <w:tcMar>
              <w:top w:w="15" w:type="dxa"/>
              <w:left w:w="36" w:type="dxa"/>
              <w:bottom w:w="15" w:type="dxa"/>
              <w:right w:w="36" w:type="dxa"/>
            </w:tcMar>
            <w:hideMark/>
          </w:tcPr>
          <w:p w:rsidR="009A3339" w:rsidRPr="007C4109" w:rsidRDefault="009A3339" w:rsidP="00945402">
            <w:pPr>
              <w:spacing w:before="100" w:beforeAutospacing="1" w:after="100" w:afterAutospacing="1"/>
              <w:jc w:val="center"/>
              <w:rPr>
                <w:sz w:val="28"/>
                <w:szCs w:val="28"/>
              </w:rPr>
            </w:pPr>
            <w:r w:rsidRPr="007C4109">
              <w:rPr>
                <w:sz w:val="28"/>
                <w:szCs w:val="28"/>
              </w:rPr>
              <w:t>31</w:t>
            </w:r>
          </w:p>
        </w:tc>
        <w:tc>
          <w:tcPr>
            <w:tcW w:w="441" w:type="dxa"/>
            <w:vAlign w:val="center"/>
            <w:hideMark/>
          </w:tcPr>
          <w:p w:rsidR="009A3339" w:rsidRPr="007C4109" w:rsidRDefault="009A3339" w:rsidP="00945402">
            <w:pPr>
              <w:rPr>
                <w:sz w:val="28"/>
                <w:szCs w:val="28"/>
              </w:rPr>
            </w:pPr>
          </w:p>
        </w:tc>
      </w:tr>
    </w:tbl>
    <w:p w:rsidR="00DE376B" w:rsidRPr="007C4109" w:rsidRDefault="00DE376B" w:rsidP="00DE376B">
      <w:pPr>
        <w:ind w:firstLine="708"/>
        <w:jc w:val="both"/>
        <w:rPr>
          <w:sz w:val="28"/>
          <w:szCs w:val="28"/>
        </w:rPr>
      </w:pPr>
      <w:r w:rsidRPr="007C4109">
        <w:rPr>
          <w:sz w:val="28"/>
          <w:szCs w:val="28"/>
        </w:rPr>
        <w:t>Основные причины ДТП в 201</w:t>
      </w:r>
      <w:r w:rsidR="00D25C75" w:rsidRPr="007C4109">
        <w:rPr>
          <w:sz w:val="28"/>
          <w:szCs w:val="28"/>
        </w:rPr>
        <w:t>8</w:t>
      </w:r>
      <w:r w:rsidRPr="007C4109">
        <w:rPr>
          <w:sz w:val="28"/>
          <w:szCs w:val="28"/>
        </w:rPr>
        <w:t xml:space="preserve"> году: превышение скорости движения, управление транспортным средством в состоянии алкогольного опьянения</w:t>
      </w:r>
      <w:r w:rsidR="00D25C75" w:rsidRPr="007C4109">
        <w:rPr>
          <w:sz w:val="28"/>
          <w:szCs w:val="28"/>
        </w:rPr>
        <w:t>.</w:t>
      </w:r>
    </w:p>
    <w:p w:rsidR="00DE376B" w:rsidRPr="007C4109" w:rsidRDefault="00DE376B" w:rsidP="00DE376B">
      <w:pPr>
        <w:ind w:firstLine="708"/>
        <w:jc w:val="both"/>
        <w:rPr>
          <w:sz w:val="28"/>
          <w:szCs w:val="28"/>
        </w:rPr>
      </w:pPr>
      <w:r w:rsidRPr="007C4109">
        <w:rPr>
          <w:sz w:val="28"/>
          <w:szCs w:val="28"/>
        </w:rPr>
        <w:t>Снижение ДТП в районе может быть достигнуто путем проведения профилактической работы, а также применения в местах концентрации ДТП технических устройств и средств регулирования дорожного движения.</w:t>
      </w:r>
    </w:p>
    <w:p w:rsidR="00DE376B" w:rsidRPr="007C4109" w:rsidRDefault="00DE376B" w:rsidP="007C4109">
      <w:pPr>
        <w:pStyle w:val="ConsPlusNormal"/>
        <w:ind w:firstLine="708"/>
        <w:jc w:val="both"/>
        <w:rPr>
          <w:b/>
          <w:sz w:val="28"/>
          <w:szCs w:val="28"/>
        </w:rPr>
      </w:pPr>
      <w:r w:rsidRPr="007C4109">
        <w:rPr>
          <w:rFonts w:ascii="Times New Roman" w:hAnsi="Times New Roman" w:cs="Times New Roman"/>
          <w:sz w:val="28"/>
          <w:szCs w:val="28"/>
        </w:rPr>
        <w:t>Отдельным вопросом должна рассматриваться детская и подростковая безопасность.</w:t>
      </w:r>
      <w:r w:rsidR="00873ED5" w:rsidRPr="007C4109">
        <w:rPr>
          <w:rFonts w:ascii="Times New Roman" w:hAnsi="Times New Roman" w:cs="Times New Roman"/>
          <w:sz w:val="28"/>
          <w:szCs w:val="28"/>
        </w:rPr>
        <w:t xml:space="preserve"> В таблице 4 представлены данные о количестве ДТП с </w:t>
      </w:r>
      <w:r w:rsidR="00873ED5" w:rsidRPr="007C4109">
        <w:rPr>
          <w:rFonts w:ascii="Times New Roman" w:hAnsi="Times New Roman" w:cs="Times New Roman"/>
          <w:sz w:val="28"/>
          <w:szCs w:val="28"/>
        </w:rPr>
        <w:lastRenderedPageBreak/>
        <w:t>участием детей, произошедших на автомобильных дорогах общего пользования Тамбовского района</w:t>
      </w:r>
      <w:r w:rsidR="00D25C75" w:rsidRPr="007C4109">
        <w:rPr>
          <w:rFonts w:ascii="Times New Roman" w:hAnsi="Times New Roman" w:cs="Times New Roman"/>
          <w:sz w:val="28"/>
          <w:szCs w:val="28"/>
        </w:rPr>
        <w:t>.</w:t>
      </w:r>
    </w:p>
    <w:p w:rsidR="00DE376B" w:rsidRPr="007C4109" w:rsidRDefault="00DE376B" w:rsidP="00DE376B">
      <w:pPr>
        <w:pStyle w:val="ConsPlusNormal"/>
        <w:widowControl/>
        <w:ind w:firstLine="708"/>
        <w:jc w:val="both"/>
        <w:outlineLvl w:val="1"/>
        <w:rPr>
          <w:rFonts w:ascii="Times New Roman" w:hAnsi="Times New Roman" w:cs="Times New Roman"/>
          <w:sz w:val="28"/>
          <w:szCs w:val="28"/>
        </w:rPr>
      </w:pPr>
    </w:p>
    <w:p w:rsidR="00DE376B" w:rsidRPr="007C4109" w:rsidRDefault="00DE376B" w:rsidP="00DE376B">
      <w:pPr>
        <w:pStyle w:val="ConsPlusNormal"/>
        <w:widowControl/>
        <w:ind w:firstLine="708"/>
        <w:jc w:val="center"/>
        <w:outlineLvl w:val="1"/>
        <w:rPr>
          <w:rFonts w:ascii="Times New Roman" w:hAnsi="Times New Roman" w:cs="Times New Roman"/>
          <w:b/>
          <w:sz w:val="28"/>
          <w:szCs w:val="28"/>
        </w:rPr>
      </w:pPr>
      <w:r w:rsidRPr="007C4109">
        <w:rPr>
          <w:rFonts w:ascii="Times New Roman" w:hAnsi="Times New Roman" w:cs="Times New Roman"/>
          <w:b/>
          <w:sz w:val="28"/>
          <w:szCs w:val="28"/>
        </w:rPr>
        <w:t>Детский дорожно-транспортный травматизм (по возрасту)</w:t>
      </w:r>
    </w:p>
    <w:p w:rsidR="00DE376B" w:rsidRPr="007C4109" w:rsidRDefault="00DE376B" w:rsidP="00DE376B">
      <w:pPr>
        <w:pStyle w:val="ConsPlusNormal"/>
        <w:widowControl/>
        <w:ind w:firstLine="708"/>
        <w:jc w:val="right"/>
        <w:outlineLvl w:val="1"/>
        <w:rPr>
          <w:rFonts w:ascii="Times New Roman" w:hAnsi="Times New Roman" w:cs="Times New Roman"/>
          <w:sz w:val="28"/>
          <w:szCs w:val="28"/>
        </w:rPr>
      </w:pPr>
      <w:r w:rsidRPr="007C4109">
        <w:rPr>
          <w:rFonts w:ascii="Times New Roman" w:hAnsi="Times New Roman" w:cs="Times New Roman"/>
          <w:sz w:val="28"/>
          <w:szCs w:val="28"/>
        </w:rPr>
        <w:br/>
        <w:t xml:space="preserve">                                                                                          Таблица </w:t>
      </w:r>
      <w:r w:rsidR="00873ED5" w:rsidRPr="007C4109">
        <w:rPr>
          <w:rFonts w:ascii="Times New Roman" w:hAnsi="Times New Roman" w:cs="Times New Roman"/>
          <w:sz w:val="28"/>
          <w:szCs w:val="28"/>
        </w:rPr>
        <w:t>4</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776"/>
        <w:gridCol w:w="776"/>
        <w:gridCol w:w="818"/>
        <w:gridCol w:w="776"/>
        <w:gridCol w:w="776"/>
        <w:gridCol w:w="857"/>
        <w:gridCol w:w="776"/>
        <w:gridCol w:w="776"/>
        <w:gridCol w:w="1000"/>
      </w:tblGrid>
      <w:tr w:rsidR="00DE376B" w:rsidRPr="007C4109" w:rsidTr="00D25C75">
        <w:trPr>
          <w:jc w:val="center"/>
        </w:trPr>
        <w:tc>
          <w:tcPr>
            <w:tcW w:w="2260" w:type="dxa"/>
            <w:vMerge w:val="restart"/>
          </w:tcPr>
          <w:p w:rsidR="00DE376B" w:rsidRPr="007C4109" w:rsidRDefault="00DE376B"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категории</w:t>
            </w:r>
          </w:p>
        </w:tc>
        <w:tc>
          <w:tcPr>
            <w:tcW w:w="2370" w:type="dxa"/>
            <w:gridSpan w:val="3"/>
          </w:tcPr>
          <w:p w:rsidR="00DE376B" w:rsidRPr="007C4109" w:rsidRDefault="00DE376B"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Дети до 7 лет</w:t>
            </w:r>
          </w:p>
        </w:tc>
        <w:tc>
          <w:tcPr>
            <w:tcW w:w="2409" w:type="dxa"/>
            <w:gridSpan w:val="3"/>
          </w:tcPr>
          <w:p w:rsidR="00DE376B" w:rsidRPr="007C4109" w:rsidRDefault="00DE376B"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Дети с 7 до 12 лет</w:t>
            </w:r>
          </w:p>
        </w:tc>
        <w:tc>
          <w:tcPr>
            <w:tcW w:w="2552" w:type="dxa"/>
            <w:gridSpan w:val="3"/>
          </w:tcPr>
          <w:p w:rsidR="00DE376B" w:rsidRPr="007C4109" w:rsidRDefault="00DE376B"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Дети с 12 до 18 лет</w:t>
            </w:r>
          </w:p>
        </w:tc>
      </w:tr>
      <w:tr w:rsidR="00D25C75" w:rsidRPr="007C4109" w:rsidTr="00D25C75">
        <w:trPr>
          <w:jc w:val="center"/>
        </w:trPr>
        <w:tc>
          <w:tcPr>
            <w:tcW w:w="2260" w:type="dxa"/>
            <w:vMerge/>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p>
        </w:tc>
        <w:tc>
          <w:tcPr>
            <w:tcW w:w="776" w:type="dxa"/>
          </w:tcPr>
          <w:p w:rsidR="00D25C75" w:rsidRPr="007C4109" w:rsidRDefault="00D25C75" w:rsidP="00D25C75">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2016</w:t>
            </w:r>
          </w:p>
        </w:tc>
        <w:tc>
          <w:tcPr>
            <w:tcW w:w="776" w:type="dxa"/>
          </w:tcPr>
          <w:p w:rsidR="00D25C75" w:rsidRPr="007C4109" w:rsidRDefault="00D25C75" w:rsidP="00D25C75">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2017</w:t>
            </w:r>
          </w:p>
        </w:tc>
        <w:tc>
          <w:tcPr>
            <w:tcW w:w="818"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2018</w:t>
            </w:r>
          </w:p>
        </w:tc>
        <w:tc>
          <w:tcPr>
            <w:tcW w:w="776" w:type="dxa"/>
          </w:tcPr>
          <w:p w:rsidR="00D25C75" w:rsidRPr="007C4109" w:rsidRDefault="00D25C75" w:rsidP="007C4109">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2016</w:t>
            </w:r>
          </w:p>
        </w:tc>
        <w:tc>
          <w:tcPr>
            <w:tcW w:w="776" w:type="dxa"/>
          </w:tcPr>
          <w:p w:rsidR="00D25C75" w:rsidRPr="007C4109" w:rsidRDefault="00D25C75" w:rsidP="007C4109">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2017</w:t>
            </w:r>
          </w:p>
        </w:tc>
        <w:tc>
          <w:tcPr>
            <w:tcW w:w="857"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2018</w:t>
            </w:r>
          </w:p>
        </w:tc>
        <w:tc>
          <w:tcPr>
            <w:tcW w:w="776" w:type="dxa"/>
          </w:tcPr>
          <w:p w:rsidR="00D25C75" w:rsidRPr="007C4109" w:rsidRDefault="00D25C75" w:rsidP="007C4109">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2016</w:t>
            </w:r>
          </w:p>
        </w:tc>
        <w:tc>
          <w:tcPr>
            <w:tcW w:w="776" w:type="dxa"/>
          </w:tcPr>
          <w:p w:rsidR="00D25C75" w:rsidRPr="007C4109" w:rsidRDefault="00D25C75" w:rsidP="007C4109">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2017</w:t>
            </w:r>
          </w:p>
        </w:tc>
        <w:tc>
          <w:tcPr>
            <w:tcW w:w="1000"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2018</w:t>
            </w:r>
          </w:p>
        </w:tc>
      </w:tr>
      <w:tr w:rsidR="00D25C75" w:rsidRPr="007C4109" w:rsidTr="00D25C75">
        <w:trPr>
          <w:trHeight w:val="56"/>
          <w:jc w:val="center"/>
        </w:trPr>
        <w:tc>
          <w:tcPr>
            <w:tcW w:w="2260"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количество ДТП</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818"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857"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1000"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r>
      <w:tr w:rsidR="00D25C75" w:rsidRPr="007C4109" w:rsidTr="00D25C75">
        <w:trPr>
          <w:trHeight w:val="252"/>
          <w:jc w:val="center"/>
        </w:trPr>
        <w:tc>
          <w:tcPr>
            <w:tcW w:w="2260"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погибли</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w:t>
            </w:r>
          </w:p>
        </w:tc>
        <w:tc>
          <w:tcPr>
            <w:tcW w:w="818"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1</w:t>
            </w:r>
          </w:p>
        </w:tc>
        <w:tc>
          <w:tcPr>
            <w:tcW w:w="776"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0</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1</w:t>
            </w:r>
          </w:p>
        </w:tc>
        <w:tc>
          <w:tcPr>
            <w:tcW w:w="857"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4</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5</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5</w:t>
            </w:r>
          </w:p>
        </w:tc>
        <w:tc>
          <w:tcPr>
            <w:tcW w:w="1000"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w:t>
            </w:r>
          </w:p>
        </w:tc>
      </w:tr>
      <w:tr w:rsidR="00D25C75" w:rsidRPr="007C4109" w:rsidTr="00D25C75">
        <w:trPr>
          <w:trHeight w:val="56"/>
          <w:jc w:val="center"/>
        </w:trPr>
        <w:tc>
          <w:tcPr>
            <w:tcW w:w="2260"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ранено</w:t>
            </w:r>
          </w:p>
        </w:tc>
        <w:tc>
          <w:tcPr>
            <w:tcW w:w="776"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3</w:t>
            </w:r>
          </w:p>
        </w:tc>
        <w:tc>
          <w:tcPr>
            <w:tcW w:w="818" w:type="dxa"/>
          </w:tcPr>
          <w:p w:rsidR="00D25C75" w:rsidRPr="007C4109" w:rsidRDefault="00D25C75"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1</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1</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1</w:t>
            </w:r>
          </w:p>
        </w:tc>
        <w:tc>
          <w:tcPr>
            <w:tcW w:w="857"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2</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6</w:t>
            </w:r>
          </w:p>
        </w:tc>
        <w:tc>
          <w:tcPr>
            <w:tcW w:w="776"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6</w:t>
            </w:r>
          </w:p>
        </w:tc>
        <w:tc>
          <w:tcPr>
            <w:tcW w:w="1000" w:type="dxa"/>
          </w:tcPr>
          <w:p w:rsidR="00D25C75" w:rsidRPr="007C4109" w:rsidRDefault="007C4109" w:rsidP="00945402">
            <w:pPr>
              <w:pStyle w:val="ConsPlusNormal"/>
              <w:widowControl/>
              <w:ind w:firstLine="0"/>
              <w:jc w:val="center"/>
              <w:outlineLvl w:val="1"/>
              <w:rPr>
                <w:rFonts w:ascii="Times New Roman" w:hAnsi="Times New Roman" w:cs="Times New Roman"/>
                <w:sz w:val="28"/>
                <w:szCs w:val="28"/>
              </w:rPr>
            </w:pPr>
            <w:r w:rsidRPr="007C4109">
              <w:rPr>
                <w:rFonts w:ascii="Times New Roman" w:hAnsi="Times New Roman" w:cs="Times New Roman"/>
                <w:sz w:val="28"/>
                <w:szCs w:val="28"/>
              </w:rPr>
              <w:t>3</w:t>
            </w:r>
          </w:p>
        </w:tc>
      </w:tr>
    </w:tbl>
    <w:p w:rsidR="00DE376B" w:rsidRPr="007C4109" w:rsidRDefault="00DE376B" w:rsidP="00DE376B">
      <w:pPr>
        <w:pStyle w:val="ConsPlusNormal"/>
        <w:widowControl/>
        <w:ind w:firstLine="708"/>
        <w:jc w:val="both"/>
        <w:outlineLvl w:val="1"/>
        <w:rPr>
          <w:rFonts w:ascii="Times New Roman" w:hAnsi="Times New Roman" w:cs="Times New Roman"/>
          <w:sz w:val="28"/>
          <w:szCs w:val="28"/>
        </w:rPr>
      </w:pPr>
    </w:p>
    <w:p w:rsidR="00DE376B" w:rsidRPr="007C4109" w:rsidRDefault="00DE376B" w:rsidP="00DE376B">
      <w:pPr>
        <w:pStyle w:val="ConsPlusNormal"/>
        <w:widowControl/>
        <w:ind w:firstLine="708"/>
        <w:jc w:val="both"/>
        <w:outlineLvl w:val="1"/>
        <w:rPr>
          <w:rFonts w:ascii="Times New Roman" w:hAnsi="Times New Roman" w:cs="Times New Roman"/>
          <w:sz w:val="28"/>
          <w:szCs w:val="28"/>
        </w:rPr>
      </w:pPr>
      <w:r w:rsidRPr="007C4109">
        <w:rPr>
          <w:rFonts w:ascii="Times New Roman" w:hAnsi="Times New Roman" w:cs="Times New Roman"/>
          <w:sz w:val="28"/>
          <w:szCs w:val="28"/>
        </w:rPr>
        <w:t>Исходя из анализа детского дорожно-транспортного травматизма отмечено, что чаще всего в дорожных авариях травмируются дети в возрасте от 4 до 15 лет.</w:t>
      </w:r>
    </w:p>
    <w:p w:rsidR="007C4109" w:rsidRPr="007C4109" w:rsidRDefault="008D0130" w:rsidP="008D0130">
      <w:pPr>
        <w:pStyle w:val="ConsPlusNormal"/>
        <w:widowControl/>
        <w:ind w:firstLine="708"/>
        <w:jc w:val="both"/>
        <w:outlineLvl w:val="1"/>
        <w:rPr>
          <w:rFonts w:ascii="Times New Roman" w:hAnsi="Times New Roman" w:cs="Times New Roman"/>
          <w:sz w:val="28"/>
          <w:szCs w:val="28"/>
        </w:rPr>
      </w:pPr>
      <w:r w:rsidRPr="007C4109">
        <w:rPr>
          <w:rFonts w:ascii="Times New Roman" w:hAnsi="Times New Roman" w:cs="Times New Roman"/>
          <w:sz w:val="28"/>
          <w:szCs w:val="28"/>
        </w:rPr>
        <w:t>Проведя анализ ДТП с участием детей за 201</w:t>
      </w:r>
      <w:r w:rsidR="007C4109" w:rsidRPr="007C4109">
        <w:rPr>
          <w:rFonts w:ascii="Times New Roman" w:hAnsi="Times New Roman" w:cs="Times New Roman"/>
          <w:sz w:val="28"/>
          <w:szCs w:val="28"/>
        </w:rPr>
        <w:t>8</w:t>
      </w:r>
      <w:r w:rsidRPr="007C4109">
        <w:rPr>
          <w:rFonts w:ascii="Times New Roman" w:hAnsi="Times New Roman" w:cs="Times New Roman"/>
          <w:sz w:val="28"/>
          <w:szCs w:val="28"/>
        </w:rPr>
        <w:t xml:space="preserve"> год, отделением ГИБДД ОМВД России по Тамбовскому району установлено, что основной причиной ДТП, в которых пострадали дети, остаются прежние</w:t>
      </w:r>
      <w:r w:rsidR="007C4109" w:rsidRPr="007C4109">
        <w:rPr>
          <w:rFonts w:ascii="Times New Roman" w:hAnsi="Times New Roman" w:cs="Times New Roman"/>
          <w:sz w:val="28"/>
          <w:szCs w:val="28"/>
        </w:rPr>
        <w:t xml:space="preserve"> грубые нарушения правил дорожного движения</w:t>
      </w:r>
      <w:r w:rsidRPr="007C4109">
        <w:rPr>
          <w:rFonts w:ascii="Times New Roman" w:hAnsi="Times New Roman" w:cs="Times New Roman"/>
          <w:sz w:val="28"/>
          <w:szCs w:val="28"/>
        </w:rPr>
        <w:t xml:space="preserve">, такие </w:t>
      </w:r>
      <w:r w:rsidR="00D25C75" w:rsidRPr="007C4109">
        <w:rPr>
          <w:rFonts w:ascii="Times New Roman" w:hAnsi="Times New Roman" w:cs="Times New Roman"/>
          <w:sz w:val="28"/>
          <w:szCs w:val="28"/>
        </w:rPr>
        <w:t xml:space="preserve">как </w:t>
      </w:r>
      <w:r w:rsidRPr="007C4109">
        <w:rPr>
          <w:rFonts w:ascii="Times New Roman" w:hAnsi="Times New Roman" w:cs="Times New Roman"/>
          <w:sz w:val="28"/>
          <w:szCs w:val="28"/>
        </w:rPr>
        <w:t>:</w:t>
      </w:r>
    </w:p>
    <w:p w:rsidR="008D0130" w:rsidRPr="007C4109" w:rsidRDefault="007C4109" w:rsidP="007C4109">
      <w:pPr>
        <w:pStyle w:val="ConsPlusNormal"/>
        <w:widowControl/>
        <w:ind w:firstLine="708"/>
        <w:jc w:val="both"/>
        <w:outlineLvl w:val="1"/>
        <w:rPr>
          <w:rFonts w:ascii="Times New Roman" w:hAnsi="Times New Roman" w:cs="Times New Roman"/>
          <w:sz w:val="28"/>
          <w:szCs w:val="28"/>
        </w:rPr>
      </w:pPr>
      <w:r w:rsidRPr="007C4109">
        <w:rPr>
          <w:rFonts w:ascii="Times New Roman" w:hAnsi="Times New Roman" w:cs="Times New Roman"/>
          <w:sz w:val="28"/>
          <w:szCs w:val="28"/>
        </w:rPr>
        <w:t>1. Наезд на пешеходов;</w:t>
      </w:r>
    </w:p>
    <w:p w:rsidR="007C4109" w:rsidRPr="007C4109" w:rsidRDefault="007C4109" w:rsidP="007C4109">
      <w:pPr>
        <w:pStyle w:val="ConsPlusNormal"/>
        <w:widowControl/>
        <w:ind w:left="708" w:firstLine="0"/>
        <w:jc w:val="both"/>
        <w:outlineLvl w:val="1"/>
        <w:rPr>
          <w:rFonts w:ascii="Times New Roman" w:hAnsi="Times New Roman" w:cs="Times New Roman"/>
          <w:sz w:val="28"/>
          <w:szCs w:val="28"/>
        </w:rPr>
      </w:pPr>
      <w:r w:rsidRPr="007C4109">
        <w:rPr>
          <w:rFonts w:ascii="Times New Roman" w:hAnsi="Times New Roman" w:cs="Times New Roman"/>
          <w:sz w:val="28"/>
          <w:szCs w:val="28"/>
        </w:rPr>
        <w:t>2. Опрокидывание транспортных средств;</w:t>
      </w:r>
    </w:p>
    <w:p w:rsidR="007C4109" w:rsidRPr="007C4109" w:rsidRDefault="007C4109" w:rsidP="007C4109">
      <w:pPr>
        <w:pStyle w:val="ConsPlusNormal"/>
        <w:widowControl/>
        <w:ind w:left="708" w:firstLine="0"/>
        <w:jc w:val="both"/>
        <w:outlineLvl w:val="1"/>
        <w:rPr>
          <w:rFonts w:ascii="Times New Roman" w:hAnsi="Times New Roman" w:cs="Times New Roman"/>
          <w:sz w:val="28"/>
          <w:szCs w:val="28"/>
        </w:rPr>
      </w:pPr>
      <w:r w:rsidRPr="007C4109">
        <w:rPr>
          <w:rFonts w:ascii="Times New Roman" w:hAnsi="Times New Roman" w:cs="Times New Roman"/>
          <w:sz w:val="28"/>
          <w:szCs w:val="28"/>
        </w:rPr>
        <w:t>3. Столкновение транспортных средств.</w:t>
      </w:r>
    </w:p>
    <w:p w:rsidR="008D0130" w:rsidRPr="007C4109" w:rsidRDefault="008D0130" w:rsidP="007C4109">
      <w:pPr>
        <w:pStyle w:val="ConsPlusNormal"/>
        <w:widowControl/>
        <w:ind w:firstLine="708"/>
        <w:jc w:val="both"/>
        <w:outlineLvl w:val="1"/>
        <w:rPr>
          <w:rFonts w:ascii="Times New Roman" w:hAnsi="Times New Roman" w:cs="Times New Roman"/>
          <w:sz w:val="28"/>
          <w:szCs w:val="28"/>
        </w:rPr>
      </w:pPr>
      <w:r w:rsidRPr="007C4109">
        <w:rPr>
          <w:rFonts w:ascii="Times New Roman" w:hAnsi="Times New Roman" w:cs="Times New Roman"/>
          <w:sz w:val="28"/>
          <w:szCs w:val="28"/>
        </w:rPr>
        <w:t xml:space="preserve">С целью снижения дорожно-транспортного травматизма на дорогах Тамбовского района </w:t>
      </w:r>
      <w:r w:rsidR="003570C2" w:rsidRPr="007C4109">
        <w:rPr>
          <w:rFonts w:ascii="Times New Roman" w:hAnsi="Times New Roman" w:cs="Times New Roman"/>
          <w:sz w:val="28"/>
          <w:szCs w:val="28"/>
        </w:rPr>
        <w:t>разработана</w:t>
      </w:r>
      <w:r w:rsidRPr="007C4109">
        <w:rPr>
          <w:rFonts w:ascii="Times New Roman" w:hAnsi="Times New Roman" w:cs="Times New Roman"/>
          <w:sz w:val="28"/>
          <w:szCs w:val="28"/>
        </w:rPr>
        <w:t xml:space="preserve"> муниципальная </w:t>
      </w:r>
      <w:r w:rsidR="003570C2" w:rsidRPr="007C4109">
        <w:rPr>
          <w:rFonts w:ascii="Times New Roman" w:hAnsi="Times New Roman" w:cs="Times New Roman"/>
          <w:sz w:val="28"/>
          <w:szCs w:val="28"/>
        </w:rPr>
        <w:t>под</w:t>
      </w:r>
      <w:r w:rsidRPr="007C4109">
        <w:rPr>
          <w:rFonts w:ascii="Times New Roman" w:hAnsi="Times New Roman" w:cs="Times New Roman"/>
          <w:sz w:val="28"/>
          <w:szCs w:val="28"/>
        </w:rPr>
        <w:t xml:space="preserve">программа "Развитие </w:t>
      </w:r>
      <w:r w:rsidR="003570C2" w:rsidRPr="007C4109">
        <w:rPr>
          <w:rFonts w:ascii="Times New Roman" w:hAnsi="Times New Roman" w:cs="Times New Roman"/>
          <w:sz w:val="28"/>
          <w:szCs w:val="28"/>
        </w:rPr>
        <w:t>авто</w:t>
      </w:r>
      <w:r w:rsidRPr="007C4109">
        <w:rPr>
          <w:rFonts w:ascii="Times New Roman" w:hAnsi="Times New Roman" w:cs="Times New Roman"/>
          <w:sz w:val="28"/>
          <w:szCs w:val="28"/>
        </w:rPr>
        <w:t>транспортного комплекса"</w:t>
      </w:r>
      <w:r w:rsidR="003570C2" w:rsidRPr="007C4109">
        <w:rPr>
          <w:rFonts w:ascii="Times New Roman" w:hAnsi="Times New Roman" w:cs="Times New Roman"/>
          <w:sz w:val="28"/>
          <w:szCs w:val="28"/>
        </w:rPr>
        <w:t xml:space="preserve">, которая входит в муниципальную программу «Развитие транспортного комплекса Тамбовского района». </w:t>
      </w:r>
      <w:r w:rsidRPr="007C4109">
        <w:rPr>
          <w:rFonts w:ascii="Times New Roman" w:hAnsi="Times New Roman" w:cs="Times New Roman"/>
          <w:sz w:val="28"/>
          <w:szCs w:val="28"/>
        </w:rPr>
        <w:t xml:space="preserve"> </w:t>
      </w:r>
    </w:p>
    <w:p w:rsidR="008D0130" w:rsidRPr="007C4109" w:rsidRDefault="008D0130" w:rsidP="007C4109">
      <w:pPr>
        <w:ind w:firstLine="708"/>
        <w:jc w:val="both"/>
        <w:rPr>
          <w:sz w:val="28"/>
          <w:szCs w:val="28"/>
        </w:rPr>
      </w:pPr>
      <w:r w:rsidRPr="007C4109">
        <w:rPr>
          <w:sz w:val="28"/>
          <w:szCs w:val="28"/>
        </w:rPr>
        <w:t xml:space="preserve">Данная </w:t>
      </w:r>
      <w:r w:rsidR="003570C2" w:rsidRPr="007C4109">
        <w:rPr>
          <w:sz w:val="28"/>
          <w:szCs w:val="28"/>
        </w:rPr>
        <w:t>п</w:t>
      </w:r>
      <w:r w:rsidRPr="007C4109">
        <w:rPr>
          <w:sz w:val="28"/>
          <w:szCs w:val="28"/>
        </w:rPr>
        <w:t xml:space="preserve">одпрограмма позволит комплексно решать проблемы, </w:t>
      </w:r>
      <w:r w:rsidR="003570C2" w:rsidRPr="007C4109">
        <w:rPr>
          <w:sz w:val="28"/>
          <w:szCs w:val="28"/>
        </w:rPr>
        <w:t xml:space="preserve">направленные на увеличения количественных показателей работы пассажирского транспорта и улучшение качества обслуживания населения, а также </w:t>
      </w:r>
      <w:r w:rsidRPr="007C4109">
        <w:rPr>
          <w:sz w:val="28"/>
          <w:szCs w:val="28"/>
        </w:rPr>
        <w:t xml:space="preserve">связанные с обеспечением безопасности дорожного движения. Появится возможность аккумулировать средства на реализацию мероприятий программы за счет различных источников, в том числе за счет ассигнований областного бюджета, выделяемых на выполнение мероприятий </w:t>
      </w:r>
      <w:r w:rsidR="00D57C02" w:rsidRPr="007C4109">
        <w:rPr>
          <w:sz w:val="28"/>
          <w:szCs w:val="28"/>
        </w:rPr>
        <w:t>муниципальной</w:t>
      </w:r>
      <w:r w:rsidRPr="007C4109">
        <w:rPr>
          <w:sz w:val="28"/>
          <w:szCs w:val="28"/>
        </w:rPr>
        <w:t xml:space="preserve"> программы "Развитие трансп</w:t>
      </w:r>
      <w:r w:rsidR="00A15A19" w:rsidRPr="007C4109">
        <w:rPr>
          <w:sz w:val="28"/>
          <w:szCs w:val="28"/>
        </w:rPr>
        <w:t>ортной системы Амурской области</w:t>
      </w:r>
      <w:r w:rsidRPr="007C4109">
        <w:rPr>
          <w:sz w:val="28"/>
          <w:szCs w:val="28"/>
        </w:rPr>
        <w:t>".</w:t>
      </w:r>
    </w:p>
    <w:p w:rsidR="008D0130" w:rsidRPr="007C4109" w:rsidRDefault="008D0130" w:rsidP="007C4109">
      <w:pPr>
        <w:pStyle w:val="ConsPlusNormal"/>
        <w:widowControl/>
        <w:ind w:firstLine="708"/>
        <w:jc w:val="both"/>
        <w:outlineLvl w:val="1"/>
        <w:rPr>
          <w:rFonts w:ascii="Times New Roman" w:hAnsi="Times New Roman" w:cs="Times New Roman"/>
          <w:sz w:val="28"/>
          <w:szCs w:val="28"/>
        </w:rPr>
      </w:pPr>
      <w:r w:rsidRPr="007C4109">
        <w:rPr>
          <w:rFonts w:ascii="Times New Roman" w:hAnsi="Times New Roman" w:cs="Times New Roman"/>
          <w:sz w:val="28"/>
          <w:szCs w:val="28"/>
        </w:rPr>
        <w:t>При разработке Подпрограммы использованы статистические данные отделения ГИБДД ОМВД России по Тамбовскому району.</w:t>
      </w:r>
    </w:p>
    <w:p w:rsidR="009214E3" w:rsidRPr="007C4109" w:rsidRDefault="009214E3" w:rsidP="003570C2">
      <w:pPr>
        <w:jc w:val="both"/>
        <w:rPr>
          <w:sz w:val="28"/>
          <w:szCs w:val="28"/>
        </w:rPr>
      </w:pPr>
    </w:p>
    <w:p w:rsidR="008376F8" w:rsidRPr="007C4109" w:rsidRDefault="008376F8" w:rsidP="008376F8">
      <w:pPr>
        <w:widowControl w:val="0"/>
        <w:autoSpaceDE w:val="0"/>
        <w:autoSpaceDN w:val="0"/>
        <w:adjustRightInd w:val="0"/>
        <w:jc w:val="center"/>
        <w:rPr>
          <w:b/>
          <w:sz w:val="28"/>
          <w:szCs w:val="28"/>
        </w:rPr>
      </w:pPr>
      <w:r w:rsidRPr="007C4109">
        <w:rPr>
          <w:b/>
          <w:sz w:val="28"/>
          <w:szCs w:val="28"/>
        </w:rPr>
        <w:t xml:space="preserve">3. Приоритеты </w:t>
      </w:r>
      <w:r w:rsidR="00A15A19" w:rsidRPr="007C4109">
        <w:rPr>
          <w:b/>
          <w:sz w:val="28"/>
          <w:szCs w:val="28"/>
        </w:rPr>
        <w:t>муниципальной</w:t>
      </w:r>
      <w:r w:rsidRPr="007C4109">
        <w:rPr>
          <w:b/>
          <w:sz w:val="28"/>
          <w:szCs w:val="28"/>
        </w:rPr>
        <w:t xml:space="preserve"> политики в сфере реализации подпрограммы, цели, задачи и ожидаемые конечные результаты. </w:t>
      </w:r>
    </w:p>
    <w:p w:rsidR="008376F8" w:rsidRPr="007C4109" w:rsidRDefault="008376F8" w:rsidP="008376F8">
      <w:pPr>
        <w:widowControl w:val="0"/>
        <w:autoSpaceDE w:val="0"/>
        <w:autoSpaceDN w:val="0"/>
        <w:adjustRightInd w:val="0"/>
        <w:ind w:firstLine="720"/>
        <w:jc w:val="both"/>
        <w:rPr>
          <w:sz w:val="28"/>
          <w:szCs w:val="28"/>
        </w:rPr>
      </w:pPr>
      <w:r w:rsidRPr="007C4109">
        <w:rPr>
          <w:sz w:val="28"/>
          <w:szCs w:val="28"/>
        </w:rPr>
        <w:t xml:space="preserve">Основными приоритетами муниципальной политики Тамбовского района в сфере реализации подпрограммы с учетом положений, определенных в Стратегии социально-экономического развития Тамбовского района на период до 2025 года являются: развитие транспортной системы района, уровень которой должен соответствовать потребностям растущей </w:t>
      </w:r>
      <w:r w:rsidRPr="007C4109">
        <w:rPr>
          <w:sz w:val="28"/>
          <w:szCs w:val="28"/>
        </w:rPr>
        <w:lastRenderedPageBreak/>
        <w:t>экономики</w:t>
      </w:r>
      <w:r w:rsidR="00633F7B" w:rsidRPr="007C4109">
        <w:rPr>
          <w:sz w:val="28"/>
          <w:szCs w:val="28"/>
        </w:rPr>
        <w:t>,</w:t>
      </w:r>
      <w:r w:rsidRPr="007C4109">
        <w:rPr>
          <w:sz w:val="28"/>
          <w:szCs w:val="28"/>
        </w:rPr>
        <w:t xml:space="preserve"> </w:t>
      </w:r>
      <w:r w:rsidR="00633F7B" w:rsidRPr="007C4109">
        <w:rPr>
          <w:sz w:val="28"/>
          <w:szCs w:val="28"/>
        </w:rPr>
        <w:t>увеличению грузопотока</w:t>
      </w:r>
      <w:r w:rsidRPr="007C4109">
        <w:rPr>
          <w:sz w:val="28"/>
          <w:szCs w:val="28"/>
        </w:rPr>
        <w:t>, увеличени</w:t>
      </w:r>
      <w:r w:rsidR="00633F7B" w:rsidRPr="007C4109">
        <w:rPr>
          <w:sz w:val="28"/>
          <w:szCs w:val="28"/>
        </w:rPr>
        <w:t>ю</w:t>
      </w:r>
      <w:r w:rsidRPr="007C4109">
        <w:rPr>
          <w:sz w:val="28"/>
          <w:szCs w:val="28"/>
        </w:rPr>
        <w:t xml:space="preserve"> тран</w:t>
      </w:r>
      <w:r w:rsidR="00633F7B" w:rsidRPr="007C4109">
        <w:rPr>
          <w:sz w:val="28"/>
          <w:szCs w:val="28"/>
        </w:rPr>
        <w:t xml:space="preserve">спортной мобильности населения, </w:t>
      </w:r>
      <w:r w:rsidRPr="007C4109">
        <w:rPr>
          <w:sz w:val="28"/>
          <w:szCs w:val="28"/>
        </w:rPr>
        <w:t>обеспечени</w:t>
      </w:r>
      <w:r w:rsidR="00633F7B" w:rsidRPr="007C4109">
        <w:rPr>
          <w:sz w:val="28"/>
          <w:szCs w:val="28"/>
        </w:rPr>
        <w:t>ю</w:t>
      </w:r>
      <w:r w:rsidRPr="007C4109">
        <w:rPr>
          <w:sz w:val="28"/>
          <w:szCs w:val="28"/>
        </w:rPr>
        <w:t xml:space="preserve"> устойчивого и безопасного функционирования транспортной системы. </w:t>
      </w:r>
    </w:p>
    <w:p w:rsidR="009214E3" w:rsidRPr="007C4109" w:rsidRDefault="00C62F4F" w:rsidP="007C4109">
      <w:pPr>
        <w:ind w:firstLine="708"/>
        <w:jc w:val="both"/>
        <w:rPr>
          <w:sz w:val="28"/>
          <w:szCs w:val="28"/>
        </w:rPr>
      </w:pPr>
      <w:r w:rsidRPr="007C4109">
        <w:rPr>
          <w:sz w:val="28"/>
          <w:szCs w:val="28"/>
        </w:rPr>
        <w:t>Ц</w:t>
      </w:r>
      <w:r w:rsidR="00633F7B" w:rsidRPr="007C4109">
        <w:rPr>
          <w:sz w:val="28"/>
          <w:szCs w:val="28"/>
        </w:rPr>
        <w:t>ели</w:t>
      </w:r>
      <w:r w:rsidR="009214E3" w:rsidRPr="007C4109">
        <w:rPr>
          <w:sz w:val="28"/>
          <w:szCs w:val="28"/>
        </w:rPr>
        <w:t xml:space="preserve"> п</w:t>
      </w:r>
      <w:r w:rsidR="008376F8" w:rsidRPr="007C4109">
        <w:rPr>
          <w:sz w:val="28"/>
          <w:szCs w:val="28"/>
        </w:rPr>
        <w:t>одп</w:t>
      </w:r>
      <w:r w:rsidR="009214E3" w:rsidRPr="007C4109">
        <w:rPr>
          <w:sz w:val="28"/>
          <w:szCs w:val="28"/>
        </w:rPr>
        <w:t xml:space="preserve">рограммы </w:t>
      </w:r>
      <w:r w:rsidR="008376F8" w:rsidRPr="007C4109">
        <w:rPr>
          <w:sz w:val="28"/>
          <w:szCs w:val="28"/>
        </w:rPr>
        <w:t xml:space="preserve"> - </w:t>
      </w:r>
      <w:r w:rsidR="009214E3" w:rsidRPr="007C4109">
        <w:rPr>
          <w:sz w:val="28"/>
          <w:szCs w:val="28"/>
        </w:rPr>
        <w:t xml:space="preserve"> оптимизация системы транспортного обслуживания населения, прежде всего сельского, с целью повышения качества оказываемых услуг, повышение уровня обеспеченности населения района услугами пассажирского транспорта</w:t>
      </w:r>
      <w:r w:rsidR="00AF3D98" w:rsidRPr="007C4109">
        <w:rPr>
          <w:sz w:val="28"/>
          <w:szCs w:val="28"/>
        </w:rPr>
        <w:t xml:space="preserve"> и сокращение количества дорожно-транспортных происшествий на территории района</w:t>
      </w:r>
      <w:r w:rsidR="009214E3" w:rsidRPr="007C4109">
        <w:rPr>
          <w:sz w:val="28"/>
          <w:szCs w:val="28"/>
        </w:rPr>
        <w:t>.</w:t>
      </w:r>
    </w:p>
    <w:p w:rsidR="009214E3" w:rsidRPr="007C4109" w:rsidRDefault="009214E3" w:rsidP="007C4109">
      <w:pPr>
        <w:ind w:firstLine="708"/>
        <w:rPr>
          <w:sz w:val="28"/>
          <w:szCs w:val="28"/>
        </w:rPr>
      </w:pPr>
      <w:r w:rsidRPr="007C4109">
        <w:rPr>
          <w:sz w:val="28"/>
          <w:szCs w:val="28"/>
        </w:rPr>
        <w:t xml:space="preserve">Условием достижения цели является решение следующих задач: </w:t>
      </w:r>
    </w:p>
    <w:p w:rsidR="006D65CB" w:rsidRPr="007C4109" w:rsidRDefault="006D65CB" w:rsidP="006D65CB">
      <w:pPr>
        <w:ind w:firstLine="709"/>
        <w:rPr>
          <w:sz w:val="28"/>
          <w:szCs w:val="28"/>
        </w:rPr>
      </w:pPr>
      <w:r w:rsidRPr="007C4109">
        <w:rPr>
          <w:sz w:val="28"/>
          <w:szCs w:val="28"/>
        </w:rPr>
        <w:t>1. Развитие инфраструктуры транспортной сети;</w:t>
      </w:r>
    </w:p>
    <w:p w:rsidR="006D65CB" w:rsidRPr="007C4109" w:rsidRDefault="006D65CB" w:rsidP="006D65CB">
      <w:pPr>
        <w:ind w:firstLine="709"/>
        <w:rPr>
          <w:sz w:val="28"/>
          <w:szCs w:val="28"/>
        </w:rPr>
      </w:pPr>
      <w:r w:rsidRPr="007C4109">
        <w:rPr>
          <w:sz w:val="28"/>
          <w:szCs w:val="28"/>
        </w:rPr>
        <w:t>2. Повышение эффективности и качества перевозок граждан района общественным пассажирским транспортом;</w:t>
      </w:r>
    </w:p>
    <w:p w:rsidR="006D65CB" w:rsidRPr="007C4109" w:rsidRDefault="006D65CB" w:rsidP="006D65CB">
      <w:pPr>
        <w:widowControl w:val="0"/>
        <w:autoSpaceDE w:val="0"/>
        <w:autoSpaceDN w:val="0"/>
        <w:adjustRightInd w:val="0"/>
        <w:ind w:firstLine="709"/>
        <w:jc w:val="both"/>
        <w:rPr>
          <w:sz w:val="28"/>
          <w:szCs w:val="28"/>
        </w:rPr>
      </w:pPr>
      <w:r w:rsidRPr="007C4109">
        <w:rPr>
          <w:sz w:val="28"/>
          <w:szCs w:val="28"/>
        </w:rPr>
        <w:t>3. Предотвращение дорожно-транспортных происшествий, вероятность гибели людей в которых наиболее высока.</w:t>
      </w:r>
    </w:p>
    <w:p w:rsidR="00146859" w:rsidRPr="007C4109" w:rsidRDefault="00146859" w:rsidP="006D65CB">
      <w:pPr>
        <w:widowControl w:val="0"/>
        <w:autoSpaceDE w:val="0"/>
        <w:autoSpaceDN w:val="0"/>
        <w:adjustRightInd w:val="0"/>
        <w:ind w:firstLine="720"/>
        <w:jc w:val="both"/>
        <w:rPr>
          <w:sz w:val="28"/>
          <w:szCs w:val="28"/>
        </w:rPr>
      </w:pPr>
      <w:r w:rsidRPr="007C4109">
        <w:rPr>
          <w:sz w:val="28"/>
          <w:szCs w:val="28"/>
        </w:rPr>
        <w:t>Исходя из вышеуказанного</w:t>
      </w:r>
      <w:r w:rsidR="00C62F4F" w:rsidRPr="007C4109">
        <w:rPr>
          <w:sz w:val="28"/>
          <w:szCs w:val="28"/>
        </w:rPr>
        <w:t>,</w:t>
      </w:r>
      <w:r w:rsidRPr="007C4109">
        <w:rPr>
          <w:sz w:val="28"/>
          <w:szCs w:val="28"/>
        </w:rPr>
        <w:t xml:space="preserve"> сформулированы целевые показатели (индикаторы) достижения цели и решения задач подпрограммы:</w:t>
      </w:r>
    </w:p>
    <w:p w:rsidR="00CF4B8B" w:rsidRPr="007C4109" w:rsidRDefault="00CF4B8B" w:rsidP="00CF4B8B">
      <w:pPr>
        <w:ind w:firstLine="708"/>
        <w:jc w:val="both"/>
        <w:rPr>
          <w:sz w:val="28"/>
          <w:szCs w:val="28"/>
        </w:rPr>
      </w:pPr>
      <w:r w:rsidRPr="007C4109">
        <w:rPr>
          <w:sz w:val="28"/>
          <w:szCs w:val="28"/>
        </w:rPr>
        <w:t>1.Количество пассажиров, перевезенных по муниципальным маршрутам, к концу 2025 года достигнет 1</w:t>
      </w:r>
      <w:r w:rsidR="0098624A" w:rsidRPr="007C4109">
        <w:rPr>
          <w:sz w:val="28"/>
          <w:szCs w:val="28"/>
        </w:rPr>
        <w:t>8</w:t>
      </w:r>
      <w:r w:rsidRPr="007C4109">
        <w:rPr>
          <w:sz w:val="28"/>
          <w:szCs w:val="28"/>
        </w:rPr>
        <w:t>0,0 тыс. пассажиров (в 2018 году перевезено 1</w:t>
      </w:r>
      <w:r w:rsidR="0098624A" w:rsidRPr="007C4109">
        <w:rPr>
          <w:sz w:val="28"/>
          <w:szCs w:val="28"/>
        </w:rPr>
        <w:t>5</w:t>
      </w:r>
      <w:r w:rsidRPr="007C4109">
        <w:rPr>
          <w:sz w:val="28"/>
          <w:szCs w:val="28"/>
        </w:rPr>
        <w:t>6,4 тыс. пассажиров).</w:t>
      </w:r>
    </w:p>
    <w:p w:rsidR="0098624A" w:rsidRPr="007C4109" w:rsidRDefault="0098624A" w:rsidP="0098624A">
      <w:pPr>
        <w:pStyle w:val="ConsPlusNormal"/>
        <w:widowControl/>
        <w:ind w:left="9" w:firstLine="699"/>
        <w:rPr>
          <w:rFonts w:ascii="Times New Roman" w:hAnsi="Times New Roman" w:cs="Times New Roman"/>
          <w:sz w:val="28"/>
          <w:szCs w:val="28"/>
        </w:rPr>
      </w:pPr>
      <w:r w:rsidRPr="007C4109">
        <w:rPr>
          <w:rFonts w:ascii="Times New Roman" w:hAnsi="Times New Roman" w:cs="Times New Roman"/>
          <w:sz w:val="28"/>
          <w:szCs w:val="28"/>
        </w:rPr>
        <w:t>2. Снижение количества дорожно-транспортных происшествий на 16,5% (с 202 случаев в 2018 году до 167 к концу 2025 года).</w:t>
      </w:r>
    </w:p>
    <w:p w:rsidR="0098624A" w:rsidRPr="007C4109" w:rsidRDefault="0098624A" w:rsidP="0098624A">
      <w:pPr>
        <w:autoSpaceDE w:val="0"/>
        <w:autoSpaceDN w:val="0"/>
        <w:adjustRightInd w:val="0"/>
        <w:ind w:firstLine="708"/>
        <w:jc w:val="both"/>
        <w:rPr>
          <w:sz w:val="28"/>
          <w:szCs w:val="28"/>
        </w:rPr>
      </w:pPr>
      <w:r w:rsidRPr="007C4109">
        <w:rPr>
          <w:sz w:val="28"/>
          <w:szCs w:val="28"/>
        </w:rPr>
        <w:t>3. Снижение количества погибших и раненных в результате дорожно-транспортных происшествий, на 10% (со 37 человек в 2018 году до 33 к концу 2025 года).</w:t>
      </w:r>
    </w:p>
    <w:p w:rsidR="00146859" w:rsidRPr="007C4109" w:rsidRDefault="00146859" w:rsidP="00146859">
      <w:pPr>
        <w:ind w:firstLine="708"/>
        <w:jc w:val="both"/>
        <w:rPr>
          <w:sz w:val="28"/>
          <w:szCs w:val="28"/>
        </w:rPr>
      </w:pPr>
      <w:r w:rsidRPr="007C4109">
        <w:rPr>
          <w:sz w:val="28"/>
          <w:szCs w:val="28"/>
        </w:rPr>
        <w:t>Реализация мероприятий подпрограммы позволит повысить доступность и качество оказания транспортных услуг для населения за счет создания эффективной системы транспортного обслуживания населения на всех видах транспорта, сократить количество пострадавших и погибших в дорожно-транспортных происшествиях.</w:t>
      </w:r>
    </w:p>
    <w:p w:rsidR="00CF4B8B" w:rsidRPr="007C4109" w:rsidRDefault="00CF4B8B" w:rsidP="00CF4B8B">
      <w:pPr>
        <w:pStyle w:val="ConsPlusNonformat"/>
        <w:widowControl/>
        <w:ind w:firstLine="708"/>
        <w:jc w:val="both"/>
        <w:rPr>
          <w:rFonts w:ascii="Times New Roman" w:hAnsi="Times New Roman" w:cs="Times New Roman"/>
          <w:sz w:val="28"/>
          <w:szCs w:val="28"/>
        </w:rPr>
      </w:pPr>
      <w:r w:rsidRPr="007C4109">
        <w:rPr>
          <w:rFonts w:ascii="Times New Roman" w:hAnsi="Times New Roman" w:cs="Times New Roman"/>
          <w:sz w:val="28"/>
          <w:szCs w:val="28"/>
        </w:rPr>
        <w:t xml:space="preserve">Срок реализации подпрограммы - 2020 - 2025 годы. </w:t>
      </w:r>
    </w:p>
    <w:p w:rsidR="009214E3" w:rsidRPr="007C4109" w:rsidRDefault="009214E3" w:rsidP="009214E3">
      <w:pPr>
        <w:ind w:firstLine="360"/>
        <w:jc w:val="both"/>
        <w:rPr>
          <w:sz w:val="28"/>
          <w:szCs w:val="28"/>
        </w:rPr>
      </w:pPr>
    </w:p>
    <w:p w:rsidR="008376F8" w:rsidRPr="007C4109" w:rsidRDefault="009214E3" w:rsidP="008376F8">
      <w:pPr>
        <w:numPr>
          <w:ilvl w:val="0"/>
          <w:numId w:val="12"/>
        </w:numPr>
        <w:tabs>
          <w:tab w:val="clear" w:pos="1069"/>
          <w:tab w:val="num" w:pos="720"/>
        </w:tabs>
        <w:ind w:left="720"/>
        <w:jc w:val="center"/>
        <w:rPr>
          <w:b/>
          <w:sz w:val="28"/>
          <w:szCs w:val="28"/>
        </w:rPr>
      </w:pPr>
      <w:bookmarkStart w:id="0" w:name="sub_300"/>
      <w:r w:rsidRPr="007C4109">
        <w:rPr>
          <w:b/>
          <w:bCs/>
          <w:sz w:val="28"/>
          <w:szCs w:val="28"/>
        </w:rPr>
        <w:t xml:space="preserve"> </w:t>
      </w:r>
      <w:r w:rsidR="008376F8" w:rsidRPr="007C4109">
        <w:rPr>
          <w:b/>
          <w:sz w:val="28"/>
          <w:szCs w:val="28"/>
        </w:rPr>
        <w:t>Описание системы основных мероприятий</w:t>
      </w:r>
      <w:r w:rsidR="00C80E91" w:rsidRPr="007C4109">
        <w:rPr>
          <w:b/>
          <w:sz w:val="28"/>
          <w:szCs w:val="28"/>
        </w:rPr>
        <w:t xml:space="preserve"> и мероприят</w:t>
      </w:r>
      <w:r w:rsidR="00D02FA9" w:rsidRPr="007C4109">
        <w:rPr>
          <w:b/>
          <w:sz w:val="28"/>
          <w:szCs w:val="28"/>
        </w:rPr>
        <w:t>ий</w:t>
      </w:r>
    </w:p>
    <w:p w:rsidR="009F2562" w:rsidRPr="007C4109" w:rsidRDefault="009F2562" w:rsidP="009F2562">
      <w:pPr>
        <w:ind w:left="720"/>
        <w:rPr>
          <w:b/>
          <w:sz w:val="28"/>
          <w:szCs w:val="28"/>
        </w:rPr>
      </w:pPr>
    </w:p>
    <w:p w:rsidR="009F2562" w:rsidRPr="007C4109" w:rsidRDefault="009F2562" w:rsidP="007C4109">
      <w:pPr>
        <w:autoSpaceDE w:val="0"/>
        <w:autoSpaceDN w:val="0"/>
        <w:adjustRightInd w:val="0"/>
        <w:ind w:firstLine="708"/>
        <w:jc w:val="both"/>
        <w:rPr>
          <w:bCs/>
          <w:sz w:val="28"/>
          <w:szCs w:val="28"/>
        </w:rPr>
      </w:pPr>
      <w:r w:rsidRPr="007C4109">
        <w:rPr>
          <w:bCs/>
          <w:sz w:val="28"/>
          <w:szCs w:val="28"/>
        </w:rPr>
        <w:t xml:space="preserve">Для реализации подпрограммы необходимо выполнить комплекс мероприятий, </w:t>
      </w:r>
      <w:r w:rsidR="00D06E49" w:rsidRPr="007C4109">
        <w:rPr>
          <w:bCs/>
          <w:sz w:val="28"/>
          <w:szCs w:val="28"/>
        </w:rPr>
        <w:t xml:space="preserve">входящих в основные мероприятия. </w:t>
      </w:r>
      <w:r w:rsidR="00D06E49" w:rsidRPr="007C4109">
        <w:rPr>
          <w:sz w:val="28"/>
          <w:szCs w:val="28"/>
        </w:rPr>
        <w:t>Мероприятия сформированы таким образом, чтобы обеспечить достижение цели и решение задач подпрограммы</w:t>
      </w:r>
    </w:p>
    <w:p w:rsidR="009F2562" w:rsidRPr="007C4109" w:rsidRDefault="003D227B" w:rsidP="00D1402C">
      <w:pPr>
        <w:ind w:firstLine="709"/>
        <w:jc w:val="both"/>
        <w:rPr>
          <w:sz w:val="28"/>
          <w:szCs w:val="28"/>
        </w:rPr>
      </w:pPr>
      <w:r w:rsidRPr="007C4109">
        <w:rPr>
          <w:sz w:val="28"/>
          <w:szCs w:val="28"/>
        </w:rPr>
        <w:t>Основное мероприятие: «Обеспечение безопасности дорожного движения»</w:t>
      </w:r>
      <w:r w:rsidR="00D1402C" w:rsidRPr="007C4109">
        <w:rPr>
          <w:sz w:val="28"/>
          <w:szCs w:val="28"/>
        </w:rPr>
        <w:t xml:space="preserve"> включает в себя следующие мероприятия:</w:t>
      </w:r>
    </w:p>
    <w:p w:rsidR="00D1402C" w:rsidRPr="007C4109" w:rsidRDefault="00D1402C" w:rsidP="00D1402C">
      <w:pPr>
        <w:ind w:firstLine="709"/>
        <w:jc w:val="both"/>
        <w:rPr>
          <w:sz w:val="28"/>
          <w:szCs w:val="28"/>
        </w:rPr>
      </w:pPr>
      <w:r w:rsidRPr="007C4109">
        <w:rPr>
          <w:sz w:val="28"/>
          <w:szCs w:val="28"/>
        </w:rPr>
        <w:t xml:space="preserve">- </w:t>
      </w:r>
      <w:r w:rsidR="00627E38" w:rsidRPr="007C4109">
        <w:rPr>
          <w:sz w:val="28"/>
          <w:szCs w:val="28"/>
        </w:rPr>
        <w:t>проведение районного конкурса «Безопасное колесо»</w:t>
      </w:r>
      <w:r w:rsidR="00D06E49" w:rsidRPr="007C4109">
        <w:rPr>
          <w:sz w:val="28"/>
          <w:szCs w:val="28"/>
        </w:rPr>
        <w:t xml:space="preserve"> данное мероприятие включает в себя:</w:t>
      </w:r>
    </w:p>
    <w:p w:rsidR="0013532D" w:rsidRPr="007C4109" w:rsidRDefault="0013532D" w:rsidP="00260C40">
      <w:pPr>
        <w:numPr>
          <w:ilvl w:val="0"/>
          <w:numId w:val="30"/>
        </w:numPr>
        <w:ind w:left="0" w:firstLine="927"/>
        <w:jc w:val="both"/>
        <w:rPr>
          <w:sz w:val="28"/>
          <w:szCs w:val="28"/>
        </w:rPr>
      </w:pPr>
      <w:r w:rsidRPr="007C4109">
        <w:rPr>
          <w:sz w:val="28"/>
          <w:szCs w:val="28"/>
        </w:rPr>
        <w:t>Предупреждение опасного поведения участников дорожного движения</w:t>
      </w:r>
      <w:r w:rsidR="00F675B3" w:rsidRPr="007C4109">
        <w:rPr>
          <w:sz w:val="28"/>
          <w:szCs w:val="28"/>
        </w:rPr>
        <w:t>, п</w:t>
      </w:r>
      <w:r w:rsidRPr="007C4109">
        <w:rPr>
          <w:sz w:val="28"/>
          <w:szCs w:val="28"/>
        </w:rPr>
        <w:t xml:space="preserve">ланируется осуществлять контроль выпуска автотранспорта на линию на базе автотранспортных предприятий и прохождение предрейсового медицинского осмотра, а также проводить лектории, беседы по безопасности </w:t>
      </w:r>
      <w:r w:rsidRPr="007C4109">
        <w:rPr>
          <w:sz w:val="28"/>
          <w:szCs w:val="28"/>
        </w:rPr>
        <w:lastRenderedPageBreak/>
        <w:t>дорожного движения с водителями на предприятиях и освещать проблемы БДД и детского дорожно-транспортного травматизма в СМИ.</w:t>
      </w:r>
    </w:p>
    <w:p w:rsidR="0013532D" w:rsidRPr="007C4109" w:rsidRDefault="0013532D" w:rsidP="00260C40">
      <w:pPr>
        <w:numPr>
          <w:ilvl w:val="0"/>
          <w:numId w:val="30"/>
        </w:numPr>
        <w:ind w:left="0" w:firstLine="927"/>
        <w:jc w:val="both"/>
        <w:rPr>
          <w:sz w:val="28"/>
          <w:szCs w:val="28"/>
        </w:rPr>
      </w:pPr>
      <w:r w:rsidRPr="007C4109">
        <w:rPr>
          <w:sz w:val="28"/>
          <w:szCs w:val="28"/>
        </w:rPr>
        <w:t>Строительство «Детского автогородка» на базе МБОУ «Тамбовская СОШ»</w:t>
      </w:r>
      <w:r w:rsidR="00F675B3" w:rsidRPr="007C4109">
        <w:rPr>
          <w:sz w:val="28"/>
          <w:szCs w:val="28"/>
        </w:rPr>
        <w:t xml:space="preserve">, </w:t>
      </w:r>
      <w:r w:rsidRPr="007C4109">
        <w:rPr>
          <w:sz w:val="28"/>
          <w:szCs w:val="28"/>
        </w:rPr>
        <w:t xml:space="preserve">планируется приобрести оборудование для строительства «Детского автогородка» для изучения детьми и педагогическим составом общеобразовательных и дошкольных учебных учреждений основ безопасности дорожного движения и для проведения районного конкурса «Безопасное колесо». </w:t>
      </w:r>
    </w:p>
    <w:p w:rsidR="0013532D" w:rsidRPr="007C4109" w:rsidRDefault="0013532D" w:rsidP="00260C40">
      <w:pPr>
        <w:numPr>
          <w:ilvl w:val="0"/>
          <w:numId w:val="30"/>
        </w:numPr>
        <w:ind w:left="0" w:firstLine="927"/>
        <w:jc w:val="both"/>
        <w:rPr>
          <w:sz w:val="28"/>
          <w:szCs w:val="28"/>
        </w:rPr>
      </w:pPr>
      <w:r w:rsidRPr="007C4109">
        <w:rPr>
          <w:sz w:val="28"/>
          <w:szCs w:val="28"/>
        </w:rPr>
        <w:t>Приобретение комплектов оборудования «Детский автогородок» для помещений</w:t>
      </w:r>
      <w:r w:rsidR="00F675B3" w:rsidRPr="007C4109">
        <w:rPr>
          <w:sz w:val="28"/>
          <w:szCs w:val="28"/>
        </w:rPr>
        <w:t xml:space="preserve">, </w:t>
      </w:r>
      <w:r w:rsidRPr="007C4109">
        <w:rPr>
          <w:sz w:val="28"/>
          <w:szCs w:val="28"/>
        </w:rPr>
        <w:t>планируется приобрести 13 комплектов оборудования «Детский автогородок» для помещений в общеобразовательные и дошкольные учреждения Тамбовского района, позволяющим в игровой форме формировать у детей навыки безопасного поведения на улично-дорожной сети.</w:t>
      </w:r>
    </w:p>
    <w:p w:rsidR="0013532D" w:rsidRPr="007C4109" w:rsidRDefault="0013532D" w:rsidP="00260C40">
      <w:pPr>
        <w:numPr>
          <w:ilvl w:val="0"/>
          <w:numId w:val="30"/>
        </w:numPr>
        <w:ind w:left="0" w:firstLine="927"/>
        <w:jc w:val="both"/>
        <w:rPr>
          <w:sz w:val="28"/>
          <w:szCs w:val="28"/>
        </w:rPr>
      </w:pPr>
      <w:r w:rsidRPr="007C4109">
        <w:rPr>
          <w:sz w:val="28"/>
          <w:szCs w:val="28"/>
        </w:rPr>
        <w:t>Проведение районного конкурса «Безопасное колесо»</w:t>
      </w:r>
      <w:r w:rsidR="00260C40" w:rsidRPr="007C4109">
        <w:rPr>
          <w:sz w:val="28"/>
          <w:szCs w:val="28"/>
        </w:rPr>
        <w:t xml:space="preserve">, </w:t>
      </w:r>
      <w:r w:rsidRPr="007C4109">
        <w:rPr>
          <w:sz w:val="28"/>
          <w:szCs w:val="28"/>
        </w:rPr>
        <w:t xml:space="preserve">планируется ежегодно проводить конкурс «Безопасное колесо» среди общеобразовательных учреждений района на базе МБОУ «Тамбовская СОШ» для профилактики детского дорожно-транспортного травматизма.  </w:t>
      </w:r>
    </w:p>
    <w:p w:rsidR="0013532D" w:rsidRPr="007C4109" w:rsidRDefault="0013532D" w:rsidP="00260C40">
      <w:pPr>
        <w:numPr>
          <w:ilvl w:val="0"/>
          <w:numId w:val="30"/>
        </w:numPr>
        <w:ind w:left="0" w:firstLine="927"/>
        <w:jc w:val="both"/>
        <w:rPr>
          <w:sz w:val="28"/>
          <w:szCs w:val="28"/>
        </w:rPr>
      </w:pPr>
      <w:r w:rsidRPr="007C4109">
        <w:rPr>
          <w:sz w:val="28"/>
          <w:szCs w:val="28"/>
        </w:rPr>
        <w:t>Организация деятельности отрядов юных инспекторов дорожного движения</w:t>
      </w:r>
      <w:r w:rsidR="00260C40" w:rsidRPr="007C4109">
        <w:rPr>
          <w:sz w:val="28"/>
          <w:szCs w:val="28"/>
        </w:rPr>
        <w:t xml:space="preserve">, </w:t>
      </w:r>
      <w:r w:rsidRPr="007C4109">
        <w:rPr>
          <w:sz w:val="28"/>
          <w:szCs w:val="28"/>
        </w:rPr>
        <w:t>планируется в семи общеобразовательных учреждениях района организовать деятельность отрядов юных инспекторов дорожного движения и укомплектовать их формой в количестве 82 комплектов.</w:t>
      </w:r>
    </w:p>
    <w:p w:rsidR="0013532D" w:rsidRPr="007C4109" w:rsidRDefault="0013532D" w:rsidP="00260C40">
      <w:pPr>
        <w:numPr>
          <w:ilvl w:val="0"/>
          <w:numId w:val="30"/>
        </w:numPr>
        <w:ind w:left="0" w:firstLine="927"/>
        <w:jc w:val="both"/>
        <w:rPr>
          <w:sz w:val="28"/>
          <w:szCs w:val="28"/>
        </w:rPr>
      </w:pPr>
      <w:r w:rsidRPr="007C4109">
        <w:rPr>
          <w:sz w:val="28"/>
          <w:szCs w:val="28"/>
        </w:rPr>
        <w:t>Приобретение и распространение световозвращающих элементов</w:t>
      </w:r>
      <w:r w:rsidR="00260C40" w:rsidRPr="007C4109">
        <w:rPr>
          <w:sz w:val="28"/>
          <w:szCs w:val="28"/>
        </w:rPr>
        <w:t xml:space="preserve">, </w:t>
      </w:r>
      <w:r w:rsidRPr="007C4109">
        <w:rPr>
          <w:sz w:val="28"/>
          <w:szCs w:val="28"/>
        </w:rPr>
        <w:t>планируется приобрести и распространить световозвращающие приспособления среди дошкольников и учащихся младших классов в семи образовательных учреждений района для предотвращения детского дорожно-транспортного травматизма.</w:t>
      </w:r>
    </w:p>
    <w:p w:rsidR="0013532D" w:rsidRPr="007C4109" w:rsidRDefault="0013532D" w:rsidP="00260C40">
      <w:pPr>
        <w:numPr>
          <w:ilvl w:val="0"/>
          <w:numId w:val="30"/>
        </w:numPr>
        <w:ind w:left="0" w:firstLine="927"/>
        <w:jc w:val="both"/>
        <w:rPr>
          <w:sz w:val="28"/>
          <w:szCs w:val="28"/>
        </w:rPr>
      </w:pPr>
      <w:r w:rsidRPr="007C4109">
        <w:rPr>
          <w:sz w:val="28"/>
          <w:szCs w:val="28"/>
        </w:rPr>
        <w:t>Ограждение территорий общеобразовательных учреждений района.</w:t>
      </w:r>
    </w:p>
    <w:p w:rsidR="00627E38" w:rsidRPr="007C4109" w:rsidRDefault="00627E38" w:rsidP="00D1402C">
      <w:pPr>
        <w:ind w:firstLine="709"/>
        <w:jc w:val="both"/>
        <w:rPr>
          <w:sz w:val="28"/>
          <w:szCs w:val="28"/>
        </w:rPr>
      </w:pPr>
      <w:r w:rsidRPr="007C4109">
        <w:rPr>
          <w:sz w:val="28"/>
          <w:szCs w:val="28"/>
        </w:rPr>
        <w:t>- субсидии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районного бюджета в целях возмещения недополученных доходов и (или) финансового обеспечения (возмещения)затрат в связи с оказанием услуг связанных с осуществлением перевозок пассажиров автомобильным транспортом в границах муниципального образования</w:t>
      </w:r>
      <w:r w:rsidR="00C45D8C" w:rsidRPr="007C4109">
        <w:rPr>
          <w:sz w:val="28"/>
          <w:szCs w:val="28"/>
        </w:rPr>
        <w:t>.</w:t>
      </w:r>
    </w:p>
    <w:p w:rsidR="003B7F89" w:rsidRPr="007C4109" w:rsidRDefault="003B7F89" w:rsidP="003B7F89">
      <w:pPr>
        <w:autoSpaceDE w:val="0"/>
        <w:autoSpaceDN w:val="0"/>
        <w:adjustRightInd w:val="0"/>
        <w:ind w:firstLine="540"/>
        <w:jc w:val="both"/>
        <w:rPr>
          <w:sz w:val="28"/>
          <w:szCs w:val="28"/>
        </w:rPr>
      </w:pPr>
    </w:p>
    <w:p w:rsidR="009214E3" w:rsidRPr="007C4109" w:rsidRDefault="009214E3" w:rsidP="003B30BD">
      <w:pPr>
        <w:numPr>
          <w:ilvl w:val="0"/>
          <w:numId w:val="12"/>
        </w:numPr>
        <w:jc w:val="center"/>
        <w:rPr>
          <w:b/>
          <w:bCs/>
          <w:sz w:val="28"/>
          <w:szCs w:val="28"/>
        </w:rPr>
      </w:pPr>
      <w:bookmarkStart w:id="1" w:name="sub_400"/>
      <w:bookmarkEnd w:id="0"/>
      <w:r w:rsidRPr="007C4109">
        <w:rPr>
          <w:b/>
          <w:bCs/>
          <w:sz w:val="28"/>
          <w:szCs w:val="28"/>
        </w:rPr>
        <w:t>Ресурсное обеспечение п</w:t>
      </w:r>
      <w:r w:rsidR="00DA2C1F" w:rsidRPr="007C4109">
        <w:rPr>
          <w:b/>
          <w:bCs/>
          <w:sz w:val="28"/>
          <w:szCs w:val="28"/>
        </w:rPr>
        <w:t>одп</w:t>
      </w:r>
      <w:r w:rsidRPr="007C4109">
        <w:rPr>
          <w:b/>
          <w:bCs/>
          <w:sz w:val="28"/>
          <w:szCs w:val="28"/>
        </w:rPr>
        <w:t>рограммы</w:t>
      </w:r>
      <w:bookmarkEnd w:id="1"/>
    </w:p>
    <w:p w:rsidR="00874D94" w:rsidRPr="007C4109" w:rsidRDefault="00874D94" w:rsidP="00874D94">
      <w:pPr>
        <w:ind w:left="709"/>
        <w:rPr>
          <w:b/>
          <w:bCs/>
          <w:sz w:val="28"/>
          <w:szCs w:val="28"/>
        </w:rPr>
      </w:pPr>
    </w:p>
    <w:p w:rsidR="00874D94" w:rsidRPr="007C4109" w:rsidRDefault="00874D94" w:rsidP="00874D94">
      <w:pPr>
        <w:widowControl w:val="0"/>
        <w:autoSpaceDE w:val="0"/>
        <w:autoSpaceDN w:val="0"/>
        <w:adjustRightInd w:val="0"/>
        <w:ind w:firstLine="709"/>
        <w:jc w:val="both"/>
        <w:rPr>
          <w:sz w:val="28"/>
          <w:szCs w:val="28"/>
        </w:rPr>
      </w:pPr>
      <w:r w:rsidRPr="007C4109">
        <w:rPr>
          <w:sz w:val="28"/>
          <w:szCs w:val="28"/>
        </w:rPr>
        <w:t>Общий объем финансирования подпрограммы за счет средств районного бюджета в 20</w:t>
      </w:r>
      <w:r w:rsidR="007B7F94" w:rsidRPr="007C4109">
        <w:rPr>
          <w:sz w:val="28"/>
          <w:szCs w:val="28"/>
        </w:rPr>
        <w:t>20</w:t>
      </w:r>
      <w:r w:rsidRPr="007C4109">
        <w:rPr>
          <w:sz w:val="28"/>
          <w:szCs w:val="28"/>
        </w:rPr>
        <w:t xml:space="preserve"> - 202</w:t>
      </w:r>
      <w:r w:rsidR="007B7F94" w:rsidRPr="007C4109">
        <w:rPr>
          <w:sz w:val="28"/>
          <w:szCs w:val="28"/>
        </w:rPr>
        <w:t>5</w:t>
      </w:r>
      <w:r w:rsidRPr="007C4109">
        <w:rPr>
          <w:sz w:val="28"/>
          <w:szCs w:val="28"/>
        </w:rPr>
        <w:t xml:space="preserve"> годах составит </w:t>
      </w:r>
      <w:r w:rsidR="007B7F94" w:rsidRPr="007C4109">
        <w:rPr>
          <w:sz w:val="28"/>
          <w:szCs w:val="28"/>
        </w:rPr>
        <w:t>497,25</w:t>
      </w:r>
      <w:r w:rsidRPr="007C4109">
        <w:rPr>
          <w:sz w:val="28"/>
          <w:szCs w:val="28"/>
        </w:rPr>
        <w:t xml:space="preserve"> тыс. рублей, в том числе: </w:t>
      </w:r>
    </w:p>
    <w:p w:rsidR="00874D94" w:rsidRPr="007C4109" w:rsidRDefault="00874D94" w:rsidP="00874D94">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w:t>
      </w:r>
      <w:r w:rsidR="00E04019" w:rsidRPr="007C4109">
        <w:rPr>
          <w:rFonts w:ascii="Times New Roman" w:hAnsi="Times New Roman" w:cs="Times New Roman"/>
          <w:sz w:val="28"/>
          <w:szCs w:val="28"/>
        </w:rPr>
        <w:t>20</w:t>
      </w:r>
      <w:r w:rsidRPr="007C4109">
        <w:rPr>
          <w:rFonts w:ascii="Times New Roman" w:hAnsi="Times New Roman" w:cs="Times New Roman"/>
          <w:sz w:val="28"/>
          <w:szCs w:val="28"/>
        </w:rPr>
        <w:t xml:space="preserve"> год </w:t>
      </w:r>
      <w:r w:rsidR="00A7605F" w:rsidRPr="007C4109">
        <w:rPr>
          <w:rFonts w:ascii="Times New Roman" w:hAnsi="Times New Roman" w:cs="Times New Roman"/>
          <w:sz w:val="28"/>
          <w:szCs w:val="28"/>
        </w:rPr>
        <w:t>–</w:t>
      </w:r>
      <w:r w:rsidRPr="007C4109">
        <w:rPr>
          <w:rFonts w:ascii="Times New Roman" w:hAnsi="Times New Roman" w:cs="Times New Roman"/>
          <w:sz w:val="28"/>
          <w:szCs w:val="28"/>
        </w:rPr>
        <w:t xml:space="preserve"> </w:t>
      </w:r>
      <w:r w:rsidR="003B30BD" w:rsidRPr="007C4109">
        <w:rPr>
          <w:rFonts w:ascii="Times New Roman" w:hAnsi="Times New Roman" w:cs="Times New Roman"/>
          <w:sz w:val="28"/>
          <w:szCs w:val="28"/>
        </w:rPr>
        <w:t>65,75</w:t>
      </w:r>
      <w:r w:rsidRPr="007C4109">
        <w:rPr>
          <w:rFonts w:ascii="Times New Roman" w:hAnsi="Times New Roman" w:cs="Times New Roman"/>
          <w:sz w:val="28"/>
          <w:szCs w:val="28"/>
        </w:rPr>
        <w:t xml:space="preserve"> тыс. рублей;</w:t>
      </w:r>
    </w:p>
    <w:p w:rsidR="00874D94" w:rsidRPr="007C4109" w:rsidRDefault="00E04019" w:rsidP="00874D94">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2021</w:t>
      </w:r>
      <w:r w:rsidR="00874D94" w:rsidRPr="007C4109">
        <w:rPr>
          <w:rFonts w:ascii="Times New Roman" w:hAnsi="Times New Roman" w:cs="Times New Roman"/>
          <w:sz w:val="28"/>
          <w:szCs w:val="28"/>
        </w:rPr>
        <w:t xml:space="preserve"> год </w:t>
      </w:r>
      <w:r w:rsidR="00A7605F" w:rsidRPr="007C4109">
        <w:rPr>
          <w:rFonts w:ascii="Times New Roman" w:hAnsi="Times New Roman" w:cs="Times New Roman"/>
          <w:sz w:val="28"/>
          <w:szCs w:val="28"/>
        </w:rPr>
        <w:t>–</w:t>
      </w:r>
      <w:r w:rsidR="00874D94" w:rsidRPr="007C4109">
        <w:rPr>
          <w:rFonts w:ascii="Times New Roman" w:hAnsi="Times New Roman" w:cs="Times New Roman"/>
          <w:sz w:val="28"/>
          <w:szCs w:val="28"/>
        </w:rPr>
        <w:t xml:space="preserve"> </w:t>
      </w:r>
      <w:r w:rsidR="003B30BD" w:rsidRPr="007C4109">
        <w:rPr>
          <w:rFonts w:ascii="Times New Roman" w:hAnsi="Times New Roman" w:cs="Times New Roman"/>
          <w:sz w:val="28"/>
          <w:szCs w:val="28"/>
        </w:rPr>
        <w:t xml:space="preserve">65,75 </w:t>
      </w:r>
      <w:r w:rsidR="00874D94" w:rsidRPr="007C4109">
        <w:rPr>
          <w:rFonts w:ascii="Times New Roman" w:hAnsi="Times New Roman" w:cs="Times New Roman"/>
          <w:sz w:val="28"/>
          <w:szCs w:val="28"/>
        </w:rPr>
        <w:t>тыс. рублей;</w:t>
      </w:r>
    </w:p>
    <w:p w:rsidR="00874D94" w:rsidRPr="007C4109" w:rsidRDefault="00E04019" w:rsidP="00874D94">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2022</w:t>
      </w:r>
      <w:r w:rsidR="00874D94" w:rsidRPr="007C4109">
        <w:rPr>
          <w:rFonts w:ascii="Times New Roman" w:hAnsi="Times New Roman" w:cs="Times New Roman"/>
          <w:sz w:val="28"/>
          <w:szCs w:val="28"/>
        </w:rPr>
        <w:t xml:space="preserve"> год </w:t>
      </w:r>
      <w:r w:rsidR="00A7605F" w:rsidRPr="007C4109">
        <w:rPr>
          <w:rFonts w:ascii="Times New Roman" w:hAnsi="Times New Roman" w:cs="Times New Roman"/>
          <w:sz w:val="28"/>
          <w:szCs w:val="28"/>
        </w:rPr>
        <w:t>–</w:t>
      </w:r>
      <w:r w:rsidR="00874D94" w:rsidRPr="007C4109">
        <w:rPr>
          <w:rFonts w:ascii="Times New Roman" w:hAnsi="Times New Roman" w:cs="Times New Roman"/>
          <w:sz w:val="28"/>
          <w:szCs w:val="28"/>
        </w:rPr>
        <w:t xml:space="preserve"> </w:t>
      </w:r>
      <w:r w:rsidR="003B30BD" w:rsidRPr="007C4109">
        <w:rPr>
          <w:rFonts w:ascii="Times New Roman" w:hAnsi="Times New Roman" w:cs="Times New Roman"/>
          <w:sz w:val="28"/>
          <w:szCs w:val="28"/>
        </w:rPr>
        <w:t xml:space="preserve">65,75 </w:t>
      </w:r>
      <w:r w:rsidR="00874D94" w:rsidRPr="007C4109">
        <w:rPr>
          <w:rFonts w:ascii="Times New Roman" w:hAnsi="Times New Roman" w:cs="Times New Roman"/>
          <w:sz w:val="28"/>
          <w:szCs w:val="28"/>
        </w:rPr>
        <w:t>тыс. рублей;</w:t>
      </w:r>
    </w:p>
    <w:p w:rsidR="00874D94" w:rsidRPr="007C4109" w:rsidRDefault="00E04019" w:rsidP="00874D94">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lastRenderedPageBreak/>
        <w:t>2023</w:t>
      </w:r>
      <w:r w:rsidR="00874D94" w:rsidRPr="007C4109">
        <w:rPr>
          <w:rFonts w:ascii="Times New Roman" w:hAnsi="Times New Roman" w:cs="Times New Roman"/>
          <w:sz w:val="28"/>
          <w:szCs w:val="28"/>
        </w:rPr>
        <w:t xml:space="preserve"> год </w:t>
      </w:r>
      <w:r w:rsidR="009E321A" w:rsidRPr="007C4109">
        <w:rPr>
          <w:rFonts w:ascii="Times New Roman" w:hAnsi="Times New Roman" w:cs="Times New Roman"/>
          <w:sz w:val="28"/>
          <w:szCs w:val="28"/>
        </w:rPr>
        <w:t>–</w:t>
      </w:r>
      <w:r w:rsidR="00874D94" w:rsidRPr="007C4109">
        <w:rPr>
          <w:rFonts w:ascii="Times New Roman" w:hAnsi="Times New Roman" w:cs="Times New Roman"/>
          <w:sz w:val="28"/>
          <w:szCs w:val="28"/>
        </w:rPr>
        <w:t xml:space="preserve"> </w:t>
      </w:r>
      <w:r w:rsidRPr="007C4109">
        <w:rPr>
          <w:rFonts w:ascii="Times New Roman" w:hAnsi="Times New Roman" w:cs="Times New Roman"/>
          <w:sz w:val="28"/>
          <w:szCs w:val="28"/>
        </w:rPr>
        <w:t>10</w:t>
      </w:r>
      <w:r w:rsidR="009E321A" w:rsidRPr="007C4109">
        <w:rPr>
          <w:rFonts w:ascii="Times New Roman" w:hAnsi="Times New Roman" w:cs="Times New Roman"/>
          <w:sz w:val="28"/>
          <w:szCs w:val="28"/>
        </w:rPr>
        <w:t>0,00</w:t>
      </w:r>
      <w:r w:rsidR="00874D94" w:rsidRPr="007C4109">
        <w:rPr>
          <w:rFonts w:ascii="Times New Roman" w:hAnsi="Times New Roman" w:cs="Times New Roman"/>
          <w:sz w:val="28"/>
          <w:szCs w:val="28"/>
        </w:rPr>
        <w:t xml:space="preserve"> тыс. рублей;</w:t>
      </w:r>
    </w:p>
    <w:p w:rsidR="00874D94" w:rsidRPr="007C4109" w:rsidRDefault="00E04019" w:rsidP="00874D94">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2024</w:t>
      </w:r>
      <w:r w:rsidR="00874D94" w:rsidRPr="007C4109">
        <w:rPr>
          <w:rFonts w:ascii="Times New Roman" w:hAnsi="Times New Roman" w:cs="Times New Roman"/>
          <w:sz w:val="28"/>
          <w:szCs w:val="28"/>
        </w:rPr>
        <w:t xml:space="preserve"> год </w:t>
      </w:r>
      <w:r w:rsidR="009E321A" w:rsidRPr="007C4109">
        <w:rPr>
          <w:rFonts w:ascii="Times New Roman" w:hAnsi="Times New Roman" w:cs="Times New Roman"/>
          <w:sz w:val="28"/>
          <w:szCs w:val="28"/>
        </w:rPr>
        <w:t>–</w:t>
      </w:r>
      <w:r w:rsidR="00874D94" w:rsidRPr="007C4109">
        <w:rPr>
          <w:rFonts w:ascii="Times New Roman" w:hAnsi="Times New Roman" w:cs="Times New Roman"/>
          <w:sz w:val="28"/>
          <w:szCs w:val="28"/>
        </w:rPr>
        <w:t xml:space="preserve"> </w:t>
      </w:r>
      <w:r w:rsidRPr="007C4109">
        <w:rPr>
          <w:rFonts w:ascii="Times New Roman" w:hAnsi="Times New Roman" w:cs="Times New Roman"/>
          <w:sz w:val="28"/>
          <w:szCs w:val="28"/>
        </w:rPr>
        <w:t>10</w:t>
      </w:r>
      <w:r w:rsidR="009E321A" w:rsidRPr="007C4109">
        <w:rPr>
          <w:rFonts w:ascii="Times New Roman" w:hAnsi="Times New Roman" w:cs="Times New Roman"/>
          <w:sz w:val="28"/>
          <w:szCs w:val="28"/>
        </w:rPr>
        <w:t>0,00</w:t>
      </w:r>
      <w:r w:rsidR="00874D94" w:rsidRPr="007C4109">
        <w:rPr>
          <w:rFonts w:ascii="Times New Roman" w:hAnsi="Times New Roman" w:cs="Times New Roman"/>
          <w:sz w:val="28"/>
          <w:szCs w:val="28"/>
        </w:rPr>
        <w:t xml:space="preserve"> тыс. рублей;</w:t>
      </w:r>
    </w:p>
    <w:p w:rsidR="00874D94" w:rsidRPr="007C4109" w:rsidRDefault="00874D94" w:rsidP="00874D94">
      <w:pPr>
        <w:pStyle w:val="ConsPlusNormal"/>
        <w:ind w:firstLine="709"/>
        <w:jc w:val="both"/>
        <w:rPr>
          <w:rFonts w:ascii="Times New Roman" w:hAnsi="Times New Roman" w:cs="Times New Roman"/>
          <w:sz w:val="28"/>
          <w:szCs w:val="28"/>
        </w:rPr>
      </w:pPr>
      <w:r w:rsidRPr="007C4109">
        <w:rPr>
          <w:rFonts w:ascii="Times New Roman" w:hAnsi="Times New Roman" w:cs="Times New Roman"/>
          <w:sz w:val="28"/>
          <w:szCs w:val="28"/>
        </w:rPr>
        <w:t>202</w:t>
      </w:r>
      <w:r w:rsidR="00E04019" w:rsidRPr="007C4109">
        <w:rPr>
          <w:rFonts w:ascii="Times New Roman" w:hAnsi="Times New Roman" w:cs="Times New Roman"/>
          <w:sz w:val="28"/>
          <w:szCs w:val="28"/>
        </w:rPr>
        <w:t>5</w:t>
      </w:r>
      <w:r w:rsidRPr="007C4109">
        <w:rPr>
          <w:rFonts w:ascii="Times New Roman" w:hAnsi="Times New Roman" w:cs="Times New Roman"/>
          <w:sz w:val="28"/>
          <w:szCs w:val="28"/>
        </w:rPr>
        <w:t xml:space="preserve"> год </w:t>
      </w:r>
      <w:r w:rsidR="009E321A" w:rsidRPr="007C4109">
        <w:rPr>
          <w:rFonts w:ascii="Times New Roman" w:hAnsi="Times New Roman" w:cs="Times New Roman"/>
          <w:sz w:val="28"/>
          <w:szCs w:val="28"/>
        </w:rPr>
        <w:t>–</w:t>
      </w:r>
      <w:r w:rsidRPr="007C4109">
        <w:rPr>
          <w:rFonts w:ascii="Times New Roman" w:hAnsi="Times New Roman" w:cs="Times New Roman"/>
          <w:sz w:val="28"/>
          <w:szCs w:val="28"/>
        </w:rPr>
        <w:t xml:space="preserve"> </w:t>
      </w:r>
      <w:r w:rsidR="00E04019" w:rsidRPr="007C4109">
        <w:rPr>
          <w:rFonts w:ascii="Times New Roman" w:hAnsi="Times New Roman" w:cs="Times New Roman"/>
          <w:sz w:val="28"/>
          <w:szCs w:val="28"/>
        </w:rPr>
        <w:t>10</w:t>
      </w:r>
      <w:r w:rsidR="009E321A" w:rsidRPr="007C4109">
        <w:rPr>
          <w:rFonts w:ascii="Times New Roman" w:hAnsi="Times New Roman" w:cs="Times New Roman"/>
          <w:sz w:val="28"/>
          <w:szCs w:val="28"/>
        </w:rPr>
        <w:t>0,00</w:t>
      </w:r>
      <w:r w:rsidRPr="007C4109">
        <w:rPr>
          <w:rFonts w:ascii="Times New Roman" w:hAnsi="Times New Roman" w:cs="Times New Roman"/>
          <w:sz w:val="28"/>
          <w:szCs w:val="28"/>
        </w:rPr>
        <w:t xml:space="preserve"> тыс. рублей</w:t>
      </w:r>
      <w:r w:rsidR="00DB3A5F" w:rsidRPr="007C4109">
        <w:rPr>
          <w:rFonts w:ascii="Times New Roman" w:hAnsi="Times New Roman" w:cs="Times New Roman"/>
          <w:sz w:val="28"/>
          <w:szCs w:val="28"/>
        </w:rPr>
        <w:t>.</w:t>
      </w:r>
    </w:p>
    <w:p w:rsidR="00874D94" w:rsidRPr="007C4109" w:rsidRDefault="00874D94" w:rsidP="00606E73">
      <w:pPr>
        <w:pStyle w:val="ConsPlusNormal"/>
        <w:widowControl/>
        <w:ind w:firstLine="709"/>
        <w:jc w:val="both"/>
        <w:outlineLvl w:val="1"/>
        <w:rPr>
          <w:rFonts w:ascii="Times New Roman" w:hAnsi="Times New Roman" w:cs="Times New Roman"/>
          <w:sz w:val="28"/>
          <w:szCs w:val="28"/>
        </w:rPr>
      </w:pPr>
      <w:r w:rsidRPr="007C4109">
        <w:rPr>
          <w:rFonts w:ascii="Times New Roman" w:hAnsi="Times New Roman" w:cs="Times New Roman"/>
          <w:sz w:val="28"/>
          <w:szCs w:val="28"/>
        </w:rPr>
        <w:t xml:space="preserve">Ресурсное обеспечение реализации подпрограммы за счет средств </w:t>
      </w:r>
      <w:r w:rsidR="00606E73" w:rsidRPr="007C4109">
        <w:rPr>
          <w:rFonts w:ascii="Times New Roman" w:hAnsi="Times New Roman" w:cs="Times New Roman"/>
          <w:sz w:val="28"/>
          <w:szCs w:val="28"/>
        </w:rPr>
        <w:t>районного</w:t>
      </w:r>
      <w:r w:rsidRPr="007C4109">
        <w:rPr>
          <w:rFonts w:ascii="Times New Roman" w:hAnsi="Times New Roman" w:cs="Times New Roman"/>
          <w:sz w:val="28"/>
          <w:szCs w:val="28"/>
        </w:rPr>
        <w:t xml:space="preserve"> бюджета и ресурсное обеспечение и прогнозная (справочная) оценка расходов на реализацию мероприятий </w:t>
      </w:r>
      <w:r w:rsidR="00D57C02" w:rsidRPr="007C4109">
        <w:rPr>
          <w:rFonts w:ascii="Times New Roman" w:hAnsi="Times New Roman" w:cs="Times New Roman"/>
          <w:sz w:val="28"/>
          <w:szCs w:val="28"/>
        </w:rPr>
        <w:t xml:space="preserve">муниципальной </w:t>
      </w:r>
      <w:r w:rsidRPr="007C4109">
        <w:rPr>
          <w:rFonts w:ascii="Times New Roman" w:hAnsi="Times New Roman" w:cs="Times New Roman"/>
          <w:sz w:val="28"/>
          <w:szCs w:val="28"/>
        </w:rPr>
        <w:t xml:space="preserve">программы области из различных источников финансирования приведены в приложениях № </w:t>
      </w:r>
      <w:r w:rsidR="00BE56D2" w:rsidRPr="007C4109">
        <w:rPr>
          <w:rFonts w:ascii="Times New Roman" w:hAnsi="Times New Roman" w:cs="Times New Roman"/>
          <w:sz w:val="28"/>
          <w:szCs w:val="28"/>
        </w:rPr>
        <w:t>2</w:t>
      </w:r>
      <w:r w:rsidRPr="007C4109">
        <w:rPr>
          <w:rFonts w:ascii="Times New Roman" w:hAnsi="Times New Roman" w:cs="Times New Roman"/>
          <w:sz w:val="28"/>
          <w:szCs w:val="28"/>
        </w:rPr>
        <w:t xml:space="preserve"> к </w:t>
      </w:r>
      <w:r w:rsidR="00606E73" w:rsidRPr="007C4109">
        <w:rPr>
          <w:rFonts w:ascii="Times New Roman" w:hAnsi="Times New Roman" w:cs="Times New Roman"/>
          <w:sz w:val="28"/>
          <w:szCs w:val="28"/>
        </w:rPr>
        <w:t>муниципальной</w:t>
      </w:r>
      <w:r w:rsidRPr="007C4109">
        <w:rPr>
          <w:rFonts w:ascii="Times New Roman" w:hAnsi="Times New Roman" w:cs="Times New Roman"/>
          <w:sz w:val="28"/>
          <w:szCs w:val="28"/>
        </w:rPr>
        <w:t xml:space="preserve"> программе</w:t>
      </w:r>
      <w:r w:rsidRPr="007C4109">
        <w:rPr>
          <w:rFonts w:ascii="Times New Roman" w:hAnsi="Times New Roman" w:cs="Times New Roman"/>
          <w:b/>
          <w:sz w:val="28"/>
          <w:szCs w:val="28"/>
        </w:rPr>
        <w:t>.</w:t>
      </w:r>
    </w:p>
    <w:p w:rsidR="009214E3" w:rsidRPr="007C4109" w:rsidRDefault="009214E3" w:rsidP="007C4109">
      <w:pPr>
        <w:ind w:firstLine="708"/>
        <w:jc w:val="both"/>
        <w:rPr>
          <w:sz w:val="28"/>
          <w:szCs w:val="28"/>
        </w:rPr>
      </w:pPr>
      <w:r w:rsidRPr="007C4109">
        <w:rPr>
          <w:sz w:val="28"/>
          <w:szCs w:val="28"/>
        </w:rPr>
        <w:t xml:space="preserve">В качестве альтернативного источника финансирования могут быть рассмотрены  </w:t>
      </w:r>
      <w:r w:rsidR="00017903" w:rsidRPr="007C4109">
        <w:rPr>
          <w:sz w:val="28"/>
          <w:szCs w:val="28"/>
        </w:rPr>
        <w:t>субсидии из областного бюджета</w:t>
      </w:r>
      <w:r w:rsidRPr="007C4109">
        <w:rPr>
          <w:sz w:val="28"/>
          <w:szCs w:val="28"/>
        </w:rPr>
        <w:t>. Объемы финансирования мероприятий п</w:t>
      </w:r>
      <w:r w:rsidR="00E209B8" w:rsidRPr="007C4109">
        <w:rPr>
          <w:sz w:val="28"/>
          <w:szCs w:val="28"/>
        </w:rPr>
        <w:t>одп</w:t>
      </w:r>
      <w:r w:rsidRPr="007C4109">
        <w:rPr>
          <w:sz w:val="28"/>
          <w:szCs w:val="28"/>
        </w:rPr>
        <w:t>рограммы за счет средств бюджета Тамбовского района ежегодно подлежат уточнению в установленном порядке при формировании проекта бюджета  Тамбовского района на соответствующий год.</w:t>
      </w:r>
    </w:p>
    <w:p w:rsidR="009214E3" w:rsidRPr="007C4109" w:rsidRDefault="009214E3" w:rsidP="009214E3">
      <w:pPr>
        <w:ind w:firstLine="360"/>
        <w:jc w:val="both"/>
        <w:rPr>
          <w:sz w:val="28"/>
          <w:szCs w:val="28"/>
        </w:rPr>
      </w:pPr>
    </w:p>
    <w:p w:rsidR="009214E3" w:rsidRPr="007C4109" w:rsidRDefault="009214E3" w:rsidP="009214E3">
      <w:pPr>
        <w:ind w:firstLine="540"/>
        <w:jc w:val="both"/>
        <w:rPr>
          <w:sz w:val="28"/>
          <w:szCs w:val="28"/>
        </w:rPr>
      </w:pPr>
      <w:r w:rsidRPr="007C4109">
        <w:rPr>
          <w:sz w:val="28"/>
          <w:szCs w:val="28"/>
        </w:rPr>
        <w:t> </w:t>
      </w:r>
    </w:p>
    <w:p w:rsidR="00E209B8" w:rsidRPr="007C4109" w:rsidRDefault="00E209B8" w:rsidP="00053CEB">
      <w:pPr>
        <w:widowControl w:val="0"/>
        <w:numPr>
          <w:ilvl w:val="0"/>
          <w:numId w:val="12"/>
        </w:numPr>
        <w:autoSpaceDE w:val="0"/>
        <w:autoSpaceDN w:val="0"/>
        <w:adjustRightInd w:val="0"/>
        <w:jc w:val="center"/>
        <w:rPr>
          <w:b/>
          <w:sz w:val="28"/>
          <w:szCs w:val="28"/>
        </w:rPr>
      </w:pPr>
      <w:r w:rsidRPr="007C4109">
        <w:rPr>
          <w:b/>
          <w:sz w:val="28"/>
          <w:szCs w:val="28"/>
        </w:rPr>
        <w:t>Планируемые показатели эффективности реализации подпрограммы и непосредственные результаты основных мероприятий подпрограммы</w:t>
      </w:r>
    </w:p>
    <w:p w:rsidR="00053CEB" w:rsidRPr="007C4109" w:rsidRDefault="00053CEB" w:rsidP="00053CEB">
      <w:pPr>
        <w:widowControl w:val="0"/>
        <w:autoSpaceDE w:val="0"/>
        <w:autoSpaceDN w:val="0"/>
        <w:adjustRightInd w:val="0"/>
        <w:ind w:left="1069"/>
        <w:rPr>
          <w:b/>
          <w:sz w:val="28"/>
          <w:szCs w:val="28"/>
        </w:rPr>
      </w:pPr>
    </w:p>
    <w:p w:rsidR="00EA0CAA" w:rsidRPr="007C4109" w:rsidRDefault="00EA0CAA" w:rsidP="007C4109">
      <w:pPr>
        <w:ind w:firstLine="708"/>
        <w:jc w:val="both"/>
        <w:rPr>
          <w:sz w:val="28"/>
          <w:szCs w:val="28"/>
        </w:rPr>
      </w:pPr>
      <w:r w:rsidRPr="007C4109">
        <w:rPr>
          <w:sz w:val="28"/>
          <w:szCs w:val="28"/>
        </w:rPr>
        <w:t xml:space="preserve">В ходе реализации основных мероприятий подпрограммы предполагается достижение следующих результатов: </w:t>
      </w:r>
    </w:p>
    <w:p w:rsidR="00DB3A5F" w:rsidRPr="007C4109" w:rsidRDefault="00DB3A5F" w:rsidP="007C4109">
      <w:pPr>
        <w:ind w:firstLine="708"/>
        <w:jc w:val="both"/>
        <w:rPr>
          <w:sz w:val="28"/>
          <w:szCs w:val="28"/>
        </w:rPr>
      </w:pPr>
      <w:r w:rsidRPr="007C4109">
        <w:rPr>
          <w:sz w:val="28"/>
          <w:szCs w:val="28"/>
        </w:rPr>
        <w:t>1. Количество пассажиров, перевезенных по муниципальным маршрутам, к концу 2025 года достигнет 190,0 тыс. пассажиров (в 2018 году перевезено 186,4 тыс. пассажиров).</w:t>
      </w:r>
    </w:p>
    <w:p w:rsidR="0098624A" w:rsidRPr="007C4109" w:rsidRDefault="0098624A" w:rsidP="007C4109">
      <w:pPr>
        <w:pStyle w:val="ConsPlusNormal"/>
        <w:widowControl/>
        <w:ind w:left="9" w:firstLine="699"/>
        <w:rPr>
          <w:rFonts w:ascii="Times New Roman" w:hAnsi="Times New Roman" w:cs="Times New Roman"/>
          <w:sz w:val="28"/>
          <w:szCs w:val="28"/>
        </w:rPr>
      </w:pPr>
      <w:r w:rsidRPr="007C4109">
        <w:rPr>
          <w:rFonts w:ascii="Times New Roman" w:hAnsi="Times New Roman" w:cs="Times New Roman"/>
          <w:sz w:val="28"/>
          <w:szCs w:val="28"/>
        </w:rPr>
        <w:t>2. Снижение количества дорожно-транспортных происшествий на 16,5% (с 202 случаев в 2018 году до 167 к концу 2025 года).</w:t>
      </w:r>
    </w:p>
    <w:p w:rsidR="0098624A" w:rsidRPr="007C4109" w:rsidRDefault="0098624A" w:rsidP="007C4109">
      <w:pPr>
        <w:autoSpaceDE w:val="0"/>
        <w:autoSpaceDN w:val="0"/>
        <w:adjustRightInd w:val="0"/>
        <w:ind w:firstLine="708"/>
        <w:jc w:val="both"/>
        <w:rPr>
          <w:sz w:val="28"/>
          <w:szCs w:val="28"/>
        </w:rPr>
      </w:pPr>
      <w:r w:rsidRPr="007C4109">
        <w:rPr>
          <w:sz w:val="28"/>
          <w:szCs w:val="28"/>
        </w:rPr>
        <w:t>3. Снижение количества погибших и раненных в результате дорожно-транспортных происшествий, на 10% (со 37 человек в 2018 году до 33 к концу 2025 года).</w:t>
      </w:r>
    </w:p>
    <w:p w:rsidR="00A40192" w:rsidRPr="007C4109" w:rsidRDefault="00A40192" w:rsidP="007C4109">
      <w:pPr>
        <w:ind w:firstLine="708"/>
        <w:jc w:val="both"/>
        <w:rPr>
          <w:sz w:val="28"/>
          <w:szCs w:val="28"/>
        </w:rPr>
      </w:pPr>
      <w:r w:rsidRPr="007C4109">
        <w:rPr>
          <w:sz w:val="28"/>
          <w:szCs w:val="28"/>
        </w:rPr>
        <w:t>Срок реализации подпрограммы - 20</w:t>
      </w:r>
      <w:r w:rsidR="00DB3A5F" w:rsidRPr="007C4109">
        <w:rPr>
          <w:sz w:val="28"/>
          <w:szCs w:val="28"/>
        </w:rPr>
        <w:t>20</w:t>
      </w:r>
      <w:r w:rsidRPr="007C4109">
        <w:rPr>
          <w:sz w:val="28"/>
          <w:szCs w:val="28"/>
        </w:rPr>
        <w:t xml:space="preserve"> - 202</w:t>
      </w:r>
      <w:r w:rsidR="00DB3A5F" w:rsidRPr="007C4109">
        <w:rPr>
          <w:sz w:val="28"/>
          <w:szCs w:val="28"/>
        </w:rPr>
        <w:t>5</w:t>
      </w:r>
      <w:r w:rsidRPr="007C4109">
        <w:rPr>
          <w:sz w:val="28"/>
          <w:szCs w:val="28"/>
        </w:rPr>
        <w:t xml:space="preserve"> годы. </w:t>
      </w:r>
    </w:p>
    <w:p w:rsidR="00A40192" w:rsidRPr="007C4109" w:rsidRDefault="00A40192" w:rsidP="007C4109">
      <w:pPr>
        <w:widowControl w:val="0"/>
        <w:autoSpaceDE w:val="0"/>
        <w:autoSpaceDN w:val="0"/>
        <w:adjustRightInd w:val="0"/>
        <w:ind w:firstLine="708"/>
        <w:jc w:val="both"/>
        <w:rPr>
          <w:sz w:val="28"/>
          <w:szCs w:val="28"/>
        </w:rPr>
      </w:pPr>
      <w:r w:rsidRPr="007C4109">
        <w:rPr>
          <w:sz w:val="28"/>
          <w:szCs w:val="28"/>
        </w:rPr>
        <w:t>Коэффициенты значимости основных мероприятий приведены в таблице</w:t>
      </w:r>
      <w:r w:rsidR="0098624A" w:rsidRPr="007C4109">
        <w:rPr>
          <w:sz w:val="28"/>
          <w:szCs w:val="28"/>
        </w:rPr>
        <w:t xml:space="preserve"> </w:t>
      </w:r>
      <w:r w:rsidRPr="007C4109">
        <w:rPr>
          <w:sz w:val="28"/>
          <w:szCs w:val="28"/>
        </w:rPr>
        <w:t>5.</w:t>
      </w:r>
    </w:p>
    <w:p w:rsidR="00A40192" w:rsidRPr="007C4109" w:rsidRDefault="00A40192" w:rsidP="00A40192">
      <w:pPr>
        <w:widowControl w:val="0"/>
        <w:autoSpaceDE w:val="0"/>
        <w:autoSpaceDN w:val="0"/>
        <w:adjustRightInd w:val="0"/>
        <w:ind w:firstLine="709"/>
        <w:jc w:val="both"/>
        <w:rPr>
          <w:sz w:val="28"/>
          <w:szCs w:val="28"/>
        </w:rPr>
      </w:pPr>
    </w:p>
    <w:p w:rsidR="00A40192" w:rsidRPr="007C4109" w:rsidRDefault="00A40192" w:rsidP="00A40192">
      <w:pPr>
        <w:ind w:firstLine="720"/>
        <w:jc w:val="center"/>
        <w:rPr>
          <w:sz w:val="28"/>
          <w:szCs w:val="28"/>
        </w:rPr>
      </w:pPr>
      <w:r w:rsidRPr="007C4109">
        <w:rPr>
          <w:sz w:val="28"/>
          <w:szCs w:val="28"/>
        </w:rPr>
        <w:t>Коэффициенты значимости основных мероприятий</w:t>
      </w:r>
    </w:p>
    <w:p w:rsidR="00A40192" w:rsidRPr="007C4109" w:rsidRDefault="00A40192" w:rsidP="00A40192">
      <w:pPr>
        <w:ind w:firstLine="720"/>
        <w:jc w:val="right"/>
        <w:rPr>
          <w:sz w:val="28"/>
          <w:szCs w:val="28"/>
        </w:rPr>
      </w:pPr>
      <w:r w:rsidRPr="007C4109">
        <w:rPr>
          <w:sz w:val="28"/>
          <w:szCs w:val="28"/>
        </w:rPr>
        <w:t>Таблица 5</w:t>
      </w:r>
    </w:p>
    <w:tbl>
      <w:tblPr>
        <w:tblW w:w="9084" w:type="dxa"/>
        <w:jc w:val="center"/>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1"/>
        <w:gridCol w:w="953"/>
        <w:gridCol w:w="960"/>
        <w:gridCol w:w="1035"/>
        <w:gridCol w:w="1005"/>
        <w:gridCol w:w="960"/>
        <w:gridCol w:w="1065"/>
        <w:gridCol w:w="15"/>
      </w:tblGrid>
      <w:tr w:rsidR="00CB78C6" w:rsidRPr="007C4109" w:rsidTr="00CB78C6">
        <w:trPr>
          <w:gridAfter w:val="1"/>
          <w:wAfter w:w="15" w:type="dxa"/>
          <w:trHeight w:val="440"/>
          <w:jc w:val="center"/>
        </w:trPr>
        <w:tc>
          <w:tcPr>
            <w:tcW w:w="3091" w:type="dxa"/>
            <w:vMerge w:val="restart"/>
          </w:tcPr>
          <w:p w:rsidR="00CB78C6" w:rsidRPr="007C4109" w:rsidRDefault="00CB78C6" w:rsidP="00CB78C6">
            <w:pPr>
              <w:widowControl w:val="0"/>
              <w:autoSpaceDE w:val="0"/>
              <w:autoSpaceDN w:val="0"/>
              <w:adjustRightInd w:val="0"/>
              <w:ind w:right="-91"/>
              <w:rPr>
                <w:sz w:val="28"/>
                <w:szCs w:val="28"/>
              </w:rPr>
            </w:pPr>
            <w:r w:rsidRPr="007C4109">
              <w:rPr>
                <w:sz w:val="28"/>
                <w:szCs w:val="28"/>
              </w:rPr>
              <w:t>Наименование программы, подпрограммы, основного мероприятия</w:t>
            </w:r>
          </w:p>
        </w:tc>
        <w:tc>
          <w:tcPr>
            <w:tcW w:w="5978" w:type="dxa"/>
            <w:gridSpan w:val="6"/>
          </w:tcPr>
          <w:p w:rsidR="00CB78C6" w:rsidRPr="007C4109" w:rsidRDefault="00CB78C6" w:rsidP="00BC498E">
            <w:pPr>
              <w:widowControl w:val="0"/>
              <w:autoSpaceDE w:val="0"/>
              <w:autoSpaceDN w:val="0"/>
              <w:adjustRightInd w:val="0"/>
              <w:jc w:val="center"/>
              <w:rPr>
                <w:sz w:val="28"/>
                <w:szCs w:val="28"/>
              </w:rPr>
            </w:pPr>
            <w:r w:rsidRPr="007C4109">
              <w:rPr>
                <w:sz w:val="28"/>
                <w:szCs w:val="28"/>
              </w:rPr>
              <w:t>Значение планового показателя по годам реализации</w:t>
            </w:r>
          </w:p>
        </w:tc>
      </w:tr>
      <w:tr w:rsidR="00CB78C6" w:rsidRPr="007C4109" w:rsidTr="00CB78C6">
        <w:trPr>
          <w:jc w:val="center"/>
        </w:trPr>
        <w:tc>
          <w:tcPr>
            <w:tcW w:w="3091" w:type="dxa"/>
            <w:vMerge/>
          </w:tcPr>
          <w:p w:rsidR="00CB78C6" w:rsidRPr="007C4109" w:rsidRDefault="00CB78C6" w:rsidP="00BC498E">
            <w:pPr>
              <w:widowControl w:val="0"/>
              <w:autoSpaceDE w:val="0"/>
              <w:autoSpaceDN w:val="0"/>
              <w:adjustRightInd w:val="0"/>
              <w:jc w:val="center"/>
              <w:rPr>
                <w:sz w:val="28"/>
                <w:szCs w:val="28"/>
              </w:rPr>
            </w:pPr>
          </w:p>
        </w:tc>
        <w:tc>
          <w:tcPr>
            <w:tcW w:w="953" w:type="dxa"/>
          </w:tcPr>
          <w:p w:rsidR="00CB78C6" w:rsidRPr="007C4109" w:rsidRDefault="00CB78C6" w:rsidP="00CB78C6">
            <w:pPr>
              <w:widowControl w:val="0"/>
              <w:autoSpaceDE w:val="0"/>
              <w:autoSpaceDN w:val="0"/>
              <w:adjustRightInd w:val="0"/>
              <w:jc w:val="center"/>
              <w:rPr>
                <w:sz w:val="28"/>
                <w:szCs w:val="28"/>
              </w:rPr>
            </w:pPr>
            <w:r w:rsidRPr="007C4109">
              <w:rPr>
                <w:sz w:val="28"/>
                <w:szCs w:val="28"/>
              </w:rPr>
              <w:t>2020</w:t>
            </w:r>
          </w:p>
        </w:tc>
        <w:tc>
          <w:tcPr>
            <w:tcW w:w="960" w:type="dxa"/>
          </w:tcPr>
          <w:p w:rsidR="00CB78C6" w:rsidRPr="007C4109" w:rsidRDefault="00CB78C6" w:rsidP="00CB78C6">
            <w:pPr>
              <w:widowControl w:val="0"/>
              <w:autoSpaceDE w:val="0"/>
              <w:autoSpaceDN w:val="0"/>
              <w:adjustRightInd w:val="0"/>
              <w:jc w:val="center"/>
              <w:rPr>
                <w:sz w:val="28"/>
                <w:szCs w:val="28"/>
              </w:rPr>
            </w:pPr>
            <w:r w:rsidRPr="007C4109">
              <w:rPr>
                <w:sz w:val="28"/>
                <w:szCs w:val="28"/>
              </w:rPr>
              <w:t>2021</w:t>
            </w:r>
          </w:p>
        </w:tc>
        <w:tc>
          <w:tcPr>
            <w:tcW w:w="1035" w:type="dxa"/>
          </w:tcPr>
          <w:p w:rsidR="00CB78C6" w:rsidRPr="007C4109" w:rsidRDefault="00CB78C6" w:rsidP="00CB78C6">
            <w:pPr>
              <w:widowControl w:val="0"/>
              <w:autoSpaceDE w:val="0"/>
              <w:autoSpaceDN w:val="0"/>
              <w:adjustRightInd w:val="0"/>
              <w:jc w:val="center"/>
              <w:rPr>
                <w:sz w:val="28"/>
                <w:szCs w:val="28"/>
              </w:rPr>
            </w:pPr>
            <w:r w:rsidRPr="007C4109">
              <w:rPr>
                <w:sz w:val="28"/>
                <w:szCs w:val="28"/>
              </w:rPr>
              <w:t>2022</w:t>
            </w:r>
          </w:p>
        </w:tc>
        <w:tc>
          <w:tcPr>
            <w:tcW w:w="1005" w:type="dxa"/>
          </w:tcPr>
          <w:p w:rsidR="00CB78C6" w:rsidRPr="007C4109" w:rsidRDefault="00CB78C6" w:rsidP="00CB78C6">
            <w:pPr>
              <w:widowControl w:val="0"/>
              <w:autoSpaceDE w:val="0"/>
              <w:autoSpaceDN w:val="0"/>
              <w:adjustRightInd w:val="0"/>
              <w:jc w:val="center"/>
              <w:rPr>
                <w:sz w:val="28"/>
                <w:szCs w:val="28"/>
              </w:rPr>
            </w:pPr>
            <w:r w:rsidRPr="007C4109">
              <w:rPr>
                <w:sz w:val="28"/>
                <w:szCs w:val="28"/>
              </w:rPr>
              <w:t>2023</w:t>
            </w:r>
          </w:p>
        </w:tc>
        <w:tc>
          <w:tcPr>
            <w:tcW w:w="960" w:type="dxa"/>
          </w:tcPr>
          <w:p w:rsidR="00CB78C6" w:rsidRPr="007C4109" w:rsidRDefault="00CB78C6" w:rsidP="00CB78C6">
            <w:pPr>
              <w:widowControl w:val="0"/>
              <w:autoSpaceDE w:val="0"/>
              <w:autoSpaceDN w:val="0"/>
              <w:adjustRightInd w:val="0"/>
              <w:jc w:val="center"/>
              <w:rPr>
                <w:sz w:val="28"/>
                <w:szCs w:val="28"/>
              </w:rPr>
            </w:pPr>
            <w:r w:rsidRPr="007C4109">
              <w:rPr>
                <w:sz w:val="28"/>
                <w:szCs w:val="28"/>
              </w:rPr>
              <w:t>2024</w:t>
            </w:r>
          </w:p>
        </w:tc>
        <w:tc>
          <w:tcPr>
            <w:tcW w:w="1080" w:type="dxa"/>
            <w:gridSpan w:val="2"/>
          </w:tcPr>
          <w:p w:rsidR="00CB78C6" w:rsidRPr="007C4109" w:rsidRDefault="00CB78C6" w:rsidP="00CB78C6">
            <w:pPr>
              <w:widowControl w:val="0"/>
              <w:autoSpaceDE w:val="0"/>
              <w:autoSpaceDN w:val="0"/>
              <w:adjustRightInd w:val="0"/>
              <w:jc w:val="center"/>
              <w:rPr>
                <w:sz w:val="28"/>
                <w:szCs w:val="28"/>
              </w:rPr>
            </w:pPr>
            <w:r w:rsidRPr="007C4109">
              <w:rPr>
                <w:sz w:val="28"/>
                <w:szCs w:val="28"/>
              </w:rPr>
              <w:t>2025</w:t>
            </w:r>
          </w:p>
        </w:tc>
      </w:tr>
      <w:tr w:rsidR="00CB78C6" w:rsidRPr="007C4109" w:rsidTr="00CB78C6">
        <w:trPr>
          <w:jc w:val="center"/>
        </w:trPr>
        <w:tc>
          <w:tcPr>
            <w:tcW w:w="3091" w:type="dxa"/>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c>
          <w:tcPr>
            <w:tcW w:w="953" w:type="dxa"/>
          </w:tcPr>
          <w:p w:rsidR="00CB78C6" w:rsidRPr="007C4109" w:rsidRDefault="00CB78C6" w:rsidP="00BC498E">
            <w:pPr>
              <w:widowControl w:val="0"/>
              <w:autoSpaceDE w:val="0"/>
              <w:autoSpaceDN w:val="0"/>
              <w:adjustRightInd w:val="0"/>
              <w:jc w:val="center"/>
              <w:rPr>
                <w:sz w:val="28"/>
                <w:szCs w:val="28"/>
              </w:rPr>
            </w:pPr>
            <w:r w:rsidRPr="007C4109">
              <w:rPr>
                <w:sz w:val="28"/>
                <w:szCs w:val="28"/>
              </w:rPr>
              <w:t>2</w:t>
            </w:r>
          </w:p>
        </w:tc>
        <w:tc>
          <w:tcPr>
            <w:tcW w:w="960" w:type="dxa"/>
          </w:tcPr>
          <w:p w:rsidR="00CB78C6" w:rsidRPr="007C4109" w:rsidRDefault="00CB78C6" w:rsidP="00BC498E">
            <w:pPr>
              <w:widowControl w:val="0"/>
              <w:autoSpaceDE w:val="0"/>
              <w:autoSpaceDN w:val="0"/>
              <w:adjustRightInd w:val="0"/>
              <w:jc w:val="center"/>
              <w:rPr>
                <w:sz w:val="28"/>
                <w:szCs w:val="28"/>
              </w:rPr>
            </w:pPr>
            <w:r w:rsidRPr="007C4109">
              <w:rPr>
                <w:sz w:val="28"/>
                <w:szCs w:val="28"/>
              </w:rPr>
              <w:t>3</w:t>
            </w:r>
          </w:p>
        </w:tc>
        <w:tc>
          <w:tcPr>
            <w:tcW w:w="1035" w:type="dxa"/>
          </w:tcPr>
          <w:p w:rsidR="00CB78C6" w:rsidRPr="007C4109" w:rsidRDefault="00CB78C6" w:rsidP="00BC498E">
            <w:pPr>
              <w:widowControl w:val="0"/>
              <w:autoSpaceDE w:val="0"/>
              <w:autoSpaceDN w:val="0"/>
              <w:adjustRightInd w:val="0"/>
              <w:jc w:val="center"/>
              <w:rPr>
                <w:sz w:val="28"/>
                <w:szCs w:val="28"/>
              </w:rPr>
            </w:pPr>
            <w:r w:rsidRPr="007C4109">
              <w:rPr>
                <w:sz w:val="28"/>
                <w:szCs w:val="28"/>
              </w:rPr>
              <w:t>4</w:t>
            </w:r>
          </w:p>
        </w:tc>
        <w:tc>
          <w:tcPr>
            <w:tcW w:w="1005" w:type="dxa"/>
          </w:tcPr>
          <w:p w:rsidR="00CB78C6" w:rsidRPr="007C4109" w:rsidRDefault="00CB78C6" w:rsidP="00BC498E">
            <w:pPr>
              <w:widowControl w:val="0"/>
              <w:autoSpaceDE w:val="0"/>
              <w:autoSpaceDN w:val="0"/>
              <w:adjustRightInd w:val="0"/>
              <w:jc w:val="center"/>
              <w:rPr>
                <w:sz w:val="28"/>
                <w:szCs w:val="28"/>
              </w:rPr>
            </w:pPr>
            <w:r w:rsidRPr="007C4109">
              <w:rPr>
                <w:sz w:val="28"/>
                <w:szCs w:val="28"/>
              </w:rPr>
              <w:t>5</w:t>
            </w:r>
          </w:p>
        </w:tc>
        <w:tc>
          <w:tcPr>
            <w:tcW w:w="960" w:type="dxa"/>
          </w:tcPr>
          <w:p w:rsidR="00CB78C6" w:rsidRPr="007C4109" w:rsidRDefault="00CB78C6" w:rsidP="00BC498E">
            <w:pPr>
              <w:widowControl w:val="0"/>
              <w:autoSpaceDE w:val="0"/>
              <w:autoSpaceDN w:val="0"/>
              <w:adjustRightInd w:val="0"/>
              <w:jc w:val="center"/>
              <w:rPr>
                <w:sz w:val="28"/>
                <w:szCs w:val="28"/>
              </w:rPr>
            </w:pPr>
            <w:r w:rsidRPr="007C4109">
              <w:rPr>
                <w:sz w:val="28"/>
                <w:szCs w:val="28"/>
              </w:rPr>
              <w:t>6</w:t>
            </w:r>
          </w:p>
        </w:tc>
        <w:tc>
          <w:tcPr>
            <w:tcW w:w="1080" w:type="dxa"/>
            <w:gridSpan w:val="2"/>
          </w:tcPr>
          <w:p w:rsidR="00CB78C6" w:rsidRPr="007C4109" w:rsidRDefault="00CB78C6" w:rsidP="00BC498E">
            <w:pPr>
              <w:widowControl w:val="0"/>
              <w:autoSpaceDE w:val="0"/>
              <w:autoSpaceDN w:val="0"/>
              <w:adjustRightInd w:val="0"/>
              <w:jc w:val="center"/>
              <w:rPr>
                <w:sz w:val="28"/>
                <w:szCs w:val="28"/>
              </w:rPr>
            </w:pPr>
            <w:r w:rsidRPr="007C4109">
              <w:rPr>
                <w:sz w:val="28"/>
                <w:szCs w:val="28"/>
              </w:rPr>
              <w:t>7</w:t>
            </w:r>
          </w:p>
        </w:tc>
      </w:tr>
      <w:tr w:rsidR="00CB78C6" w:rsidRPr="007C4109" w:rsidTr="00CB78C6">
        <w:trPr>
          <w:jc w:val="center"/>
        </w:trPr>
        <w:tc>
          <w:tcPr>
            <w:tcW w:w="3091" w:type="dxa"/>
            <w:vAlign w:val="center"/>
          </w:tcPr>
          <w:p w:rsidR="00CB78C6" w:rsidRPr="007C4109" w:rsidRDefault="00CB78C6" w:rsidP="0046149A">
            <w:pPr>
              <w:widowControl w:val="0"/>
              <w:autoSpaceDE w:val="0"/>
              <w:autoSpaceDN w:val="0"/>
              <w:adjustRightInd w:val="0"/>
              <w:rPr>
                <w:sz w:val="28"/>
                <w:szCs w:val="28"/>
              </w:rPr>
            </w:pPr>
            <w:r w:rsidRPr="007C4109">
              <w:rPr>
                <w:sz w:val="28"/>
                <w:szCs w:val="28"/>
              </w:rPr>
              <w:t>1. Подпрограмма «Развитие автотранспортного комплекса»</w:t>
            </w:r>
          </w:p>
        </w:tc>
        <w:tc>
          <w:tcPr>
            <w:tcW w:w="953" w:type="dxa"/>
            <w:vAlign w:val="center"/>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c>
          <w:tcPr>
            <w:tcW w:w="960" w:type="dxa"/>
            <w:vAlign w:val="center"/>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c>
          <w:tcPr>
            <w:tcW w:w="1035" w:type="dxa"/>
            <w:vAlign w:val="center"/>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c>
          <w:tcPr>
            <w:tcW w:w="1005" w:type="dxa"/>
            <w:vAlign w:val="center"/>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c>
          <w:tcPr>
            <w:tcW w:w="960" w:type="dxa"/>
            <w:vAlign w:val="center"/>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c>
          <w:tcPr>
            <w:tcW w:w="1080" w:type="dxa"/>
            <w:gridSpan w:val="2"/>
            <w:vAlign w:val="center"/>
          </w:tcPr>
          <w:p w:rsidR="00CB78C6" w:rsidRPr="007C4109" w:rsidRDefault="00CB78C6" w:rsidP="00BC498E">
            <w:pPr>
              <w:widowControl w:val="0"/>
              <w:autoSpaceDE w:val="0"/>
              <w:autoSpaceDN w:val="0"/>
              <w:adjustRightInd w:val="0"/>
              <w:jc w:val="center"/>
              <w:rPr>
                <w:sz w:val="28"/>
                <w:szCs w:val="28"/>
              </w:rPr>
            </w:pPr>
            <w:r w:rsidRPr="007C4109">
              <w:rPr>
                <w:sz w:val="28"/>
                <w:szCs w:val="28"/>
              </w:rPr>
              <w:t>1</w:t>
            </w:r>
          </w:p>
        </w:tc>
      </w:tr>
      <w:tr w:rsidR="00CB78C6" w:rsidRPr="007C4109" w:rsidTr="00CB78C6">
        <w:trPr>
          <w:jc w:val="center"/>
        </w:trPr>
        <w:tc>
          <w:tcPr>
            <w:tcW w:w="3091" w:type="dxa"/>
            <w:vAlign w:val="center"/>
          </w:tcPr>
          <w:p w:rsidR="00CB78C6" w:rsidRPr="007C4109" w:rsidRDefault="00580CD6" w:rsidP="00846733">
            <w:pPr>
              <w:widowControl w:val="0"/>
              <w:autoSpaceDE w:val="0"/>
              <w:autoSpaceDN w:val="0"/>
              <w:adjustRightInd w:val="0"/>
              <w:rPr>
                <w:sz w:val="28"/>
                <w:szCs w:val="28"/>
              </w:rPr>
            </w:pPr>
            <w:r w:rsidRPr="007C4109">
              <w:t xml:space="preserve">Основное мероприятие </w:t>
            </w:r>
            <w:r w:rsidR="00CB78C6" w:rsidRPr="007C4109">
              <w:t>1.1</w:t>
            </w:r>
            <w:r w:rsidR="00CB78C6" w:rsidRPr="007C4109">
              <w:rPr>
                <w:sz w:val="28"/>
                <w:szCs w:val="28"/>
              </w:rPr>
              <w:t xml:space="preserve">. </w:t>
            </w:r>
            <w:r w:rsidR="0046149A" w:rsidRPr="007C4109">
              <w:lastRenderedPageBreak/>
              <w:t>«Обеспечение безопасности дорожного движения»</w:t>
            </w:r>
          </w:p>
        </w:tc>
        <w:tc>
          <w:tcPr>
            <w:tcW w:w="953" w:type="dxa"/>
            <w:vAlign w:val="center"/>
          </w:tcPr>
          <w:p w:rsidR="00CB78C6" w:rsidRPr="007C4109" w:rsidRDefault="00DE2C1E" w:rsidP="00E3377E">
            <w:pPr>
              <w:widowControl w:val="0"/>
              <w:autoSpaceDE w:val="0"/>
              <w:autoSpaceDN w:val="0"/>
              <w:adjustRightInd w:val="0"/>
              <w:jc w:val="center"/>
              <w:rPr>
                <w:sz w:val="28"/>
                <w:szCs w:val="28"/>
              </w:rPr>
            </w:pPr>
            <w:r w:rsidRPr="007C4109">
              <w:rPr>
                <w:sz w:val="28"/>
                <w:szCs w:val="28"/>
              </w:rPr>
              <w:lastRenderedPageBreak/>
              <w:t>-</w:t>
            </w:r>
          </w:p>
        </w:tc>
        <w:tc>
          <w:tcPr>
            <w:tcW w:w="960" w:type="dxa"/>
            <w:vAlign w:val="center"/>
          </w:tcPr>
          <w:p w:rsidR="00CB78C6" w:rsidRPr="007C4109" w:rsidRDefault="00DE2C1E" w:rsidP="00BC498E">
            <w:pPr>
              <w:widowControl w:val="0"/>
              <w:autoSpaceDE w:val="0"/>
              <w:autoSpaceDN w:val="0"/>
              <w:adjustRightInd w:val="0"/>
              <w:jc w:val="center"/>
              <w:rPr>
                <w:sz w:val="28"/>
                <w:szCs w:val="28"/>
              </w:rPr>
            </w:pPr>
            <w:r w:rsidRPr="007C4109">
              <w:rPr>
                <w:sz w:val="28"/>
                <w:szCs w:val="28"/>
              </w:rPr>
              <w:t>-</w:t>
            </w:r>
          </w:p>
        </w:tc>
        <w:tc>
          <w:tcPr>
            <w:tcW w:w="1035" w:type="dxa"/>
            <w:vAlign w:val="center"/>
          </w:tcPr>
          <w:p w:rsidR="00CB78C6" w:rsidRPr="007C4109" w:rsidRDefault="00DE2C1E" w:rsidP="00BC498E">
            <w:pPr>
              <w:widowControl w:val="0"/>
              <w:autoSpaceDE w:val="0"/>
              <w:autoSpaceDN w:val="0"/>
              <w:adjustRightInd w:val="0"/>
              <w:jc w:val="center"/>
              <w:rPr>
                <w:sz w:val="28"/>
                <w:szCs w:val="28"/>
              </w:rPr>
            </w:pPr>
            <w:r w:rsidRPr="007C4109">
              <w:rPr>
                <w:sz w:val="28"/>
                <w:szCs w:val="28"/>
              </w:rPr>
              <w:t>-</w:t>
            </w:r>
          </w:p>
        </w:tc>
        <w:tc>
          <w:tcPr>
            <w:tcW w:w="1005" w:type="dxa"/>
            <w:vAlign w:val="center"/>
          </w:tcPr>
          <w:p w:rsidR="00CB78C6" w:rsidRPr="007C4109" w:rsidRDefault="00DE2C1E" w:rsidP="00BC498E">
            <w:pPr>
              <w:widowControl w:val="0"/>
              <w:autoSpaceDE w:val="0"/>
              <w:autoSpaceDN w:val="0"/>
              <w:adjustRightInd w:val="0"/>
              <w:jc w:val="center"/>
              <w:rPr>
                <w:sz w:val="28"/>
                <w:szCs w:val="28"/>
              </w:rPr>
            </w:pPr>
            <w:r w:rsidRPr="007C4109">
              <w:rPr>
                <w:sz w:val="28"/>
                <w:szCs w:val="28"/>
              </w:rPr>
              <w:t>-</w:t>
            </w:r>
          </w:p>
        </w:tc>
        <w:tc>
          <w:tcPr>
            <w:tcW w:w="960" w:type="dxa"/>
            <w:vAlign w:val="center"/>
          </w:tcPr>
          <w:p w:rsidR="00CB78C6" w:rsidRPr="007C4109" w:rsidRDefault="00DE2C1E" w:rsidP="00BC498E">
            <w:pPr>
              <w:widowControl w:val="0"/>
              <w:autoSpaceDE w:val="0"/>
              <w:autoSpaceDN w:val="0"/>
              <w:adjustRightInd w:val="0"/>
              <w:jc w:val="center"/>
              <w:rPr>
                <w:sz w:val="28"/>
                <w:szCs w:val="28"/>
              </w:rPr>
            </w:pPr>
            <w:r w:rsidRPr="007C4109">
              <w:rPr>
                <w:sz w:val="28"/>
                <w:szCs w:val="28"/>
              </w:rPr>
              <w:t>-</w:t>
            </w:r>
          </w:p>
        </w:tc>
        <w:tc>
          <w:tcPr>
            <w:tcW w:w="1080" w:type="dxa"/>
            <w:gridSpan w:val="2"/>
            <w:vAlign w:val="center"/>
          </w:tcPr>
          <w:p w:rsidR="00CB78C6" w:rsidRPr="007C4109" w:rsidRDefault="00DE2C1E" w:rsidP="00BC498E">
            <w:pPr>
              <w:widowControl w:val="0"/>
              <w:autoSpaceDE w:val="0"/>
              <w:autoSpaceDN w:val="0"/>
              <w:adjustRightInd w:val="0"/>
              <w:jc w:val="center"/>
              <w:rPr>
                <w:sz w:val="28"/>
                <w:szCs w:val="28"/>
              </w:rPr>
            </w:pPr>
            <w:r w:rsidRPr="007C4109">
              <w:rPr>
                <w:sz w:val="28"/>
                <w:szCs w:val="28"/>
              </w:rPr>
              <w:t>-</w:t>
            </w:r>
          </w:p>
        </w:tc>
      </w:tr>
      <w:tr w:rsidR="00CB78C6" w:rsidRPr="007C4109" w:rsidTr="00CB78C6">
        <w:trPr>
          <w:jc w:val="center"/>
        </w:trPr>
        <w:tc>
          <w:tcPr>
            <w:tcW w:w="3091" w:type="dxa"/>
            <w:vAlign w:val="center"/>
          </w:tcPr>
          <w:p w:rsidR="00CB78C6" w:rsidRPr="007C4109" w:rsidRDefault="00DE2C1E" w:rsidP="00580CD6">
            <w:pPr>
              <w:widowControl w:val="0"/>
              <w:autoSpaceDE w:val="0"/>
              <w:autoSpaceDN w:val="0"/>
              <w:adjustRightInd w:val="0"/>
              <w:rPr>
                <w:sz w:val="28"/>
                <w:szCs w:val="28"/>
              </w:rPr>
            </w:pPr>
            <w:r w:rsidRPr="007C4109">
              <w:lastRenderedPageBreak/>
              <w:t xml:space="preserve">Мероприятие </w:t>
            </w:r>
            <w:r w:rsidR="00CB78C6" w:rsidRPr="007C4109">
              <w:t>1.</w:t>
            </w:r>
            <w:r w:rsidR="00580CD6" w:rsidRPr="007C4109">
              <w:t>1.1</w:t>
            </w:r>
            <w:r w:rsidR="00CB78C6" w:rsidRPr="007C4109">
              <w:t>.</w:t>
            </w:r>
            <w:r w:rsidR="00CB78C6" w:rsidRPr="007C4109">
              <w:rPr>
                <w:sz w:val="28"/>
                <w:szCs w:val="28"/>
              </w:rPr>
              <w:t xml:space="preserve"> </w:t>
            </w:r>
            <w:r w:rsidR="00580CD6" w:rsidRPr="007C4109">
              <w:t>«Проведение районного конкурса «Безопасное колесо»</w:t>
            </w:r>
          </w:p>
        </w:tc>
        <w:tc>
          <w:tcPr>
            <w:tcW w:w="953"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1</w:t>
            </w:r>
          </w:p>
        </w:tc>
        <w:tc>
          <w:tcPr>
            <w:tcW w:w="960"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1</w:t>
            </w:r>
          </w:p>
        </w:tc>
        <w:tc>
          <w:tcPr>
            <w:tcW w:w="1035"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1</w:t>
            </w:r>
          </w:p>
        </w:tc>
        <w:tc>
          <w:tcPr>
            <w:tcW w:w="1005"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w:t>
            </w:r>
          </w:p>
        </w:tc>
        <w:tc>
          <w:tcPr>
            <w:tcW w:w="960"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w:t>
            </w:r>
          </w:p>
        </w:tc>
        <w:tc>
          <w:tcPr>
            <w:tcW w:w="1080" w:type="dxa"/>
            <w:gridSpan w:val="2"/>
            <w:vAlign w:val="center"/>
          </w:tcPr>
          <w:p w:rsidR="00CB78C6" w:rsidRPr="007C4109" w:rsidRDefault="002A366E" w:rsidP="00E3377E">
            <w:pPr>
              <w:widowControl w:val="0"/>
              <w:autoSpaceDE w:val="0"/>
              <w:autoSpaceDN w:val="0"/>
              <w:adjustRightInd w:val="0"/>
              <w:jc w:val="center"/>
              <w:rPr>
                <w:sz w:val="28"/>
                <w:szCs w:val="28"/>
              </w:rPr>
            </w:pPr>
            <w:r w:rsidRPr="007C4109">
              <w:rPr>
                <w:sz w:val="28"/>
                <w:szCs w:val="28"/>
              </w:rPr>
              <w:t>-</w:t>
            </w:r>
          </w:p>
        </w:tc>
      </w:tr>
      <w:tr w:rsidR="00CB78C6" w:rsidRPr="007C4109" w:rsidTr="00CB78C6">
        <w:trPr>
          <w:jc w:val="center"/>
        </w:trPr>
        <w:tc>
          <w:tcPr>
            <w:tcW w:w="3091" w:type="dxa"/>
          </w:tcPr>
          <w:p w:rsidR="00CB78C6" w:rsidRPr="007C4109" w:rsidRDefault="00DE2C1E" w:rsidP="00580CD6">
            <w:pPr>
              <w:rPr>
                <w:sz w:val="28"/>
                <w:szCs w:val="28"/>
              </w:rPr>
            </w:pPr>
            <w:r w:rsidRPr="007C4109">
              <w:t xml:space="preserve">мероприятие </w:t>
            </w:r>
            <w:r w:rsidR="00CB78C6" w:rsidRPr="007C4109">
              <w:t>1.</w:t>
            </w:r>
            <w:r w:rsidR="00580CD6" w:rsidRPr="007C4109">
              <w:t>1.2</w:t>
            </w:r>
            <w:r w:rsidR="00CB78C6" w:rsidRPr="007C4109">
              <w:t>.</w:t>
            </w:r>
            <w:r w:rsidR="00CB78C6" w:rsidRPr="007C4109">
              <w:rPr>
                <w:sz w:val="28"/>
                <w:szCs w:val="28"/>
              </w:rPr>
              <w:t xml:space="preserve"> </w:t>
            </w:r>
            <w:r w:rsidR="00580CD6" w:rsidRPr="007C4109">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районного бюджета в целях возмещения недополученных доходов и (или) финансового обеспечения (возмещения)затрат в связи с оказанием услуг связанных с осуществлением перевозок пассажиров автомобильным транспортом в границах муниципального образования»</w:t>
            </w:r>
          </w:p>
        </w:tc>
        <w:tc>
          <w:tcPr>
            <w:tcW w:w="953" w:type="dxa"/>
            <w:vAlign w:val="center"/>
          </w:tcPr>
          <w:p w:rsidR="00CB78C6" w:rsidRPr="007C4109" w:rsidRDefault="002A366E" w:rsidP="00E3377E">
            <w:pPr>
              <w:widowControl w:val="0"/>
              <w:autoSpaceDE w:val="0"/>
              <w:autoSpaceDN w:val="0"/>
              <w:adjustRightInd w:val="0"/>
              <w:jc w:val="center"/>
              <w:rPr>
                <w:sz w:val="28"/>
                <w:szCs w:val="28"/>
              </w:rPr>
            </w:pPr>
            <w:r w:rsidRPr="007C4109">
              <w:rPr>
                <w:sz w:val="28"/>
                <w:szCs w:val="28"/>
              </w:rPr>
              <w:t>-</w:t>
            </w:r>
          </w:p>
        </w:tc>
        <w:tc>
          <w:tcPr>
            <w:tcW w:w="960"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w:t>
            </w:r>
          </w:p>
        </w:tc>
        <w:tc>
          <w:tcPr>
            <w:tcW w:w="1035"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w:t>
            </w:r>
          </w:p>
        </w:tc>
        <w:tc>
          <w:tcPr>
            <w:tcW w:w="1005"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1</w:t>
            </w:r>
          </w:p>
        </w:tc>
        <w:tc>
          <w:tcPr>
            <w:tcW w:w="960" w:type="dxa"/>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1</w:t>
            </w:r>
          </w:p>
        </w:tc>
        <w:tc>
          <w:tcPr>
            <w:tcW w:w="1080" w:type="dxa"/>
            <w:gridSpan w:val="2"/>
            <w:vAlign w:val="center"/>
          </w:tcPr>
          <w:p w:rsidR="00CB78C6" w:rsidRPr="007C4109" w:rsidRDefault="002A366E" w:rsidP="00BC498E">
            <w:pPr>
              <w:widowControl w:val="0"/>
              <w:autoSpaceDE w:val="0"/>
              <w:autoSpaceDN w:val="0"/>
              <w:adjustRightInd w:val="0"/>
              <w:jc w:val="center"/>
              <w:rPr>
                <w:sz w:val="28"/>
                <w:szCs w:val="28"/>
              </w:rPr>
            </w:pPr>
            <w:r w:rsidRPr="007C4109">
              <w:rPr>
                <w:sz w:val="28"/>
                <w:szCs w:val="28"/>
              </w:rPr>
              <w:t>1</w:t>
            </w:r>
          </w:p>
        </w:tc>
      </w:tr>
    </w:tbl>
    <w:p w:rsidR="00206464" w:rsidRPr="007C4109" w:rsidRDefault="00206464" w:rsidP="00206464">
      <w:pPr>
        <w:jc w:val="both"/>
        <w:rPr>
          <w:b/>
          <w:sz w:val="28"/>
          <w:szCs w:val="28"/>
        </w:rPr>
      </w:pPr>
    </w:p>
    <w:p w:rsidR="009214E3" w:rsidRPr="007C4109" w:rsidRDefault="009214E3" w:rsidP="007C4109">
      <w:pPr>
        <w:ind w:firstLine="708"/>
        <w:jc w:val="both"/>
        <w:rPr>
          <w:sz w:val="28"/>
          <w:szCs w:val="28"/>
        </w:rPr>
      </w:pPr>
      <w:r w:rsidRPr="007C4109">
        <w:rPr>
          <w:sz w:val="28"/>
          <w:szCs w:val="28"/>
        </w:rPr>
        <w:t xml:space="preserve">Реализация программных мероприятий позволит повысить уровень обеспеченности населения района услугами пассажирского транспорта, улучшить качество обслуживания пассажиров, повысить </w:t>
      </w:r>
      <w:r w:rsidR="00861230" w:rsidRPr="007C4109">
        <w:rPr>
          <w:sz w:val="28"/>
          <w:szCs w:val="28"/>
        </w:rPr>
        <w:t xml:space="preserve">уровень информированности населения и учащихся образовательных учреждений района </w:t>
      </w:r>
      <w:r w:rsidR="00206464" w:rsidRPr="007C4109">
        <w:rPr>
          <w:sz w:val="28"/>
          <w:szCs w:val="28"/>
        </w:rPr>
        <w:t xml:space="preserve">по профилактике </w:t>
      </w:r>
      <w:r w:rsidR="0021693C" w:rsidRPr="007C4109">
        <w:rPr>
          <w:sz w:val="28"/>
          <w:szCs w:val="28"/>
        </w:rPr>
        <w:t>безопасности дорожного движения.</w:t>
      </w:r>
    </w:p>
    <w:p w:rsidR="008A528A" w:rsidRPr="007C4109" w:rsidRDefault="008A528A" w:rsidP="0083595D">
      <w:pPr>
        <w:widowControl w:val="0"/>
        <w:autoSpaceDE w:val="0"/>
        <w:autoSpaceDN w:val="0"/>
        <w:adjustRightInd w:val="0"/>
        <w:outlineLvl w:val="1"/>
        <w:rPr>
          <w:b/>
          <w:sz w:val="28"/>
          <w:szCs w:val="28"/>
        </w:rPr>
      </w:pPr>
    </w:p>
    <w:p w:rsidR="0083595D" w:rsidRPr="007C4109" w:rsidRDefault="0083595D" w:rsidP="0083595D">
      <w:pPr>
        <w:widowControl w:val="0"/>
        <w:autoSpaceDE w:val="0"/>
        <w:autoSpaceDN w:val="0"/>
        <w:adjustRightInd w:val="0"/>
        <w:outlineLvl w:val="1"/>
        <w:rPr>
          <w:b/>
        </w:rPr>
      </w:pPr>
    </w:p>
    <w:p w:rsidR="00E36118" w:rsidRPr="007C4109" w:rsidRDefault="002A04FA" w:rsidP="002A04FA">
      <w:pPr>
        <w:pStyle w:val="ConsPlusTitle"/>
        <w:widowControl/>
        <w:ind w:left="360"/>
        <w:jc w:val="center"/>
        <w:rPr>
          <w:rFonts w:ascii="Times New Roman" w:hAnsi="Times New Roman" w:cs="Times New Roman"/>
          <w:sz w:val="28"/>
          <w:szCs w:val="28"/>
        </w:rPr>
      </w:pPr>
      <w:r w:rsidRPr="007C4109">
        <w:rPr>
          <w:rFonts w:ascii="Times New Roman" w:hAnsi="Times New Roman" w:cs="Times New Roman"/>
          <w:sz w:val="28"/>
          <w:szCs w:val="28"/>
          <w:lang w:val="en-US"/>
        </w:rPr>
        <w:t>II</w:t>
      </w:r>
      <w:r w:rsidRPr="007C4109">
        <w:rPr>
          <w:rFonts w:ascii="Times New Roman" w:hAnsi="Times New Roman" w:cs="Times New Roman"/>
          <w:sz w:val="28"/>
          <w:szCs w:val="28"/>
        </w:rPr>
        <w:t>.Под</w:t>
      </w:r>
      <w:r w:rsidR="00E36118" w:rsidRPr="007C4109">
        <w:rPr>
          <w:rFonts w:ascii="Times New Roman" w:hAnsi="Times New Roman" w:cs="Times New Roman"/>
          <w:sz w:val="28"/>
          <w:szCs w:val="28"/>
        </w:rPr>
        <w:t>программа</w:t>
      </w:r>
    </w:p>
    <w:p w:rsidR="00E36118" w:rsidRPr="007C4109" w:rsidRDefault="00E36118" w:rsidP="00E36118">
      <w:pPr>
        <w:pStyle w:val="22"/>
        <w:spacing w:after="0" w:line="240" w:lineRule="auto"/>
        <w:jc w:val="center"/>
        <w:rPr>
          <w:b/>
          <w:sz w:val="28"/>
          <w:szCs w:val="28"/>
        </w:rPr>
      </w:pPr>
      <w:r w:rsidRPr="007C4109">
        <w:rPr>
          <w:b/>
          <w:sz w:val="28"/>
          <w:szCs w:val="28"/>
        </w:rPr>
        <w:t xml:space="preserve">"Развитие сети автомобильных дорог общего пользования на территории </w:t>
      </w:r>
      <w:r w:rsidR="008D39B5" w:rsidRPr="007C4109">
        <w:rPr>
          <w:b/>
          <w:sz w:val="28"/>
          <w:szCs w:val="28"/>
        </w:rPr>
        <w:t>Тамбовского района</w:t>
      </w:r>
      <w:r w:rsidRPr="007C4109">
        <w:rPr>
          <w:b/>
          <w:sz w:val="28"/>
          <w:szCs w:val="28"/>
        </w:rPr>
        <w:t>"</w:t>
      </w:r>
    </w:p>
    <w:p w:rsidR="00E36118" w:rsidRPr="007C4109" w:rsidRDefault="00E36118" w:rsidP="00E36118">
      <w:pPr>
        <w:pStyle w:val="ConsPlusTitle"/>
        <w:widowControl/>
        <w:jc w:val="center"/>
        <w:rPr>
          <w:rFonts w:ascii="Times New Roman" w:hAnsi="Times New Roman" w:cs="Times New Roman"/>
          <w:sz w:val="28"/>
          <w:szCs w:val="28"/>
        </w:rPr>
      </w:pPr>
    </w:p>
    <w:p w:rsidR="00E36118" w:rsidRPr="007C4109" w:rsidRDefault="00E36118" w:rsidP="002A04FA">
      <w:pPr>
        <w:pStyle w:val="ConsPlusNormal"/>
        <w:widowControl/>
        <w:ind w:left="360" w:firstLine="0"/>
        <w:jc w:val="center"/>
        <w:rPr>
          <w:rFonts w:ascii="Times New Roman" w:hAnsi="Times New Roman" w:cs="Times New Roman"/>
          <w:b/>
          <w:sz w:val="28"/>
          <w:szCs w:val="28"/>
        </w:rPr>
      </w:pPr>
      <w:r w:rsidRPr="007C4109">
        <w:rPr>
          <w:rFonts w:ascii="Times New Roman" w:hAnsi="Times New Roman" w:cs="Times New Roman"/>
          <w:b/>
          <w:sz w:val="28"/>
          <w:szCs w:val="28"/>
        </w:rPr>
        <w:t>1.Паспорт</w:t>
      </w:r>
      <w:r w:rsidR="002A04FA" w:rsidRPr="007C4109">
        <w:rPr>
          <w:rFonts w:ascii="Times New Roman" w:hAnsi="Times New Roman" w:cs="Times New Roman"/>
          <w:b/>
          <w:sz w:val="28"/>
          <w:szCs w:val="28"/>
        </w:rPr>
        <w:t xml:space="preserve"> </w:t>
      </w:r>
      <w:r w:rsidRPr="007C4109">
        <w:rPr>
          <w:rFonts w:ascii="Times New Roman" w:hAnsi="Times New Roman" w:cs="Times New Roman"/>
          <w:b/>
          <w:sz w:val="28"/>
          <w:szCs w:val="28"/>
        </w:rPr>
        <w:t xml:space="preserve">подпрограммы </w:t>
      </w:r>
    </w:p>
    <w:p w:rsidR="00E36118" w:rsidRPr="007C4109" w:rsidRDefault="00E36118" w:rsidP="00E36118">
      <w:pPr>
        <w:pStyle w:val="ConsPlusNormal"/>
        <w:widowControl/>
        <w:ind w:firstLine="0"/>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4253"/>
        <w:gridCol w:w="5107"/>
      </w:tblGrid>
      <w:tr w:rsidR="00E36118" w:rsidRPr="007C4109" w:rsidTr="004030AA">
        <w:trPr>
          <w:trHeight w:val="24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Наименование </w:t>
            </w:r>
          </w:p>
          <w:p w:rsidR="00E36118" w:rsidRPr="007C4109" w:rsidRDefault="00E3611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подпрограммы         </w:t>
            </w:r>
          </w:p>
        </w:tc>
        <w:tc>
          <w:tcPr>
            <w:tcW w:w="5107" w:type="dxa"/>
            <w:tcBorders>
              <w:top w:val="single" w:sz="6" w:space="0" w:color="auto"/>
              <w:left w:val="single" w:sz="6" w:space="0" w:color="auto"/>
              <w:bottom w:val="single" w:sz="6" w:space="0" w:color="auto"/>
              <w:right w:val="single" w:sz="6" w:space="0" w:color="auto"/>
            </w:tcBorders>
          </w:tcPr>
          <w:p w:rsidR="00E36118" w:rsidRPr="007C4109" w:rsidRDefault="00E36118" w:rsidP="008D39B5">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Развитие сети автомобильных дорог общего пользования на территории Тамбовского района </w:t>
            </w:r>
          </w:p>
        </w:tc>
      </w:tr>
      <w:tr w:rsidR="00E36118" w:rsidRPr="007C4109" w:rsidTr="004030AA">
        <w:trPr>
          <w:trHeight w:val="36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Координатор</w:t>
            </w:r>
            <w:r w:rsidRPr="007C4109">
              <w:rPr>
                <w:rFonts w:ascii="Times New Roman" w:hAnsi="Times New Roman" w:cs="Times New Roman"/>
                <w:sz w:val="28"/>
                <w:szCs w:val="28"/>
              </w:rPr>
              <w:br/>
              <w:t xml:space="preserve">подпрограммы                      </w:t>
            </w:r>
          </w:p>
        </w:tc>
        <w:tc>
          <w:tcPr>
            <w:tcW w:w="5107" w:type="dxa"/>
            <w:tcBorders>
              <w:top w:val="single" w:sz="6" w:space="0" w:color="auto"/>
              <w:left w:val="single" w:sz="6" w:space="0" w:color="auto"/>
              <w:bottom w:val="single" w:sz="6" w:space="0" w:color="auto"/>
              <w:right w:val="single" w:sz="6" w:space="0" w:color="auto"/>
            </w:tcBorders>
          </w:tcPr>
          <w:p w:rsidR="00E36118" w:rsidRPr="007C4109" w:rsidRDefault="00734B47"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Отдел по развитию инфраструктуры </w:t>
            </w:r>
            <w:r w:rsidR="003778B8" w:rsidRPr="007C4109">
              <w:rPr>
                <w:rFonts w:ascii="Times New Roman" w:hAnsi="Times New Roman" w:cs="Times New Roman"/>
                <w:sz w:val="28"/>
                <w:szCs w:val="28"/>
              </w:rPr>
              <w:t>а</w:t>
            </w:r>
            <w:r w:rsidR="00E36118" w:rsidRPr="007C4109">
              <w:rPr>
                <w:rFonts w:ascii="Times New Roman" w:hAnsi="Times New Roman" w:cs="Times New Roman"/>
                <w:sz w:val="28"/>
                <w:szCs w:val="28"/>
              </w:rPr>
              <w:t>дминистраци</w:t>
            </w:r>
            <w:r w:rsidRPr="007C4109">
              <w:rPr>
                <w:rFonts w:ascii="Times New Roman" w:hAnsi="Times New Roman" w:cs="Times New Roman"/>
                <w:sz w:val="28"/>
                <w:szCs w:val="28"/>
              </w:rPr>
              <w:t>и</w:t>
            </w:r>
            <w:r w:rsidR="00E36118" w:rsidRPr="007C4109">
              <w:rPr>
                <w:rFonts w:ascii="Times New Roman" w:hAnsi="Times New Roman" w:cs="Times New Roman"/>
                <w:sz w:val="28"/>
                <w:szCs w:val="28"/>
              </w:rPr>
              <w:t xml:space="preserve"> Тамбовского района</w:t>
            </w:r>
          </w:p>
          <w:p w:rsidR="00E36118" w:rsidRPr="007C4109" w:rsidRDefault="00E36118" w:rsidP="004030AA">
            <w:pPr>
              <w:pStyle w:val="ConsPlusNormal"/>
              <w:widowControl/>
              <w:ind w:firstLine="0"/>
              <w:rPr>
                <w:rFonts w:ascii="Times New Roman" w:hAnsi="Times New Roman" w:cs="Times New Roman"/>
                <w:sz w:val="28"/>
                <w:szCs w:val="28"/>
              </w:rPr>
            </w:pPr>
          </w:p>
        </w:tc>
      </w:tr>
      <w:tr w:rsidR="00E36118" w:rsidRPr="007C4109" w:rsidTr="004030AA">
        <w:trPr>
          <w:trHeight w:val="24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734B47">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Участники  </w:t>
            </w:r>
            <w:r w:rsidR="00734B47" w:rsidRPr="007C4109">
              <w:rPr>
                <w:rFonts w:ascii="Times New Roman" w:hAnsi="Times New Roman" w:cs="Times New Roman"/>
                <w:sz w:val="28"/>
                <w:szCs w:val="28"/>
              </w:rPr>
              <w:t xml:space="preserve">муниципальной </w:t>
            </w:r>
            <w:r w:rsidRPr="007C4109">
              <w:rPr>
                <w:rFonts w:ascii="Times New Roman" w:hAnsi="Times New Roman" w:cs="Times New Roman"/>
                <w:sz w:val="28"/>
                <w:szCs w:val="28"/>
              </w:rPr>
              <w:t>программы</w:t>
            </w:r>
          </w:p>
        </w:tc>
        <w:tc>
          <w:tcPr>
            <w:tcW w:w="5107" w:type="dxa"/>
            <w:tcBorders>
              <w:top w:val="single" w:sz="6" w:space="0" w:color="auto"/>
              <w:left w:val="single" w:sz="6" w:space="0" w:color="auto"/>
              <w:bottom w:val="single" w:sz="6" w:space="0" w:color="auto"/>
              <w:right w:val="single" w:sz="6" w:space="0" w:color="auto"/>
            </w:tcBorders>
          </w:tcPr>
          <w:p w:rsidR="00E36118" w:rsidRPr="007C4109" w:rsidRDefault="003778B8" w:rsidP="003778B8">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Отдел по развитию инфраструктуры а</w:t>
            </w:r>
            <w:r w:rsidR="00E36118" w:rsidRPr="007C4109">
              <w:rPr>
                <w:rFonts w:ascii="Times New Roman" w:hAnsi="Times New Roman" w:cs="Times New Roman"/>
                <w:sz w:val="28"/>
                <w:szCs w:val="28"/>
              </w:rPr>
              <w:t>дминистрация Тамбовского района</w:t>
            </w:r>
          </w:p>
        </w:tc>
      </w:tr>
      <w:tr w:rsidR="00E36118" w:rsidRPr="007C4109" w:rsidTr="004030AA">
        <w:trPr>
          <w:trHeight w:val="24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734B47">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Цели </w:t>
            </w:r>
            <w:r w:rsidR="00734B47" w:rsidRPr="007C4109">
              <w:rPr>
                <w:rFonts w:ascii="Times New Roman" w:hAnsi="Times New Roman" w:cs="Times New Roman"/>
                <w:sz w:val="28"/>
                <w:szCs w:val="28"/>
              </w:rPr>
              <w:t>под</w:t>
            </w:r>
            <w:r w:rsidRPr="007C4109">
              <w:rPr>
                <w:rFonts w:ascii="Times New Roman" w:hAnsi="Times New Roman" w:cs="Times New Roman"/>
                <w:sz w:val="28"/>
                <w:szCs w:val="28"/>
              </w:rPr>
              <w:t xml:space="preserve">программы                 </w:t>
            </w:r>
          </w:p>
        </w:tc>
        <w:tc>
          <w:tcPr>
            <w:tcW w:w="5107" w:type="dxa"/>
            <w:tcBorders>
              <w:top w:val="single" w:sz="6" w:space="0" w:color="auto"/>
              <w:left w:val="single" w:sz="6" w:space="0" w:color="auto"/>
              <w:bottom w:val="single" w:sz="6" w:space="0" w:color="auto"/>
              <w:right w:val="single" w:sz="6" w:space="0" w:color="auto"/>
            </w:tcBorders>
          </w:tcPr>
          <w:p w:rsidR="00E36118" w:rsidRPr="007C4109" w:rsidRDefault="008D53AD" w:rsidP="008D53AD">
            <w:pPr>
              <w:autoSpaceDE w:val="0"/>
              <w:autoSpaceDN w:val="0"/>
              <w:adjustRightInd w:val="0"/>
              <w:rPr>
                <w:sz w:val="28"/>
                <w:szCs w:val="28"/>
              </w:rPr>
            </w:pPr>
            <w:r w:rsidRPr="007C4109">
              <w:rPr>
                <w:sz w:val="28"/>
                <w:szCs w:val="28"/>
              </w:rPr>
              <w:t xml:space="preserve">Увеличение протяженности автомобильных дорог общего пользования, соответствующих нормативным требованиям, обеспечение </w:t>
            </w:r>
            <w:r w:rsidRPr="007C4109">
              <w:rPr>
                <w:sz w:val="28"/>
                <w:szCs w:val="28"/>
              </w:rPr>
              <w:lastRenderedPageBreak/>
              <w:t>транспортной безопасности объектов дорожного хозяйства</w:t>
            </w:r>
          </w:p>
        </w:tc>
      </w:tr>
      <w:tr w:rsidR="00E36118" w:rsidRPr="007C4109" w:rsidTr="004030AA">
        <w:trPr>
          <w:trHeight w:val="24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83154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lastRenderedPageBreak/>
              <w:t>З</w:t>
            </w:r>
            <w:r w:rsidR="00E36118" w:rsidRPr="007C4109">
              <w:rPr>
                <w:rFonts w:ascii="Times New Roman" w:hAnsi="Times New Roman" w:cs="Times New Roman"/>
                <w:sz w:val="28"/>
                <w:szCs w:val="28"/>
              </w:rPr>
              <w:t xml:space="preserve">адачи </w:t>
            </w:r>
            <w:r w:rsidR="00734B47" w:rsidRPr="007C4109">
              <w:rPr>
                <w:rFonts w:ascii="Times New Roman" w:hAnsi="Times New Roman" w:cs="Times New Roman"/>
                <w:sz w:val="28"/>
                <w:szCs w:val="28"/>
              </w:rPr>
              <w:t>под</w:t>
            </w:r>
            <w:r w:rsidR="00E36118" w:rsidRPr="007C4109">
              <w:rPr>
                <w:rFonts w:ascii="Times New Roman" w:hAnsi="Times New Roman" w:cs="Times New Roman"/>
                <w:sz w:val="28"/>
                <w:szCs w:val="28"/>
              </w:rPr>
              <w:t xml:space="preserve">программы      </w:t>
            </w:r>
          </w:p>
        </w:tc>
        <w:tc>
          <w:tcPr>
            <w:tcW w:w="5107" w:type="dxa"/>
            <w:tcBorders>
              <w:top w:val="single" w:sz="6" w:space="0" w:color="auto"/>
              <w:left w:val="single" w:sz="6" w:space="0" w:color="auto"/>
              <w:bottom w:val="single" w:sz="6" w:space="0" w:color="auto"/>
              <w:right w:val="single" w:sz="6" w:space="0" w:color="auto"/>
            </w:tcBorders>
          </w:tcPr>
          <w:p w:rsidR="00531715" w:rsidRPr="007C4109" w:rsidRDefault="00E36118" w:rsidP="00531715">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Основными задачами </w:t>
            </w:r>
            <w:r w:rsidR="00734B47" w:rsidRPr="007C4109">
              <w:rPr>
                <w:rFonts w:ascii="Times New Roman" w:hAnsi="Times New Roman" w:cs="Times New Roman"/>
                <w:sz w:val="28"/>
                <w:szCs w:val="28"/>
              </w:rPr>
              <w:t>под</w:t>
            </w:r>
            <w:r w:rsidRPr="007C4109">
              <w:rPr>
                <w:rFonts w:ascii="Times New Roman" w:hAnsi="Times New Roman" w:cs="Times New Roman"/>
                <w:sz w:val="28"/>
                <w:szCs w:val="28"/>
              </w:rPr>
              <w:t>программы являются:</w:t>
            </w:r>
          </w:p>
          <w:p w:rsidR="00143C0A" w:rsidRPr="007C4109" w:rsidRDefault="00531715" w:rsidP="00143C0A">
            <w:pPr>
              <w:rPr>
                <w:sz w:val="28"/>
                <w:szCs w:val="28"/>
              </w:rPr>
            </w:pPr>
            <w:r w:rsidRPr="007C4109">
              <w:rPr>
                <w:sz w:val="28"/>
                <w:szCs w:val="28"/>
              </w:rPr>
              <w:t xml:space="preserve">- </w:t>
            </w:r>
            <w:r w:rsidR="00143C0A" w:rsidRPr="007C4109">
              <w:rPr>
                <w:sz w:val="28"/>
                <w:szCs w:val="28"/>
              </w:rPr>
              <w:t>Выполнение комплекса работ по поддержанию технического состояния автомобильных дорог общего пользования, организации и обеспечению безопасности дорожного движения в соответствии с ГОСТ Р 50597-2017</w:t>
            </w:r>
          </w:p>
          <w:p w:rsidR="00143C0A" w:rsidRPr="007C4109" w:rsidRDefault="00143C0A" w:rsidP="00143C0A">
            <w:pPr>
              <w:rPr>
                <w:sz w:val="28"/>
                <w:szCs w:val="28"/>
              </w:rPr>
            </w:pPr>
            <w:r w:rsidRPr="007C4109">
              <w:rPr>
                <w:sz w:val="28"/>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34B47" w:rsidRPr="007C4109" w:rsidRDefault="00734B47" w:rsidP="00610669">
            <w:pPr>
              <w:pStyle w:val="ConsPlusNormal"/>
              <w:widowControl/>
              <w:ind w:firstLine="0"/>
              <w:jc w:val="both"/>
              <w:rPr>
                <w:rFonts w:ascii="Times New Roman" w:hAnsi="Times New Roman" w:cs="Times New Roman"/>
                <w:sz w:val="28"/>
                <w:szCs w:val="28"/>
              </w:rPr>
            </w:pPr>
          </w:p>
        </w:tc>
      </w:tr>
      <w:tr w:rsidR="00E36118" w:rsidRPr="007C4109" w:rsidTr="004030AA">
        <w:trPr>
          <w:trHeight w:val="36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Сроки и этапы реализации       </w:t>
            </w:r>
            <w:r w:rsidRPr="007C4109">
              <w:rPr>
                <w:rFonts w:ascii="Times New Roman" w:hAnsi="Times New Roman" w:cs="Times New Roman"/>
                <w:sz w:val="28"/>
                <w:szCs w:val="28"/>
              </w:rPr>
              <w:br/>
            </w:r>
            <w:r w:rsidR="00734B47" w:rsidRPr="007C4109">
              <w:rPr>
                <w:rFonts w:ascii="Times New Roman" w:hAnsi="Times New Roman" w:cs="Times New Roman"/>
                <w:sz w:val="28"/>
                <w:szCs w:val="28"/>
              </w:rPr>
              <w:t>под</w:t>
            </w:r>
            <w:r w:rsidRPr="007C4109">
              <w:rPr>
                <w:rFonts w:ascii="Times New Roman" w:hAnsi="Times New Roman" w:cs="Times New Roman"/>
                <w:sz w:val="28"/>
                <w:szCs w:val="28"/>
              </w:rPr>
              <w:t xml:space="preserve">программы                      </w:t>
            </w:r>
          </w:p>
        </w:tc>
        <w:tc>
          <w:tcPr>
            <w:tcW w:w="5107" w:type="dxa"/>
            <w:tcBorders>
              <w:top w:val="single" w:sz="6" w:space="0" w:color="auto"/>
              <w:left w:val="single" w:sz="6" w:space="0" w:color="auto"/>
              <w:bottom w:val="single" w:sz="6" w:space="0" w:color="auto"/>
              <w:right w:val="single" w:sz="6" w:space="0" w:color="auto"/>
            </w:tcBorders>
          </w:tcPr>
          <w:p w:rsidR="00E36118" w:rsidRPr="007C4109" w:rsidRDefault="008D53AD" w:rsidP="008D53AD">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2020</w:t>
            </w:r>
            <w:r w:rsidR="00E36118" w:rsidRPr="007C4109">
              <w:rPr>
                <w:rFonts w:ascii="Times New Roman" w:hAnsi="Times New Roman" w:cs="Times New Roman"/>
                <w:sz w:val="28"/>
                <w:szCs w:val="28"/>
              </w:rPr>
              <w:t>-20</w:t>
            </w:r>
            <w:r w:rsidR="00734B47" w:rsidRPr="007C4109">
              <w:rPr>
                <w:rFonts w:ascii="Times New Roman" w:hAnsi="Times New Roman" w:cs="Times New Roman"/>
                <w:sz w:val="28"/>
                <w:szCs w:val="28"/>
              </w:rPr>
              <w:t>2</w:t>
            </w:r>
            <w:r w:rsidRPr="007C4109">
              <w:rPr>
                <w:rFonts w:ascii="Times New Roman" w:hAnsi="Times New Roman" w:cs="Times New Roman"/>
                <w:sz w:val="28"/>
                <w:szCs w:val="28"/>
              </w:rPr>
              <w:t>5</w:t>
            </w:r>
            <w:r w:rsidR="00531715" w:rsidRPr="007C4109">
              <w:rPr>
                <w:rFonts w:ascii="Times New Roman" w:hAnsi="Times New Roman" w:cs="Times New Roman"/>
                <w:sz w:val="28"/>
                <w:szCs w:val="28"/>
              </w:rPr>
              <w:t xml:space="preserve"> </w:t>
            </w:r>
            <w:r w:rsidR="00E36118" w:rsidRPr="007C4109">
              <w:rPr>
                <w:rFonts w:ascii="Times New Roman" w:hAnsi="Times New Roman" w:cs="Times New Roman"/>
                <w:sz w:val="28"/>
                <w:szCs w:val="28"/>
              </w:rPr>
              <w:t>годы</w:t>
            </w:r>
            <w:r w:rsidR="00734B47" w:rsidRPr="007C4109">
              <w:rPr>
                <w:rFonts w:ascii="Times New Roman" w:hAnsi="Times New Roman" w:cs="Times New Roman"/>
                <w:sz w:val="28"/>
                <w:szCs w:val="28"/>
              </w:rPr>
              <w:t>, этапы не выделяются</w:t>
            </w:r>
            <w:r w:rsidR="00E36118" w:rsidRPr="007C4109">
              <w:rPr>
                <w:rFonts w:ascii="Times New Roman" w:hAnsi="Times New Roman" w:cs="Times New Roman"/>
                <w:sz w:val="28"/>
                <w:szCs w:val="28"/>
              </w:rPr>
              <w:t xml:space="preserve"> </w:t>
            </w:r>
          </w:p>
        </w:tc>
      </w:tr>
      <w:tr w:rsidR="00E36118" w:rsidRPr="007C4109" w:rsidTr="004030AA">
        <w:trPr>
          <w:trHeight w:val="36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Объемы и источники             </w:t>
            </w:r>
            <w:r w:rsidRPr="007C4109">
              <w:rPr>
                <w:rFonts w:ascii="Times New Roman" w:hAnsi="Times New Roman" w:cs="Times New Roman"/>
                <w:sz w:val="28"/>
                <w:szCs w:val="28"/>
              </w:rPr>
              <w:br/>
              <w:t xml:space="preserve">финансирования </w:t>
            </w:r>
            <w:r w:rsidR="00531715" w:rsidRPr="007C4109">
              <w:rPr>
                <w:rFonts w:ascii="Times New Roman" w:hAnsi="Times New Roman" w:cs="Times New Roman"/>
                <w:sz w:val="28"/>
                <w:szCs w:val="28"/>
              </w:rPr>
              <w:t>под</w:t>
            </w:r>
            <w:r w:rsidRPr="007C4109">
              <w:rPr>
                <w:rFonts w:ascii="Times New Roman" w:hAnsi="Times New Roman" w:cs="Times New Roman"/>
                <w:sz w:val="28"/>
                <w:szCs w:val="28"/>
              </w:rPr>
              <w:t xml:space="preserve">программы       </w:t>
            </w:r>
          </w:p>
        </w:tc>
        <w:tc>
          <w:tcPr>
            <w:tcW w:w="5107" w:type="dxa"/>
            <w:tcBorders>
              <w:top w:val="single" w:sz="6" w:space="0" w:color="auto"/>
              <w:left w:val="single" w:sz="6" w:space="0" w:color="auto"/>
              <w:bottom w:val="single" w:sz="6" w:space="0" w:color="auto"/>
              <w:right w:val="single" w:sz="6" w:space="0" w:color="auto"/>
            </w:tcBorders>
          </w:tcPr>
          <w:p w:rsidR="003F61AF" w:rsidRPr="007C4109" w:rsidRDefault="003F61AF" w:rsidP="0098624A">
            <w:pPr>
              <w:widowControl w:val="0"/>
              <w:autoSpaceDE w:val="0"/>
              <w:autoSpaceDN w:val="0"/>
              <w:adjustRightInd w:val="0"/>
              <w:rPr>
                <w:sz w:val="28"/>
                <w:szCs w:val="28"/>
              </w:rPr>
            </w:pPr>
            <w:r w:rsidRPr="007C4109">
              <w:rPr>
                <w:sz w:val="28"/>
                <w:szCs w:val="28"/>
              </w:rPr>
              <w:t xml:space="preserve">Объем ассигнований районного бюджета на реализацию подпрограммы составляет   </w:t>
            </w:r>
            <w:r w:rsidR="00ED72E1" w:rsidRPr="007C4109">
              <w:rPr>
                <w:sz w:val="28"/>
                <w:szCs w:val="28"/>
              </w:rPr>
              <w:t>28486,539</w:t>
            </w:r>
            <w:r w:rsidRPr="007C4109">
              <w:rPr>
                <w:sz w:val="28"/>
                <w:szCs w:val="28"/>
              </w:rPr>
              <w:t xml:space="preserve"> тыс. рублей, в том числе по годам:</w:t>
            </w:r>
          </w:p>
          <w:p w:rsidR="003F61AF" w:rsidRPr="007C4109" w:rsidRDefault="003F61AF" w:rsidP="0098624A">
            <w:pPr>
              <w:widowControl w:val="0"/>
              <w:autoSpaceDE w:val="0"/>
              <w:autoSpaceDN w:val="0"/>
              <w:adjustRightInd w:val="0"/>
              <w:rPr>
                <w:sz w:val="28"/>
                <w:szCs w:val="28"/>
              </w:rPr>
            </w:pPr>
            <w:r w:rsidRPr="007C4109">
              <w:rPr>
                <w:sz w:val="28"/>
                <w:szCs w:val="28"/>
              </w:rPr>
              <w:t>20</w:t>
            </w:r>
            <w:r w:rsidR="00CE6335" w:rsidRPr="007C4109">
              <w:rPr>
                <w:sz w:val="28"/>
                <w:szCs w:val="28"/>
              </w:rPr>
              <w:t>20</w:t>
            </w:r>
            <w:r w:rsidRPr="007C4109">
              <w:rPr>
                <w:sz w:val="28"/>
                <w:szCs w:val="28"/>
              </w:rPr>
              <w:t xml:space="preserve"> год </w:t>
            </w:r>
            <w:r w:rsidR="00987228" w:rsidRPr="007C4109">
              <w:rPr>
                <w:sz w:val="28"/>
                <w:szCs w:val="28"/>
              </w:rPr>
              <w:t>–</w:t>
            </w:r>
            <w:r w:rsidRPr="007C4109">
              <w:rPr>
                <w:sz w:val="28"/>
                <w:szCs w:val="28"/>
              </w:rPr>
              <w:t xml:space="preserve"> </w:t>
            </w:r>
            <w:r w:rsidR="00CE6335" w:rsidRPr="007C4109">
              <w:rPr>
                <w:sz w:val="28"/>
                <w:szCs w:val="28"/>
              </w:rPr>
              <w:t>8295,513</w:t>
            </w:r>
            <w:r w:rsidRPr="007C4109">
              <w:rPr>
                <w:sz w:val="28"/>
                <w:szCs w:val="28"/>
              </w:rPr>
              <w:t xml:space="preserve"> тыс. рублей;</w:t>
            </w:r>
          </w:p>
          <w:p w:rsidR="003F61AF" w:rsidRPr="007C4109" w:rsidRDefault="00CE6335" w:rsidP="0098624A">
            <w:pPr>
              <w:widowControl w:val="0"/>
              <w:autoSpaceDE w:val="0"/>
              <w:autoSpaceDN w:val="0"/>
              <w:adjustRightInd w:val="0"/>
              <w:rPr>
                <w:sz w:val="28"/>
                <w:szCs w:val="28"/>
              </w:rPr>
            </w:pPr>
            <w:r w:rsidRPr="007C4109">
              <w:rPr>
                <w:sz w:val="28"/>
                <w:szCs w:val="28"/>
              </w:rPr>
              <w:t>2021</w:t>
            </w:r>
            <w:r w:rsidR="003F61AF" w:rsidRPr="007C4109">
              <w:rPr>
                <w:sz w:val="28"/>
                <w:szCs w:val="28"/>
              </w:rPr>
              <w:t xml:space="preserve"> год </w:t>
            </w:r>
            <w:r w:rsidR="00987228" w:rsidRPr="007C4109">
              <w:rPr>
                <w:sz w:val="28"/>
                <w:szCs w:val="28"/>
              </w:rPr>
              <w:t>–</w:t>
            </w:r>
            <w:r w:rsidR="003F61AF" w:rsidRPr="007C4109">
              <w:rPr>
                <w:sz w:val="28"/>
                <w:szCs w:val="28"/>
              </w:rPr>
              <w:t xml:space="preserve"> </w:t>
            </w:r>
            <w:r w:rsidRPr="007C4109">
              <w:rPr>
                <w:sz w:val="28"/>
                <w:szCs w:val="28"/>
              </w:rPr>
              <w:t xml:space="preserve">8295,513 </w:t>
            </w:r>
            <w:r w:rsidR="003F61AF" w:rsidRPr="007C4109">
              <w:rPr>
                <w:sz w:val="28"/>
                <w:szCs w:val="28"/>
              </w:rPr>
              <w:t>тыс. рублей;</w:t>
            </w:r>
          </w:p>
          <w:p w:rsidR="003F61AF" w:rsidRPr="007C4109" w:rsidRDefault="00CE6335" w:rsidP="0098624A">
            <w:pPr>
              <w:widowControl w:val="0"/>
              <w:autoSpaceDE w:val="0"/>
              <w:autoSpaceDN w:val="0"/>
              <w:adjustRightInd w:val="0"/>
              <w:rPr>
                <w:sz w:val="28"/>
                <w:szCs w:val="28"/>
              </w:rPr>
            </w:pPr>
            <w:r w:rsidRPr="007C4109">
              <w:rPr>
                <w:sz w:val="28"/>
                <w:szCs w:val="28"/>
              </w:rPr>
              <w:t>2022</w:t>
            </w:r>
            <w:r w:rsidR="00987228" w:rsidRPr="007C4109">
              <w:rPr>
                <w:sz w:val="28"/>
                <w:szCs w:val="28"/>
              </w:rPr>
              <w:t xml:space="preserve"> </w:t>
            </w:r>
            <w:r w:rsidR="003F61AF" w:rsidRPr="007C4109">
              <w:rPr>
                <w:sz w:val="28"/>
                <w:szCs w:val="28"/>
              </w:rPr>
              <w:t xml:space="preserve">год </w:t>
            </w:r>
            <w:r w:rsidR="00987228" w:rsidRPr="007C4109">
              <w:rPr>
                <w:sz w:val="28"/>
                <w:szCs w:val="28"/>
              </w:rPr>
              <w:t>–</w:t>
            </w:r>
            <w:r w:rsidR="003F61AF" w:rsidRPr="007C4109">
              <w:rPr>
                <w:sz w:val="28"/>
                <w:szCs w:val="28"/>
              </w:rPr>
              <w:t xml:space="preserve"> </w:t>
            </w:r>
            <w:r w:rsidRPr="007C4109">
              <w:rPr>
                <w:sz w:val="28"/>
                <w:szCs w:val="28"/>
              </w:rPr>
              <w:t xml:space="preserve">8295,513 </w:t>
            </w:r>
            <w:r w:rsidR="00987228" w:rsidRPr="007C4109">
              <w:rPr>
                <w:sz w:val="28"/>
                <w:szCs w:val="28"/>
              </w:rPr>
              <w:t>тыс.</w:t>
            </w:r>
            <w:r w:rsidR="003F61AF" w:rsidRPr="007C4109">
              <w:rPr>
                <w:sz w:val="28"/>
                <w:szCs w:val="28"/>
              </w:rPr>
              <w:t xml:space="preserve"> рублей;</w:t>
            </w:r>
          </w:p>
          <w:p w:rsidR="003F61AF" w:rsidRPr="007C4109" w:rsidRDefault="00CE6335" w:rsidP="0098624A">
            <w:pPr>
              <w:widowControl w:val="0"/>
              <w:autoSpaceDE w:val="0"/>
              <w:autoSpaceDN w:val="0"/>
              <w:adjustRightInd w:val="0"/>
              <w:rPr>
                <w:sz w:val="28"/>
                <w:szCs w:val="28"/>
              </w:rPr>
            </w:pPr>
            <w:r w:rsidRPr="007C4109">
              <w:rPr>
                <w:sz w:val="28"/>
                <w:szCs w:val="28"/>
              </w:rPr>
              <w:t>2023</w:t>
            </w:r>
            <w:r w:rsidR="003F61AF" w:rsidRPr="007C4109">
              <w:rPr>
                <w:sz w:val="28"/>
                <w:szCs w:val="28"/>
              </w:rPr>
              <w:t xml:space="preserve"> год </w:t>
            </w:r>
            <w:r w:rsidR="00987228" w:rsidRPr="007C4109">
              <w:rPr>
                <w:sz w:val="28"/>
                <w:szCs w:val="28"/>
              </w:rPr>
              <w:t>–</w:t>
            </w:r>
            <w:r w:rsidR="003F61AF" w:rsidRPr="007C4109">
              <w:rPr>
                <w:sz w:val="28"/>
                <w:szCs w:val="28"/>
              </w:rPr>
              <w:t xml:space="preserve"> </w:t>
            </w:r>
            <w:r w:rsidR="00D96229" w:rsidRPr="007C4109">
              <w:rPr>
                <w:sz w:val="28"/>
                <w:szCs w:val="28"/>
              </w:rPr>
              <w:t>1</w:t>
            </w:r>
            <w:r w:rsidR="007658AC" w:rsidRPr="007C4109">
              <w:rPr>
                <w:sz w:val="28"/>
                <w:szCs w:val="28"/>
              </w:rPr>
              <w:t xml:space="preserve">200,00 </w:t>
            </w:r>
            <w:r w:rsidR="003F61AF" w:rsidRPr="007C4109">
              <w:rPr>
                <w:sz w:val="28"/>
                <w:szCs w:val="28"/>
              </w:rPr>
              <w:t>тыс. рублей;</w:t>
            </w:r>
          </w:p>
          <w:p w:rsidR="003F61AF" w:rsidRPr="007C4109" w:rsidRDefault="00CE6335" w:rsidP="0098624A">
            <w:pPr>
              <w:widowControl w:val="0"/>
              <w:autoSpaceDE w:val="0"/>
              <w:autoSpaceDN w:val="0"/>
              <w:adjustRightInd w:val="0"/>
              <w:rPr>
                <w:sz w:val="28"/>
                <w:szCs w:val="28"/>
              </w:rPr>
            </w:pPr>
            <w:r w:rsidRPr="007C4109">
              <w:rPr>
                <w:sz w:val="28"/>
                <w:szCs w:val="28"/>
              </w:rPr>
              <w:t>2024</w:t>
            </w:r>
            <w:r w:rsidR="003F61AF" w:rsidRPr="007C4109">
              <w:rPr>
                <w:sz w:val="28"/>
                <w:szCs w:val="28"/>
              </w:rPr>
              <w:t xml:space="preserve"> год </w:t>
            </w:r>
            <w:r w:rsidR="00987228" w:rsidRPr="007C4109">
              <w:rPr>
                <w:sz w:val="28"/>
                <w:szCs w:val="28"/>
              </w:rPr>
              <w:t>–</w:t>
            </w:r>
            <w:r w:rsidR="003F61AF" w:rsidRPr="007C4109">
              <w:rPr>
                <w:sz w:val="28"/>
                <w:szCs w:val="28"/>
              </w:rPr>
              <w:t xml:space="preserve"> </w:t>
            </w:r>
            <w:r w:rsidR="007658AC" w:rsidRPr="007C4109">
              <w:rPr>
                <w:sz w:val="28"/>
                <w:szCs w:val="28"/>
              </w:rPr>
              <w:t>1200,00</w:t>
            </w:r>
            <w:r w:rsidR="003F61AF" w:rsidRPr="007C4109">
              <w:rPr>
                <w:sz w:val="28"/>
                <w:szCs w:val="28"/>
              </w:rPr>
              <w:t xml:space="preserve"> тыс. рублей;</w:t>
            </w:r>
          </w:p>
          <w:p w:rsidR="004A3EEF" w:rsidRPr="007C4109" w:rsidRDefault="003F61AF" w:rsidP="0098624A">
            <w:pPr>
              <w:widowControl w:val="0"/>
              <w:autoSpaceDE w:val="0"/>
              <w:autoSpaceDN w:val="0"/>
              <w:adjustRightInd w:val="0"/>
              <w:rPr>
                <w:sz w:val="28"/>
                <w:szCs w:val="28"/>
              </w:rPr>
            </w:pPr>
            <w:r w:rsidRPr="007C4109">
              <w:rPr>
                <w:sz w:val="28"/>
                <w:szCs w:val="28"/>
              </w:rPr>
              <w:t>20</w:t>
            </w:r>
            <w:r w:rsidR="00CE6335" w:rsidRPr="007C4109">
              <w:rPr>
                <w:sz w:val="28"/>
                <w:szCs w:val="28"/>
              </w:rPr>
              <w:t>25</w:t>
            </w:r>
            <w:r w:rsidRPr="007C4109">
              <w:rPr>
                <w:sz w:val="28"/>
                <w:szCs w:val="28"/>
              </w:rPr>
              <w:t xml:space="preserve"> год </w:t>
            </w:r>
            <w:r w:rsidR="00987228" w:rsidRPr="007C4109">
              <w:rPr>
                <w:sz w:val="28"/>
                <w:szCs w:val="28"/>
              </w:rPr>
              <w:t>–</w:t>
            </w:r>
            <w:r w:rsidRPr="007C4109">
              <w:rPr>
                <w:sz w:val="28"/>
                <w:szCs w:val="28"/>
              </w:rPr>
              <w:t xml:space="preserve"> </w:t>
            </w:r>
            <w:r w:rsidR="007658AC" w:rsidRPr="007C4109">
              <w:rPr>
                <w:sz w:val="28"/>
                <w:szCs w:val="28"/>
              </w:rPr>
              <w:t>1200,00</w:t>
            </w:r>
            <w:r w:rsidRPr="007C4109">
              <w:rPr>
                <w:sz w:val="28"/>
                <w:szCs w:val="28"/>
              </w:rPr>
              <w:t xml:space="preserve"> тыс. рублей</w:t>
            </w:r>
            <w:r w:rsidR="00CE6335" w:rsidRPr="007C4109">
              <w:rPr>
                <w:sz w:val="28"/>
                <w:szCs w:val="28"/>
              </w:rPr>
              <w:t>.</w:t>
            </w:r>
          </w:p>
        </w:tc>
      </w:tr>
      <w:tr w:rsidR="00E36118" w:rsidRPr="007C4109" w:rsidTr="004030AA">
        <w:trPr>
          <w:trHeight w:val="360"/>
        </w:trPr>
        <w:tc>
          <w:tcPr>
            <w:tcW w:w="4253" w:type="dxa"/>
            <w:tcBorders>
              <w:top w:val="single" w:sz="6" w:space="0" w:color="auto"/>
              <w:left w:val="single" w:sz="6" w:space="0" w:color="auto"/>
              <w:bottom w:val="single" w:sz="6" w:space="0" w:color="auto"/>
              <w:right w:val="single" w:sz="6" w:space="0" w:color="auto"/>
            </w:tcBorders>
          </w:tcPr>
          <w:p w:rsidR="00E36118" w:rsidRPr="007C4109" w:rsidRDefault="00E36118" w:rsidP="004030AA">
            <w:pPr>
              <w:pStyle w:val="ConsPlusNormal"/>
              <w:widowControl/>
              <w:ind w:firstLine="0"/>
              <w:rPr>
                <w:rFonts w:ascii="Times New Roman" w:hAnsi="Times New Roman" w:cs="Times New Roman"/>
                <w:sz w:val="28"/>
                <w:szCs w:val="28"/>
              </w:rPr>
            </w:pPr>
            <w:r w:rsidRPr="007C4109">
              <w:rPr>
                <w:rFonts w:ascii="Times New Roman" w:hAnsi="Times New Roman" w:cs="Times New Roman"/>
                <w:sz w:val="28"/>
                <w:szCs w:val="28"/>
              </w:rPr>
              <w:t xml:space="preserve">Ожидаемые конечные результаты  </w:t>
            </w:r>
            <w:r w:rsidRPr="007C4109">
              <w:rPr>
                <w:rFonts w:ascii="Times New Roman" w:hAnsi="Times New Roman" w:cs="Times New Roman"/>
                <w:sz w:val="28"/>
                <w:szCs w:val="28"/>
              </w:rPr>
              <w:br/>
              <w:t xml:space="preserve">реализации </w:t>
            </w:r>
            <w:r w:rsidR="00531715" w:rsidRPr="007C4109">
              <w:rPr>
                <w:rFonts w:ascii="Times New Roman" w:hAnsi="Times New Roman" w:cs="Times New Roman"/>
                <w:sz w:val="28"/>
                <w:szCs w:val="28"/>
              </w:rPr>
              <w:t>под</w:t>
            </w:r>
            <w:r w:rsidRPr="007C4109">
              <w:rPr>
                <w:rFonts w:ascii="Times New Roman" w:hAnsi="Times New Roman" w:cs="Times New Roman"/>
                <w:sz w:val="28"/>
                <w:szCs w:val="28"/>
              </w:rPr>
              <w:t xml:space="preserve">программы           </w:t>
            </w:r>
          </w:p>
        </w:tc>
        <w:tc>
          <w:tcPr>
            <w:tcW w:w="5107" w:type="dxa"/>
            <w:tcBorders>
              <w:top w:val="single" w:sz="6" w:space="0" w:color="auto"/>
              <w:left w:val="single" w:sz="6" w:space="0" w:color="auto"/>
              <w:bottom w:val="single" w:sz="6" w:space="0" w:color="auto"/>
              <w:right w:val="single" w:sz="6" w:space="0" w:color="auto"/>
            </w:tcBorders>
          </w:tcPr>
          <w:p w:rsidR="00790D4B" w:rsidRPr="007C4109" w:rsidRDefault="00BF3D7A" w:rsidP="0098624A">
            <w:pPr>
              <w:autoSpaceDE w:val="0"/>
              <w:autoSpaceDN w:val="0"/>
              <w:adjustRightInd w:val="0"/>
              <w:rPr>
                <w:sz w:val="28"/>
                <w:szCs w:val="28"/>
              </w:rPr>
            </w:pPr>
            <w:r w:rsidRPr="007C4109">
              <w:rPr>
                <w:sz w:val="28"/>
                <w:szCs w:val="28"/>
              </w:rPr>
              <w:t xml:space="preserve">1. </w:t>
            </w:r>
            <w:r w:rsidR="00790D4B" w:rsidRPr="007C4109">
              <w:rPr>
                <w:sz w:val="28"/>
                <w:szCs w:val="28"/>
              </w:rPr>
              <w:t>Повышение транспортно - эксплуатационных характеристик автомобильных дорог местного значения муниципального района, ликвидация недоремонта; повышение комплексной безопасности и устойчивости транспортной системы до 78,5% к концу 2025 года (в 2018 году этот показатель составил 73,8%).</w:t>
            </w:r>
          </w:p>
          <w:p w:rsidR="00E36118" w:rsidRPr="007C4109" w:rsidRDefault="00790D4B" w:rsidP="0098624A">
            <w:pPr>
              <w:pStyle w:val="ConsPlusNormal"/>
              <w:widowControl/>
              <w:ind w:firstLine="0"/>
              <w:rPr>
                <w:sz w:val="28"/>
                <w:szCs w:val="28"/>
              </w:rPr>
            </w:pPr>
            <w:r w:rsidRPr="007C4109">
              <w:rPr>
                <w:rFonts w:ascii="Times New Roman" w:hAnsi="Times New Roman"/>
                <w:sz w:val="28"/>
                <w:szCs w:val="28"/>
              </w:rPr>
              <w:t>2.  Увеличение протяженности автомобильных дорог общего пользования муниципального значения, соответствующих нормативным требованиям к концу 2025 году на 1,2 км (в 2018 году – 0 км).</w:t>
            </w:r>
          </w:p>
        </w:tc>
      </w:tr>
    </w:tbl>
    <w:p w:rsidR="00E36118" w:rsidRPr="007C4109" w:rsidRDefault="00E36118" w:rsidP="00E36118">
      <w:pPr>
        <w:widowControl w:val="0"/>
        <w:autoSpaceDE w:val="0"/>
        <w:autoSpaceDN w:val="0"/>
        <w:adjustRightInd w:val="0"/>
        <w:jc w:val="center"/>
        <w:outlineLvl w:val="1"/>
        <w:rPr>
          <w:b/>
          <w:sz w:val="28"/>
          <w:szCs w:val="28"/>
        </w:rPr>
      </w:pPr>
    </w:p>
    <w:p w:rsidR="00E36118" w:rsidRPr="007C4109" w:rsidRDefault="00E36118" w:rsidP="00143C0A">
      <w:pPr>
        <w:pStyle w:val="11"/>
        <w:widowControl w:val="0"/>
        <w:autoSpaceDE w:val="0"/>
        <w:autoSpaceDN w:val="0"/>
        <w:adjustRightInd w:val="0"/>
        <w:spacing w:line="360" w:lineRule="atLeast"/>
        <w:ind w:left="0"/>
        <w:jc w:val="both"/>
        <w:rPr>
          <w:sz w:val="28"/>
          <w:szCs w:val="28"/>
        </w:rPr>
      </w:pPr>
      <w:r w:rsidRPr="007C4109">
        <w:rPr>
          <w:b/>
          <w:sz w:val="28"/>
          <w:szCs w:val="28"/>
        </w:rPr>
        <w:t xml:space="preserve">2. Характеристика сферы реализации муниципальной </w:t>
      </w:r>
      <w:r w:rsidR="00F97380" w:rsidRPr="007C4109">
        <w:rPr>
          <w:b/>
          <w:sz w:val="28"/>
          <w:szCs w:val="28"/>
        </w:rPr>
        <w:t>подпрограммы</w:t>
      </w:r>
      <w:r w:rsidRPr="007C4109">
        <w:rPr>
          <w:b/>
          <w:sz w:val="28"/>
          <w:szCs w:val="28"/>
        </w:rPr>
        <w:t>.</w:t>
      </w:r>
    </w:p>
    <w:p w:rsidR="00E36118" w:rsidRPr="007C4109" w:rsidRDefault="00E36118" w:rsidP="00143C0A">
      <w:pPr>
        <w:widowControl w:val="0"/>
        <w:autoSpaceDE w:val="0"/>
        <w:autoSpaceDN w:val="0"/>
        <w:adjustRightInd w:val="0"/>
        <w:jc w:val="both"/>
        <w:rPr>
          <w:sz w:val="28"/>
          <w:szCs w:val="28"/>
        </w:rPr>
      </w:pPr>
    </w:p>
    <w:p w:rsidR="002E5D0D" w:rsidRPr="007C4109" w:rsidRDefault="00232DE5" w:rsidP="007C4109">
      <w:pPr>
        <w:autoSpaceDE w:val="0"/>
        <w:autoSpaceDN w:val="0"/>
        <w:adjustRightInd w:val="0"/>
        <w:ind w:firstLine="708"/>
        <w:jc w:val="both"/>
        <w:rPr>
          <w:sz w:val="28"/>
          <w:szCs w:val="28"/>
        </w:rPr>
      </w:pPr>
      <w:r w:rsidRPr="007C4109">
        <w:rPr>
          <w:sz w:val="28"/>
          <w:szCs w:val="28"/>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w:t>
      </w:r>
      <w:r w:rsidR="004A3EEF" w:rsidRPr="007C4109">
        <w:rPr>
          <w:sz w:val="28"/>
          <w:szCs w:val="28"/>
        </w:rPr>
        <w:t>ебует больших финансовых затрат.</w:t>
      </w:r>
      <w:r w:rsidRPr="007C4109">
        <w:rPr>
          <w:sz w:val="28"/>
          <w:szCs w:val="28"/>
        </w:rPr>
        <w:t xml:space="preserve"> </w:t>
      </w:r>
      <w:r w:rsidR="004A3EEF" w:rsidRPr="007C4109">
        <w:rPr>
          <w:sz w:val="28"/>
          <w:szCs w:val="28"/>
        </w:rPr>
        <w:t>В</w:t>
      </w:r>
      <w:r w:rsidRPr="007C4109">
        <w:rPr>
          <w:sz w:val="28"/>
          <w:szCs w:val="28"/>
        </w:rPr>
        <w:t xml:space="preserve">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а также пешеходам. Помимо высокой первоначальной стоимости строительства, ремонт и содержание автомобильных дор</w:t>
      </w:r>
      <w:r w:rsidR="002E5D0D" w:rsidRPr="007C4109">
        <w:rPr>
          <w:sz w:val="28"/>
          <w:szCs w:val="28"/>
        </w:rPr>
        <w:t>ог также требуют больших затрат.</w:t>
      </w:r>
      <w:r w:rsidRPr="007C4109">
        <w:rPr>
          <w:sz w:val="28"/>
          <w:szCs w:val="28"/>
        </w:rPr>
        <w:t xml:space="preserve"> </w:t>
      </w:r>
    </w:p>
    <w:p w:rsidR="002E5D0D" w:rsidRPr="007C4109" w:rsidRDefault="00232DE5" w:rsidP="007C4109">
      <w:pPr>
        <w:autoSpaceDE w:val="0"/>
        <w:autoSpaceDN w:val="0"/>
        <w:adjustRightInd w:val="0"/>
        <w:ind w:firstLine="708"/>
        <w:jc w:val="both"/>
        <w:rPr>
          <w:sz w:val="28"/>
          <w:szCs w:val="28"/>
        </w:rPr>
      </w:pPr>
      <w:r w:rsidRPr="007C4109">
        <w:rPr>
          <w:sz w:val="28"/>
          <w:szCs w:val="28"/>
        </w:rPr>
        <w:t>Как и любой товар, автомобильная дорога обладает определенными потреб</w:t>
      </w:r>
      <w:r w:rsidR="002E5D0D" w:rsidRPr="007C4109">
        <w:rPr>
          <w:sz w:val="28"/>
          <w:szCs w:val="28"/>
        </w:rPr>
        <w:t>ительскими свойствами, а именно:</w:t>
      </w:r>
    </w:p>
    <w:p w:rsidR="00143C0A" w:rsidRPr="007C4109" w:rsidRDefault="00232DE5" w:rsidP="00143C0A">
      <w:pPr>
        <w:autoSpaceDE w:val="0"/>
        <w:autoSpaceDN w:val="0"/>
        <w:adjustRightInd w:val="0"/>
        <w:jc w:val="both"/>
        <w:rPr>
          <w:sz w:val="28"/>
          <w:szCs w:val="28"/>
        </w:rPr>
      </w:pPr>
      <w:r w:rsidRPr="007C4109">
        <w:rPr>
          <w:sz w:val="28"/>
          <w:szCs w:val="28"/>
        </w:rPr>
        <w:t>- удобство и комфортность передвижения;</w:t>
      </w:r>
    </w:p>
    <w:p w:rsidR="00143C0A" w:rsidRPr="007C4109" w:rsidRDefault="00232DE5" w:rsidP="00143C0A">
      <w:pPr>
        <w:autoSpaceDE w:val="0"/>
        <w:autoSpaceDN w:val="0"/>
        <w:adjustRightInd w:val="0"/>
        <w:jc w:val="both"/>
        <w:rPr>
          <w:sz w:val="28"/>
          <w:szCs w:val="28"/>
        </w:rPr>
      </w:pPr>
      <w:r w:rsidRPr="007C4109">
        <w:rPr>
          <w:sz w:val="28"/>
          <w:szCs w:val="28"/>
        </w:rPr>
        <w:t>- скорость движения;</w:t>
      </w:r>
    </w:p>
    <w:p w:rsidR="00143C0A" w:rsidRPr="007C4109" w:rsidRDefault="00232DE5" w:rsidP="00143C0A">
      <w:pPr>
        <w:autoSpaceDE w:val="0"/>
        <w:autoSpaceDN w:val="0"/>
        <w:adjustRightInd w:val="0"/>
        <w:jc w:val="both"/>
        <w:rPr>
          <w:sz w:val="28"/>
          <w:szCs w:val="28"/>
        </w:rPr>
      </w:pPr>
      <w:r w:rsidRPr="007C4109">
        <w:rPr>
          <w:sz w:val="28"/>
          <w:szCs w:val="28"/>
        </w:rPr>
        <w:t>- пропускная способность;</w:t>
      </w:r>
    </w:p>
    <w:p w:rsidR="00143C0A" w:rsidRPr="007C4109" w:rsidRDefault="00232DE5" w:rsidP="00143C0A">
      <w:pPr>
        <w:autoSpaceDE w:val="0"/>
        <w:autoSpaceDN w:val="0"/>
        <w:adjustRightInd w:val="0"/>
        <w:jc w:val="both"/>
        <w:rPr>
          <w:sz w:val="28"/>
          <w:szCs w:val="28"/>
        </w:rPr>
      </w:pPr>
      <w:r w:rsidRPr="007C4109">
        <w:rPr>
          <w:sz w:val="28"/>
          <w:szCs w:val="28"/>
        </w:rPr>
        <w:t>- безопасность движения;</w:t>
      </w:r>
    </w:p>
    <w:p w:rsidR="00143C0A" w:rsidRPr="007C4109" w:rsidRDefault="00232DE5" w:rsidP="00143C0A">
      <w:pPr>
        <w:autoSpaceDE w:val="0"/>
        <w:autoSpaceDN w:val="0"/>
        <w:adjustRightInd w:val="0"/>
        <w:jc w:val="both"/>
        <w:rPr>
          <w:sz w:val="28"/>
          <w:szCs w:val="28"/>
        </w:rPr>
      </w:pPr>
      <w:r w:rsidRPr="007C4109">
        <w:rPr>
          <w:sz w:val="28"/>
          <w:szCs w:val="28"/>
        </w:rPr>
        <w:t>- экономичность движения;</w:t>
      </w:r>
    </w:p>
    <w:p w:rsidR="00143C0A" w:rsidRPr="007C4109" w:rsidRDefault="00232DE5" w:rsidP="00143C0A">
      <w:pPr>
        <w:autoSpaceDE w:val="0"/>
        <w:autoSpaceDN w:val="0"/>
        <w:adjustRightInd w:val="0"/>
        <w:jc w:val="both"/>
        <w:rPr>
          <w:sz w:val="28"/>
          <w:szCs w:val="28"/>
        </w:rPr>
      </w:pPr>
      <w:r w:rsidRPr="007C4109">
        <w:rPr>
          <w:sz w:val="28"/>
          <w:szCs w:val="28"/>
        </w:rPr>
        <w:t>- долговечность;</w:t>
      </w:r>
    </w:p>
    <w:p w:rsidR="00143C0A" w:rsidRPr="007C4109" w:rsidRDefault="00232DE5" w:rsidP="00143C0A">
      <w:pPr>
        <w:autoSpaceDE w:val="0"/>
        <w:autoSpaceDN w:val="0"/>
        <w:adjustRightInd w:val="0"/>
        <w:jc w:val="both"/>
        <w:rPr>
          <w:sz w:val="28"/>
          <w:szCs w:val="28"/>
        </w:rPr>
      </w:pPr>
      <w:r w:rsidRPr="007C4109">
        <w:rPr>
          <w:sz w:val="28"/>
          <w:szCs w:val="28"/>
        </w:rPr>
        <w:t>- стоимость содержания;</w:t>
      </w:r>
    </w:p>
    <w:p w:rsidR="00232DE5" w:rsidRPr="007C4109" w:rsidRDefault="00232DE5" w:rsidP="00143C0A">
      <w:pPr>
        <w:autoSpaceDE w:val="0"/>
        <w:autoSpaceDN w:val="0"/>
        <w:adjustRightInd w:val="0"/>
        <w:jc w:val="both"/>
        <w:rPr>
          <w:sz w:val="28"/>
          <w:szCs w:val="28"/>
        </w:rPr>
      </w:pPr>
      <w:r w:rsidRPr="007C4109">
        <w:rPr>
          <w:sz w:val="28"/>
          <w:szCs w:val="28"/>
        </w:rPr>
        <w:t>- экологическая безопасность.</w:t>
      </w:r>
    </w:p>
    <w:p w:rsidR="00232DE5" w:rsidRPr="007C4109" w:rsidRDefault="00232DE5" w:rsidP="007C4109">
      <w:pPr>
        <w:autoSpaceDE w:val="0"/>
        <w:autoSpaceDN w:val="0"/>
        <w:adjustRightInd w:val="0"/>
        <w:ind w:firstLine="708"/>
        <w:jc w:val="both"/>
        <w:outlineLvl w:val="2"/>
        <w:rPr>
          <w:sz w:val="28"/>
          <w:szCs w:val="28"/>
        </w:rPr>
      </w:pPr>
      <w:r w:rsidRPr="007C4109">
        <w:rPr>
          <w:sz w:val="28"/>
          <w:szCs w:val="28"/>
        </w:rPr>
        <w:t xml:space="preserve">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 </w:t>
      </w:r>
    </w:p>
    <w:p w:rsidR="002E5D0D" w:rsidRPr="007C4109" w:rsidRDefault="00232DE5" w:rsidP="00143C0A">
      <w:pPr>
        <w:autoSpaceDE w:val="0"/>
        <w:autoSpaceDN w:val="0"/>
        <w:adjustRightInd w:val="0"/>
        <w:jc w:val="both"/>
        <w:outlineLvl w:val="2"/>
        <w:rPr>
          <w:kern w:val="28"/>
          <w:sz w:val="28"/>
          <w:szCs w:val="28"/>
        </w:rPr>
      </w:pPr>
      <w:r w:rsidRPr="007C4109">
        <w:rPr>
          <w:kern w:val="28"/>
          <w:sz w:val="28"/>
          <w:szCs w:val="28"/>
        </w:rPr>
        <w:t xml:space="preserve">        </w:t>
      </w:r>
      <w:r w:rsidR="007C4109" w:rsidRPr="007C4109">
        <w:rPr>
          <w:kern w:val="28"/>
          <w:sz w:val="28"/>
          <w:szCs w:val="28"/>
        </w:rPr>
        <w:tab/>
      </w:r>
      <w:r w:rsidRPr="007C4109">
        <w:rPr>
          <w:kern w:val="28"/>
          <w:sz w:val="28"/>
          <w:szCs w:val="28"/>
        </w:rPr>
        <w:t xml:space="preserve">Показателями улучшения состояния дорожной сети являются: </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снижение текущих издержек, в первую очередь для пользователей автомобильных дорог;</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стимулирование общего экономического развития прилегающих территорий;</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экономия времени как для перевозки пассажиров, так и для прохождения грузов, находящихся в пути;</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снижение числа дорожно-транспортных происшествий и нанесенного материального ущерба;</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повышение комфорта и удобства поездок.</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xml:space="preserve">         </w:t>
      </w:r>
      <w:r w:rsidR="007C4109" w:rsidRPr="007C4109">
        <w:rPr>
          <w:kern w:val="28"/>
          <w:sz w:val="28"/>
          <w:szCs w:val="28"/>
        </w:rPr>
        <w:tab/>
      </w:r>
      <w:r w:rsidR="002E5D0D" w:rsidRPr="007C4109">
        <w:rPr>
          <w:kern w:val="28"/>
          <w:sz w:val="28"/>
          <w:szCs w:val="28"/>
        </w:rPr>
        <w:t xml:space="preserve">В целом улучшение </w:t>
      </w:r>
      <w:r w:rsidRPr="007C4109">
        <w:rPr>
          <w:kern w:val="28"/>
          <w:sz w:val="28"/>
          <w:szCs w:val="28"/>
        </w:rPr>
        <w:t>дорожных условий приводит к:</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сокращению времени на перевозки грузов и пассажиров (за счет увеличения скорости движения);</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lastRenderedPageBreak/>
        <w:t>- повышению спроса на услуги дорожного сервиса;</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повы</w:t>
      </w:r>
      <w:r w:rsidR="00C412AC" w:rsidRPr="007C4109">
        <w:rPr>
          <w:kern w:val="28"/>
          <w:sz w:val="28"/>
          <w:szCs w:val="28"/>
        </w:rPr>
        <w:t>шению транспортной доступности;</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сокращению числа дорожно-транспортных происшествий;</w:t>
      </w:r>
    </w:p>
    <w:p w:rsidR="00143C0A" w:rsidRPr="007C4109" w:rsidRDefault="00232DE5" w:rsidP="00143C0A">
      <w:pPr>
        <w:autoSpaceDE w:val="0"/>
        <w:autoSpaceDN w:val="0"/>
        <w:adjustRightInd w:val="0"/>
        <w:jc w:val="both"/>
        <w:outlineLvl w:val="2"/>
        <w:rPr>
          <w:kern w:val="28"/>
          <w:sz w:val="28"/>
          <w:szCs w:val="28"/>
        </w:rPr>
      </w:pPr>
      <w:r w:rsidRPr="007C4109">
        <w:rPr>
          <w:kern w:val="28"/>
          <w:sz w:val="28"/>
          <w:szCs w:val="28"/>
        </w:rPr>
        <w:t>- улучшению экологической ситуации (за счет роста скорости движения, уменьшения расхода ГСМ).</w:t>
      </w:r>
    </w:p>
    <w:p w:rsidR="00232DE5" w:rsidRPr="007C4109" w:rsidRDefault="00C412AC" w:rsidP="00143C0A">
      <w:pPr>
        <w:autoSpaceDE w:val="0"/>
        <w:autoSpaceDN w:val="0"/>
        <w:adjustRightInd w:val="0"/>
        <w:jc w:val="both"/>
        <w:outlineLvl w:val="2"/>
        <w:rPr>
          <w:kern w:val="28"/>
          <w:sz w:val="28"/>
          <w:szCs w:val="28"/>
        </w:rPr>
      </w:pPr>
      <w:r w:rsidRPr="007C4109">
        <w:rPr>
          <w:sz w:val="28"/>
          <w:szCs w:val="28"/>
        </w:rPr>
        <w:t xml:space="preserve">         </w:t>
      </w:r>
      <w:r w:rsidR="007C4109" w:rsidRPr="007C4109">
        <w:rPr>
          <w:sz w:val="28"/>
          <w:szCs w:val="28"/>
        </w:rPr>
        <w:tab/>
      </w:r>
      <w:r w:rsidR="002E5D0D" w:rsidRPr="007C4109">
        <w:rPr>
          <w:sz w:val="28"/>
          <w:szCs w:val="28"/>
        </w:rPr>
        <w:t xml:space="preserve">Таким образом, </w:t>
      </w:r>
      <w:r w:rsidRPr="007C4109">
        <w:rPr>
          <w:sz w:val="28"/>
          <w:szCs w:val="28"/>
        </w:rPr>
        <w:t xml:space="preserve">дорожные условия оказывают влияние на все важные показатели экономического развития </w:t>
      </w:r>
      <w:r w:rsidR="002E5D0D" w:rsidRPr="007C4109">
        <w:rPr>
          <w:sz w:val="28"/>
          <w:szCs w:val="28"/>
        </w:rPr>
        <w:t>области</w:t>
      </w:r>
      <w:r w:rsidRPr="007C4109">
        <w:rPr>
          <w:sz w:val="28"/>
          <w:szCs w:val="28"/>
        </w:rPr>
        <w:t>.</w:t>
      </w:r>
    </w:p>
    <w:p w:rsidR="000842A5" w:rsidRPr="007C4109" w:rsidRDefault="00C412AC" w:rsidP="007C4109">
      <w:pPr>
        <w:shd w:val="clear" w:color="auto" w:fill="FFFFFF"/>
        <w:ind w:right="154" w:firstLine="708"/>
        <w:jc w:val="both"/>
        <w:rPr>
          <w:sz w:val="28"/>
          <w:szCs w:val="28"/>
        </w:rPr>
      </w:pPr>
      <w:r w:rsidRPr="007C4109">
        <w:rPr>
          <w:sz w:val="28"/>
          <w:szCs w:val="28"/>
        </w:rPr>
        <w:t xml:space="preserve">Автомобильные дороги имеют большое значение для Тамбовского района. Они обеспечивают связь сельских поселений между собой, с районным центром, а так же </w:t>
      </w:r>
      <w:r w:rsidR="000842A5" w:rsidRPr="007C4109">
        <w:rPr>
          <w:sz w:val="28"/>
          <w:szCs w:val="28"/>
        </w:rPr>
        <w:t>с областным центром</w:t>
      </w:r>
      <w:r w:rsidRPr="007C4109">
        <w:rPr>
          <w:sz w:val="28"/>
          <w:szCs w:val="28"/>
        </w:rPr>
        <w:t xml:space="preserve">.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w:t>
      </w:r>
    </w:p>
    <w:p w:rsidR="00E36118" w:rsidRPr="007C4109" w:rsidRDefault="00E36118" w:rsidP="007C4109">
      <w:pPr>
        <w:shd w:val="clear" w:color="auto" w:fill="FFFFFF"/>
        <w:ind w:right="154" w:firstLine="708"/>
        <w:jc w:val="both"/>
        <w:rPr>
          <w:sz w:val="28"/>
          <w:szCs w:val="28"/>
        </w:rPr>
      </w:pPr>
      <w:r w:rsidRPr="007C4109">
        <w:rPr>
          <w:bCs/>
          <w:sz w:val="28"/>
          <w:szCs w:val="28"/>
        </w:rPr>
        <w:t xml:space="preserve">Географическое положение Тамбовского района уникально. Он </w:t>
      </w:r>
      <w:r w:rsidRPr="007C4109">
        <w:rPr>
          <w:sz w:val="28"/>
          <w:szCs w:val="28"/>
        </w:rPr>
        <w:t>граничит с Благовещенским, Ивановским, Константиновским, Октябрьским и Михайловским районами</w:t>
      </w:r>
      <w:r w:rsidRPr="007C4109">
        <w:rPr>
          <w:bCs/>
          <w:sz w:val="28"/>
          <w:szCs w:val="28"/>
        </w:rPr>
        <w:t xml:space="preserve">, что способствует развитию мощного транспортного потока. Территория района, входящая  в состав Амурской области, имеет площадь в 2,5 тыс. кв. км. </w:t>
      </w:r>
    </w:p>
    <w:p w:rsidR="00E36118" w:rsidRPr="007C4109" w:rsidRDefault="00E36118" w:rsidP="007C4109">
      <w:pPr>
        <w:autoSpaceDE w:val="0"/>
        <w:autoSpaceDN w:val="0"/>
        <w:adjustRightInd w:val="0"/>
        <w:ind w:firstLine="708"/>
        <w:jc w:val="both"/>
        <w:rPr>
          <w:bCs/>
          <w:sz w:val="28"/>
          <w:szCs w:val="28"/>
        </w:rPr>
      </w:pPr>
      <w:r w:rsidRPr="007C4109">
        <w:rPr>
          <w:bCs/>
          <w:sz w:val="28"/>
          <w:szCs w:val="28"/>
        </w:rPr>
        <w:t>Тамбовский район включает в себя 1</w:t>
      </w:r>
      <w:r w:rsidR="00143C0A" w:rsidRPr="007C4109">
        <w:rPr>
          <w:bCs/>
          <w:sz w:val="28"/>
          <w:szCs w:val="28"/>
        </w:rPr>
        <w:t>1</w:t>
      </w:r>
      <w:r w:rsidRPr="007C4109">
        <w:rPr>
          <w:bCs/>
          <w:sz w:val="28"/>
          <w:szCs w:val="28"/>
        </w:rPr>
        <w:t xml:space="preserve"> сельских поселений: </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z w:val="28"/>
          <w:szCs w:val="28"/>
        </w:rPr>
        <w:t>Жариковский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z w:val="28"/>
          <w:szCs w:val="28"/>
        </w:rPr>
        <w:t>Козьмодемьяновский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Куропатинский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Лермонтовский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Муравьевский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Николаевский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Новоалександровский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Раздольненский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Садовский сельсовет</w:t>
      </w:r>
    </w:p>
    <w:p w:rsidR="00E36118"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Тамбовский сельсовет</w:t>
      </w:r>
    </w:p>
    <w:p w:rsidR="00143C0A" w:rsidRPr="007C4109" w:rsidRDefault="00E36118" w:rsidP="00143C0A">
      <w:pPr>
        <w:widowControl w:val="0"/>
        <w:numPr>
          <w:ilvl w:val="0"/>
          <w:numId w:val="16"/>
        </w:numPr>
        <w:shd w:val="clear" w:color="auto" w:fill="FFFFFF"/>
        <w:tabs>
          <w:tab w:val="left" w:pos="226"/>
        </w:tabs>
        <w:autoSpaceDE w:val="0"/>
        <w:autoSpaceDN w:val="0"/>
        <w:adjustRightInd w:val="0"/>
        <w:ind w:left="91"/>
        <w:jc w:val="both"/>
        <w:rPr>
          <w:sz w:val="28"/>
          <w:szCs w:val="28"/>
        </w:rPr>
      </w:pPr>
      <w:r w:rsidRPr="007C4109">
        <w:rPr>
          <w:spacing w:val="-1"/>
          <w:sz w:val="28"/>
          <w:szCs w:val="28"/>
        </w:rPr>
        <w:t>Толстовский сельсовет</w:t>
      </w:r>
      <w:r w:rsidRPr="007C4109">
        <w:rPr>
          <w:sz w:val="28"/>
          <w:szCs w:val="28"/>
        </w:rPr>
        <w:t>.</w:t>
      </w:r>
    </w:p>
    <w:p w:rsidR="00E36118" w:rsidRPr="007C4109" w:rsidRDefault="00E36118" w:rsidP="007C4109">
      <w:pPr>
        <w:widowControl w:val="0"/>
        <w:shd w:val="clear" w:color="auto" w:fill="FFFFFF"/>
        <w:autoSpaceDE w:val="0"/>
        <w:autoSpaceDN w:val="0"/>
        <w:adjustRightInd w:val="0"/>
        <w:ind w:left="91" w:firstLine="617"/>
        <w:jc w:val="both"/>
        <w:rPr>
          <w:sz w:val="28"/>
          <w:szCs w:val="28"/>
        </w:rPr>
      </w:pPr>
      <w:r w:rsidRPr="007C4109">
        <w:rPr>
          <w:sz w:val="28"/>
          <w:szCs w:val="28"/>
        </w:rPr>
        <w:t xml:space="preserve">Протяженность автомобильных дорог общего пользования </w:t>
      </w:r>
      <w:r w:rsidR="00D30A4F" w:rsidRPr="007C4109">
        <w:rPr>
          <w:sz w:val="28"/>
          <w:szCs w:val="28"/>
        </w:rPr>
        <w:t xml:space="preserve">регионального значения составляет 370 км, </w:t>
      </w:r>
      <w:r w:rsidR="00895132" w:rsidRPr="007C4109">
        <w:rPr>
          <w:sz w:val="28"/>
          <w:szCs w:val="28"/>
        </w:rPr>
        <w:t>муниципального</w:t>
      </w:r>
      <w:r w:rsidR="00D30A4F" w:rsidRPr="007C4109">
        <w:rPr>
          <w:sz w:val="28"/>
          <w:szCs w:val="28"/>
        </w:rPr>
        <w:t xml:space="preserve"> значения – 0,4 км и </w:t>
      </w:r>
      <w:r w:rsidRPr="007C4109">
        <w:rPr>
          <w:sz w:val="28"/>
          <w:szCs w:val="28"/>
        </w:rPr>
        <w:t>местного значения – 23</w:t>
      </w:r>
      <w:r w:rsidR="00D3105E" w:rsidRPr="007C4109">
        <w:rPr>
          <w:sz w:val="28"/>
          <w:szCs w:val="28"/>
        </w:rPr>
        <w:t>0</w:t>
      </w:r>
      <w:r w:rsidRPr="007C4109">
        <w:rPr>
          <w:sz w:val="28"/>
          <w:szCs w:val="28"/>
        </w:rPr>
        <w:t xml:space="preserve"> км</w:t>
      </w:r>
      <w:r w:rsidR="00D30A4F" w:rsidRPr="007C4109">
        <w:rPr>
          <w:sz w:val="28"/>
          <w:szCs w:val="28"/>
        </w:rPr>
        <w:t>.</w:t>
      </w:r>
      <w:r w:rsidRPr="007C4109">
        <w:rPr>
          <w:sz w:val="28"/>
          <w:szCs w:val="28"/>
        </w:rPr>
        <w:t xml:space="preserve"> </w:t>
      </w:r>
    </w:p>
    <w:p w:rsidR="002E5D0D" w:rsidRPr="007C4109" w:rsidRDefault="00E36118" w:rsidP="007C4109">
      <w:pPr>
        <w:autoSpaceDE w:val="0"/>
        <w:autoSpaceDN w:val="0"/>
        <w:adjustRightInd w:val="0"/>
        <w:ind w:firstLine="708"/>
        <w:jc w:val="both"/>
        <w:rPr>
          <w:sz w:val="28"/>
          <w:szCs w:val="28"/>
        </w:rPr>
      </w:pPr>
      <w:r w:rsidRPr="007C4109">
        <w:rPr>
          <w:sz w:val="28"/>
          <w:szCs w:val="28"/>
        </w:rPr>
        <w:t>Плохое состояние дорог, а порой и само их отсутствие является серьезной проблемой. Дороги поселений района последние 20 лет практически не ремонтировались</w:t>
      </w:r>
      <w:r w:rsidR="005F278A" w:rsidRPr="007C4109">
        <w:rPr>
          <w:sz w:val="28"/>
          <w:szCs w:val="28"/>
        </w:rPr>
        <w:t xml:space="preserve"> из-за отсутствия должного финансирования</w:t>
      </w:r>
      <w:r w:rsidRPr="007C4109">
        <w:rPr>
          <w:sz w:val="28"/>
          <w:szCs w:val="28"/>
        </w:rPr>
        <w:t xml:space="preserve">, а вот уровень автомобилизации значительно вырос, что сказывается на пропускной способности автомобильных дорог. </w:t>
      </w:r>
    </w:p>
    <w:p w:rsidR="005F278A" w:rsidRPr="007C4109" w:rsidRDefault="005F278A" w:rsidP="007C4109">
      <w:pPr>
        <w:ind w:firstLine="708"/>
        <w:jc w:val="both"/>
        <w:rPr>
          <w:sz w:val="28"/>
          <w:szCs w:val="28"/>
        </w:rPr>
      </w:pPr>
      <w:r w:rsidRPr="007C4109">
        <w:rPr>
          <w:sz w:val="28"/>
          <w:szCs w:val="28"/>
        </w:rPr>
        <w:t xml:space="preserve">Состояние </w:t>
      </w:r>
      <w:r w:rsidR="00D30A4F" w:rsidRPr="007C4109">
        <w:rPr>
          <w:sz w:val="28"/>
          <w:szCs w:val="28"/>
        </w:rPr>
        <w:t xml:space="preserve">муниципальных автомобильных дорог, </w:t>
      </w:r>
      <w:r w:rsidRPr="007C4109">
        <w:rPr>
          <w:sz w:val="28"/>
          <w:szCs w:val="28"/>
        </w:rPr>
        <w:t xml:space="preserve">улично-дорожной сети, искусственных сооружений и организации безопасности дорожного движения требует принятия безотлагательных мер по разработке </w:t>
      </w:r>
      <w:r w:rsidRPr="007C4109">
        <w:rPr>
          <w:sz w:val="28"/>
          <w:szCs w:val="28"/>
        </w:rPr>
        <w:lastRenderedPageBreak/>
        <w:t>муниципальной программы развитие сети автомобильных дорог общего пользования на территории Тамбовского района.</w:t>
      </w:r>
    </w:p>
    <w:p w:rsidR="005F278A" w:rsidRPr="007C4109" w:rsidRDefault="005F278A" w:rsidP="007C4109">
      <w:pPr>
        <w:ind w:firstLine="708"/>
        <w:jc w:val="both"/>
        <w:rPr>
          <w:sz w:val="28"/>
          <w:szCs w:val="28"/>
        </w:rPr>
      </w:pPr>
      <w:r w:rsidRPr="007C4109">
        <w:rPr>
          <w:sz w:val="28"/>
          <w:szCs w:val="28"/>
        </w:rPr>
        <w:t>Разработка такой Программы и её реализация позволит в кратчайшее время улучшить состояние дорог, искусственных сооружений, повысить безопасность движения и сократить количество дорожно-транспортных нарушений на дорогах Тамбовского района.</w:t>
      </w:r>
    </w:p>
    <w:p w:rsidR="006C76D9" w:rsidRPr="007C4109" w:rsidRDefault="00CC06DE" w:rsidP="00143C0A">
      <w:pPr>
        <w:autoSpaceDE w:val="0"/>
        <w:autoSpaceDN w:val="0"/>
        <w:adjustRightInd w:val="0"/>
        <w:ind w:firstLine="510"/>
        <w:jc w:val="both"/>
        <w:rPr>
          <w:sz w:val="28"/>
          <w:szCs w:val="28"/>
        </w:rPr>
      </w:pPr>
      <w:r w:rsidRPr="007C4109">
        <w:rPr>
          <w:sz w:val="28"/>
          <w:szCs w:val="28"/>
        </w:rPr>
        <w:br/>
      </w:r>
    </w:p>
    <w:p w:rsidR="00BB28AC" w:rsidRPr="007C4109" w:rsidRDefault="00BB28AC" w:rsidP="00BB28AC">
      <w:pPr>
        <w:autoSpaceDE w:val="0"/>
        <w:autoSpaceDN w:val="0"/>
        <w:adjustRightInd w:val="0"/>
        <w:ind w:left="720"/>
        <w:outlineLvl w:val="2"/>
        <w:rPr>
          <w:b/>
          <w:sz w:val="28"/>
          <w:szCs w:val="28"/>
        </w:rPr>
      </w:pPr>
      <w:r w:rsidRPr="007C4109">
        <w:rPr>
          <w:b/>
          <w:sz w:val="28"/>
          <w:szCs w:val="28"/>
        </w:rPr>
        <w:t xml:space="preserve">3. Приоритеты </w:t>
      </w:r>
      <w:r w:rsidR="00790D4B" w:rsidRPr="007C4109">
        <w:rPr>
          <w:b/>
          <w:sz w:val="28"/>
          <w:szCs w:val="28"/>
        </w:rPr>
        <w:t>мун</w:t>
      </w:r>
      <w:r w:rsidR="00A6088E" w:rsidRPr="007C4109">
        <w:rPr>
          <w:b/>
          <w:sz w:val="28"/>
          <w:szCs w:val="28"/>
        </w:rPr>
        <w:t>иципальной</w:t>
      </w:r>
      <w:r w:rsidRPr="007C4109">
        <w:rPr>
          <w:b/>
          <w:sz w:val="28"/>
          <w:szCs w:val="28"/>
        </w:rPr>
        <w:t xml:space="preserve"> политики в сфере реализации подпрограммы, цели, задачи и ожидаемые конечные результаты</w:t>
      </w:r>
    </w:p>
    <w:p w:rsidR="00BB28AC" w:rsidRPr="007C4109" w:rsidRDefault="00BB28AC" w:rsidP="00BB28AC">
      <w:pPr>
        <w:autoSpaceDE w:val="0"/>
        <w:autoSpaceDN w:val="0"/>
        <w:adjustRightInd w:val="0"/>
        <w:ind w:left="720"/>
        <w:outlineLvl w:val="2"/>
        <w:rPr>
          <w:b/>
          <w:sz w:val="28"/>
          <w:szCs w:val="28"/>
        </w:rPr>
      </w:pPr>
    </w:p>
    <w:p w:rsidR="00BB28AC" w:rsidRPr="007C4109" w:rsidRDefault="00BB28AC" w:rsidP="00BB28AC">
      <w:pPr>
        <w:autoSpaceDE w:val="0"/>
        <w:autoSpaceDN w:val="0"/>
        <w:adjustRightInd w:val="0"/>
        <w:ind w:firstLine="709"/>
        <w:jc w:val="both"/>
        <w:rPr>
          <w:sz w:val="28"/>
          <w:szCs w:val="28"/>
        </w:rPr>
      </w:pPr>
      <w:r w:rsidRPr="007C4109">
        <w:rPr>
          <w:sz w:val="28"/>
          <w:szCs w:val="28"/>
        </w:rPr>
        <w:t xml:space="preserve">Основными приоритетами политики Тамбовского района в сфере реализации подпрограммы являются: обеспечение безопасного функционирования транспортной инфраструктуры района, </w:t>
      </w:r>
      <w:r w:rsidR="009F0377" w:rsidRPr="007C4109">
        <w:rPr>
          <w:sz w:val="28"/>
          <w:szCs w:val="28"/>
        </w:rPr>
        <w:t>содержание</w:t>
      </w:r>
      <w:r w:rsidRPr="007C4109">
        <w:rPr>
          <w:sz w:val="28"/>
          <w:szCs w:val="28"/>
        </w:rPr>
        <w:t xml:space="preserve"> и р</w:t>
      </w:r>
      <w:r w:rsidR="009F0377" w:rsidRPr="007C4109">
        <w:rPr>
          <w:sz w:val="28"/>
          <w:szCs w:val="28"/>
        </w:rPr>
        <w:t>емонт</w:t>
      </w:r>
      <w:r w:rsidRPr="007C4109">
        <w:rPr>
          <w:sz w:val="28"/>
          <w:szCs w:val="28"/>
        </w:rPr>
        <w:t xml:space="preserve"> автомобильных дорог общего пользования </w:t>
      </w:r>
      <w:r w:rsidR="009A3029" w:rsidRPr="007C4109">
        <w:rPr>
          <w:sz w:val="28"/>
          <w:szCs w:val="28"/>
        </w:rPr>
        <w:t>муниципального</w:t>
      </w:r>
      <w:r w:rsidR="009F0377" w:rsidRPr="007C4109">
        <w:rPr>
          <w:sz w:val="28"/>
          <w:szCs w:val="28"/>
        </w:rPr>
        <w:t xml:space="preserve"> значения</w:t>
      </w:r>
      <w:r w:rsidRPr="007C4109">
        <w:rPr>
          <w:sz w:val="28"/>
          <w:szCs w:val="28"/>
        </w:rPr>
        <w:t xml:space="preserve">, сохранение и повышение качества автодорожной сети </w:t>
      </w:r>
      <w:r w:rsidR="009F0377" w:rsidRPr="007C4109">
        <w:rPr>
          <w:sz w:val="28"/>
          <w:szCs w:val="28"/>
        </w:rPr>
        <w:t>района</w:t>
      </w:r>
      <w:r w:rsidRPr="007C4109">
        <w:rPr>
          <w:sz w:val="28"/>
          <w:szCs w:val="28"/>
        </w:rPr>
        <w:t>.</w:t>
      </w:r>
    </w:p>
    <w:p w:rsidR="009F0377" w:rsidRPr="007C4109" w:rsidRDefault="00BB28AC" w:rsidP="00143C0A">
      <w:pPr>
        <w:pStyle w:val="ConsPlusNormal"/>
        <w:widowControl/>
        <w:ind w:firstLine="708"/>
        <w:jc w:val="both"/>
        <w:rPr>
          <w:rFonts w:ascii="Times New Roman" w:hAnsi="Times New Roman" w:cs="Times New Roman"/>
          <w:sz w:val="28"/>
          <w:szCs w:val="28"/>
        </w:rPr>
      </w:pPr>
      <w:r w:rsidRPr="007C4109">
        <w:rPr>
          <w:rFonts w:ascii="Times New Roman" w:hAnsi="Times New Roman" w:cs="Times New Roman"/>
          <w:sz w:val="28"/>
          <w:szCs w:val="28"/>
        </w:rPr>
        <w:t xml:space="preserve">Цель подпрограммы - </w:t>
      </w:r>
      <w:r w:rsidR="00831548" w:rsidRPr="007C4109">
        <w:rPr>
          <w:rFonts w:ascii="Times New Roman" w:hAnsi="Times New Roman" w:cs="Times New Roman"/>
          <w:sz w:val="28"/>
          <w:szCs w:val="28"/>
        </w:rPr>
        <w:t>увеличение протяженности автомобильных дорог общего пользования, соответствующих нормативным требованиям, обеспечение транспортной безопасности объектов дорожного хозяйства</w:t>
      </w:r>
      <w:r w:rsidR="009F0377" w:rsidRPr="007C4109">
        <w:rPr>
          <w:rFonts w:ascii="Times New Roman" w:hAnsi="Times New Roman" w:cs="Times New Roman"/>
          <w:sz w:val="28"/>
          <w:szCs w:val="28"/>
        </w:rPr>
        <w:t>.</w:t>
      </w:r>
    </w:p>
    <w:p w:rsidR="009A3029" w:rsidRPr="007C4109" w:rsidRDefault="00BB28AC" w:rsidP="00143C0A">
      <w:pPr>
        <w:jc w:val="both"/>
        <w:rPr>
          <w:sz w:val="28"/>
          <w:szCs w:val="28"/>
        </w:rPr>
      </w:pPr>
      <w:r w:rsidRPr="007C4109">
        <w:rPr>
          <w:sz w:val="28"/>
          <w:szCs w:val="28"/>
        </w:rPr>
        <w:t>Задачей подпрограммы является</w:t>
      </w:r>
      <w:r w:rsidR="009F0377" w:rsidRPr="007C4109">
        <w:rPr>
          <w:sz w:val="28"/>
          <w:szCs w:val="28"/>
        </w:rPr>
        <w:t xml:space="preserve"> - </w:t>
      </w:r>
      <w:r w:rsidR="009F65E6" w:rsidRPr="007C4109">
        <w:rPr>
          <w:sz w:val="28"/>
          <w:szCs w:val="28"/>
        </w:rPr>
        <w:t xml:space="preserve">выполнение комплекса работ по поддержанию технического состояния автомобильных дорог общего пользования, организации и обеспечению безопасности дорожного движения в соответствии с </w:t>
      </w:r>
      <w:r w:rsidR="00143C0A" w:rsidRPr="007C4109">
        <w:rPr>
          <w:sz w:val="28"/>
          <w:szCs w:val="28"/>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9F65E6" w:rsidRPr="007C4109">
        <w:rPr>
          <w:sz w:val="28"/>
          <w:szCs w:val="28"/>
        </w:rPr>
        <w:t>.</w:t>
      </w:r>
      <w:r w:rsidR="009F0377" w:rsidRPr="007C4109">
        <w:rPr>
          <w:sz w:val="28"/>
          <w:szCs w:val="28"/>
        </w:rPr>
        <w:t xml:space="preserve">             </w:t>
      </w:r>
    </w:p>
    <w:p w:rsidR="00BB28AC" w:rsidRPr="007C4109" w:rsidRDefault="00BB28AC" w:rsidP="009F0377">
      <w:pPr>
        <w:pStyle w:val="ConsPlusNormal"/>
        <w:widowControl/>
        <w:ind w:firstLine="708"/>
        <w:jc w:val="both"/>
        <w:rPr>
          <w:rFonts w:ascii="Times New Roman" w:hAnsi="Times New Roman" w:cs="Times New Roman"/>
          <w:sz w:val="28"/>
          <w:szCs w:val="28"/>
        </w:rPr>
      </w:pPr>
      <w:r w:rsidRPr="007C4109">
        <w:rPr>
          <w:rFonts w:ascii="Times New Roman" w:hAnsi="Times New Roman" w:cs="Times New Roman"/>
          <w:sz w:val="28"/>
          <w:szCs w:val="28"/>
        </w:rPr>
        <w:t>Ожидаемые конечные результаты реализации подпрограммы:</w:t>
      </w:r>
    </w:p>
    <w:p w:rsidR="009F65E6" w:rsidRPr="007C4109" w:rsidRDefault="009A3029" w:rsidP="009F65E6">
      <w:pPr>
        <w:autoSpaceDE w:val="0"/>
        <w:autoSpaceDN w:val="0"/>
        <w:adjustRightInd w:val="0"/>
        <w:ind w:firstLine="708"/>
        <w:jc w:val="both"/>
        <w:rPr>
          <w:sz w:val="28"/>
          <w:szCs w:val="28"/>
        </w:rPr>
      </w:pPr>
      <w:r w:rsidRPr="007C4109">
        <w:rPr>
          <w:sz w:val="28"/>
          <w:szCs w:val="28"/>
        </w:rPr>
        <w:t xml:space="preserve">1. </w:t>
      </w:r>
      <w:r w:rsidR="009F65E6" w:rsidRPr="007C4109">
        <w:rPr>
          <w:sz w:val="28"/>
          <w:szCs w:val="28"/>
        </w:rPr>
        <w:t>Повышение транспортно - эксплуатационных характеристик автомобильных дорог местного значения муниципального района, ликвидация недоремонта; повышение комплексной безопасности и устойчивости транспортной системы до 78,5% к концу 2025 года (в 2018 году этот показатель составил 73,8%).</w:t>
      </w:r>
    </w:p>
    <w:p w:rsidR="009F65E6" w:rsidRPr="007C4109" w:rsidRDefault="009F65E6" w:rsidP="009F65E6">
      <w:pPr>
        <w:ind w:firstLine="709"/>
        <w:jc w:val="both"/>
        <w:rPr>
          <w:sz w:val="28"/>
          <w:szCs w:val="28"/>
        </w:rPr>
      </w:pPr>
      <w:r w:rsidRPr="007C4109">
        <w:rPr>
          <w:sz w:val="28"/>
          <w:szCs w:val="28"/>
        </w:rPr>
        <w:t>2.  Увеличение протяженности автомобильных дорог общего пользования муниципального значения, соответствующих нормативным требованиям к концу 2025 году на 1,2 км (в 2018 году – 0 км).</w:t>
      </w:r>
    </w:p>
    <w:p w:rsidR="00BB28AC" w:rsidRPr="007C4109" w:rsidRDefault="009F65E6" w:rsidP="009F65E6">
      <w:pPr>
        <w:ind w:firstLine="709"/>
        <w:jc w:val="both"/>
        <w:rPr>
          <w:sz w:val="28"/>
          <w:szCs w:val="28"/>
        </w:rPr>
      </w:pPr>
      <w:r w:rsidRPr="007C4109">
        <w:rPr>
          <w:sz w:val="28"/>
          <w:szCs w:val="28"/>
        </w:rPr>
        <w:t>Срок реализации подпрограммы 2020</w:t>
      </w:r>
      <w:r w:rsidR="00BB28AC" w:rsidRPr="007C4109">
        <w:rPr>
          <w:sz w:val="28"/>
          <w:szCs w:val="28"/>
        </w:rPr>
        <w:t xml:space="preserve"> - 202</w:t>
      </w:r>
      <w:r w:rsidRPr="007C4109">
        <w:rPr>
          <w:sz w:val="28"/>
          <w:szCs w:val="28"/>
        </w:rPr>
        <w:t>5</w:t>
      </w:r>
      <w:r w:rsidR="00BB28AC" w:rsidRPr="007C4109">
        <w:rPr>
          <w:sz w:val="28"/>
          <w:szCs w:val="28"/>
        </w:rPr>
        <w:t xml:space="preserve"> годы.</w:t>
      </w:r>
    </w:p>
    <w:p w:rsidR="00E36118" w:rsidRPr="007C4109" w:rsidRDefault="00E36118" w:rsidP="00E36118">
      <w:pPr>
        <w:autoSpaceDE w:val="0"/>
        <w:autoSpaceDN w:val="0"/>
        <w:adjustRightInd w:val="0"/>
        <w:ind w:firstLine="540"/>
        <w:jc w:val="both"/>
        <w:outlineLvl w:val="2"/>
        <w:rPr>
          <w:sz w:val="28"/>
          <w:szCs w:val="28"/>
        </w:rPr>
      </w:pPr>
    </w:p>
    <w:p w:rsidR="007D695E" w:rsidRPr="007C4109" w:rsidRDefault="007D695E" w:rsidP="00206464">
      <w:pPr>
        <w:ind w:left="708" w:firstLine="708"/>
        <w:rPr>
          <w:b/>
          <w:sz w:val="28"/>
          <w:szCs w:val="28"/>
        </w:rPr>
      </w:pPr>
      <w:r w:rsidRPr="007C4109">
        <w:rPr>
          <w:b/>
          <w:sz w:val="28"/>
          <w:szCs w:val="28"/>
        </w:rPr>
        <w:t xml:space="preserve">4. Описание системы основных мероприятий </w:t>
      </w:r>
      <w:r w:rsidR="009F65E6" w:rsidRPr="007C4109">
        <w:rPr>
          <w:b/>
          <w:sz w:val="28"/>
          <w:szCs w:val="28"/>
        </w:rPr>
        <w:t>и мероприятий</w:t>
      </w:r>
    </w:p>
    <w:p w:rsidR="00E36118" w:rsidRPr="007C4109" w:rsidRDefault="00E36118" w:rsidP="00E36118">
      <w:pPr>
        <w:autoSpaceDE w:val="0"/>
        <w:autoSpaceDN w:val="0"/>
        <w:adjustRightInd w:val="0"/>
        <w:jc w:val="center"/>
        <w:outlineLvl w:val="1"/>
        <w:rPr>
          <w:sz w:val="28"/>
          <w:szCs w:val="28"/>
        </w:rPr>
      </w:pPr>
    </w:p>
    <w:p w:rsidR="007D695E" w:rsidRPr="007C4109" w:rsidRDefault="007D695E" w:rsidP="00143C0A">
      <w:pPr>
        <w:widowControl w:val="0"/>
        <w:autoSpaceDE w:val="0"/>
        <w:autoSpaceDN w:val="0"/>
        <w:adjustRightInd w:val="0"/>
        <w:ind w:firstLine="709"/>
        <w:jc w:val="both"/>
        <w:rPr>
          <w:sz w:val="28"/>
          <w:szCs w:val="28"/>
        </w:rPr>
      </w:pPr>
      <w:r w:rsidRPr="007C4109">
        <w:rPr>
          <w:sz w:val="28"/>
          <w:szCs w:val="28"/>
        </w:rPr>
        <w:t>Подпрограмма предусматривает реализацию следующих основных мероприятий:</w:t>
      </w:r>
    </w:p>
    <w:p w:rsidR="002D6E44" w:rsidRPr="007C4109" w:rsidRDefault="002D6E44" w:rsidP="00143C0A">
      <w:pPr>
        <w:widowControl w:val="0"/>
        <w:autoSpaceDE w:val="0"/>
        <w:autoSpaceDN w:val="0"/>
        <w:adjustRightInd w:val="0"/>
        <w:ind w:firstLine="709"/>
        <w:jc w:val="both"/>
        <w:rPr>
          <w:sz w:val="28"/>
          <w:szCs w:val="28"/>
        </w:rPr>
      </w:pPr>
      <w:r w:rsidRPr="007C4109">
        <w:rPr>
          <w:sz w:val="28"/>
          <w:szCs w:val="28"/>
        </w:rPr>
        <w:t>Основное мероприятие «Обеспечение дорожной деятельности в отношении автомобильных дорог местного значения муниципального района»</w:t>
      </w:r>
      <w:r w:rsidR="00692972" w:rsidRPr="007C4109">
        <w:rPr>
          <w:sz w:val="28"/>
          <w:szCs w:val="28"/>
        </w:rPr>
        <w:t xml:space="preserve"> включает следующие мероприятия:</w:t>
      </w:r>
    </w:p>
    <w:p w:rsidR="00692972" w:rsidRPr="007C4109" w:rsidRDefault="00AD33E5" w:rsidP="00143C0A">
      <w:pPr>
        <w:widowControl w:val="0"/>
        <w:autoSpaceDE w:val="0"/>
        <w:autoSpaceDN w:val="0"/>
        <w:adjustRightInd w:val="0"/>
        <w:ind w:firstLine="708"/>
        <w:jc w:val="both"/>
        <w:rPr>
          <w:sz w:val="28"/>
          <w:szCs w:val="28"/>
        </w:rPr>
      </w:pPr>
      <w:r w:rsidRPr="007C4109">
        <w:rPr>
          <w:sz w:val="28"/>
          <w:szCs w:val="28"/>
        </w:rPr>
        <w:t>1</w:t>
      </w:r>
      <w:r w:rsidR="00692972" w:rsidRPr="007C4109">
        <w:rPr>
          <w:sz w:val="28"/>
          <w:szCs w:val="28"/>
        </w:rPr>
        <w:t>) «приведение в нормативное состояние автомобильных дорог местного значения муниципального района»</w:t>
      </w:r>
      <w:r w:rsidRPr="007C4109">
        <w:rPr>
          <w:sz w:val="28"/>
          <w:szCs w:val="28"/>
        </w:rPr>
        <w:t>;</w:t>
      </w:r>
    </w:p>
    <w:p w:rsidR="007F407A" w:rsidRPr="007C4109" w:rsidRDefault="007F407A" w:rsidP="00143C0A">
      <w:pPr>
        <w:widowControl w:val="0"/>
        <w:autoSpaceDE w:val="0"/>
        <w:autoSpaceDN w:val="0"/>
        <w:adjustRightInd w:val="0"/>
        <w:ind w:firstLine="708"/>
        <w:jc w:val="both"/>
      </w:pPr>
      <w:r w:rsidRPr="007C4109">
        <w:rPr>
          <w:bCs/>
          <w:sz w:val="28"/>
          <w:szCs w:val="28"/>
        </w:rPr>
        <w:lastRenderedPageBreak/>
        <w:t>Данное мероприятие включает в себя:</w:t>
      </w:r>
    </w:p>
    <w:p w:rsidR="00AD33E5" w:rsidRPr="007C4109" w:rsidRDefault="00AD33E5" w:rsidP="00143C0A">
      <w:pPr>
        <w:widowControl w:val="0"/>
        <w:autoSpaceDE w:val="0"/>
        <w:autoSpaceDN w:val="0"/>
        <w:adjustRightInd w:val="0"/>
        <w:ind w:firstLine="708"/>
        <w:jc w:val="both"/>
        <w:rPr>
          <w:sz w:val="28"/>
          <w:szCs w:val="28"/>
        </w:rPr>
      </w:pPr>
      <w:r w:rsidRPr="007C4109">
        <w:rPr>
          <w:sz w:val="28"/>
          <w:szCs w:val="28"/>
        </w:rPr>
        <w:t>2) «развитие улично-дорожной сети в административных центрах муниципальных районов»;</w:t>
      </w:r>
    </w:p>
    <w:p w:rsidR="007F407A" w:rsidRPr="007C4109" w:rsidRDefault="007F407A" w:rsidP="00143C0A">
      <w:pPr>
        <w:widowControl w:val="0"/>
        <w:autoSpaceDE w:val="0"/>
        <w:autoSpaceDN w:val="0"/>
        <w:adjustRightInd w:val="0"/>
        <w:ind w:firstLine="708"/>
        <w:jc w:val="both"/>
        <w:rPr>
          <w:sz w:val="28"/>
          <w:szCs w:val="28"/>
        </w:rPr>
      </w:pPr>
      <w:r w:rsidRPr="007C4109">
        <w:rPr>
          <w:bCs/>
          <w:sz w:val="28"/>
          <w:szCs w:val="28"/>
        </w:rPr>
        <w:t>Данное мероприятие включает в себя:</w:t>
      </w:r>
    </w:p>
    <w:p w:rsidR="00AD33E5" w:rsidRPr="007C4109" w:rsidRDefault="00AD33E5" w:rsidP="00143C0A">
      <w:pPr>
        <w:widowControl w:val="0"/>
        <w:autoSpaceDE w:val="0"/>
        <w:autoSpaceDN w:val="0"/>
        <w:adjustRightInd w:val="0"/>
        <w:ind w:firstLine="708"/>
        <w:jc w:val="both"/>
        <w:rPr>
          <w:sz w:val="28"/>
          <w:szCs w:val="28"/>
        </w:rPr>
      </w:pPr>
      <w:r w:rsidRPr="007C4109">
        <w:rPr>
          <w:sz w:val="28"/>
          <w:szCs w:val="28"/>
        </w:rPr>
        <w:t>3) «обустройство автомобильных дорог и обеспечение условий для безопасного дорожного движения на территории Амурской области»;</w:t>
      </w:r>
    </w:p>
    <w:p w:rsidR="007F407A" w:rsidRPr="007C4109" w:rsidRDefault="007F407A" w:rsidP="00143C0A">
      <w:pPr>
        <w:widowControl w:val="0"/>
        <w:autoSpaceDE w:val="0"/>
        <w:autoSpaceDN w:val="0"/>
        <w:adjustRightInd w:val="0"/>
        <w:ind w:firstLine="708"/>
        <w:jc w:val="both"/>
        <w:rPr>
          <w:sz w:val="28"/>
          <w:szCs w:val="28"/>
        </w:rPr>
      </w:pPr>
      <w:r w:rsidRPr="007C4109">
        <w:rPr>
          <w:bCs/>
          <w:sz w:val="28"/>
          <w:szCs w:val="28"/>
        </w:rPr>
        <w:t>Данное мероприятие включает в себя:</w:t>
      </w:r>
    </w:p>
    <w:p w:rsidR="00AD33E5" w:rsidRPr="007C4109" w:rsidRDefault="00AD33E5" w:rsidP="00143C0A">
      <w:pPr>
        <w:widowControl w:val="0"/>
        <w:autoSpaceDE w:val="0"/>
        <w:autoSpaceDN w:val="0"/>
        <w:adjustRightInd w:val="0"/>
        <w:ind w:firstLine="708"/>
        <w:jc w:val="both"/>
        <w:rPr>
          <w:sz w:val="28"/>
          <w:szCs w:val="28"/>
        </w:rPr>
      </w:pPr>
      <w:r w:rsidRPr="007C4109">
        <w:rPr>
          <w:sz w:val="28"/>
          <w:szCs w:val="28"/>
        </w:rPr>
        <w:t>4) «содержание, ремонт автомобильных дорог общего пользования местного значения и сооружений на них на территории Тамбовского района».</w:t>
      </w:r>
    </w:p>
    <w:p w:rsidR="007F407A" w:rsidRPr="007C4109" w:rsidRDefault="007D695E" w:rsidP="00143C0A">
      <w:pPr>
        <w:widowControl w:val="0"/>
        <w:autoSpaceDE w:val="0"/>
        <w:autoSpaceDN w:val="0"/>
        <w:adjustRightInd w:val="0"/>
        <w:ind w:firstLine="709"/>
        <w:jc w:val="both"/>
        <w:rPr>
          <w:sz w:val="28"/>
          <w:szCs w:val="28"/>
        </w:rPr>
      </w:pPr>
      <w:r w:rsidRPr="007C4109">
        <w:rPr>
          <w:sz w:val="28"/>
          <w:szCs w:val="28"/>
        </w:rPr>
        <w:t xml:space="preserve"> </w:t>
      </w:r>
      <w:r w:rsidR="007F407A" w:rsidRPr="007C4109">
        <w:rPr>
          <w:bCs/>
          <w:sz w:val="28"/>
          <w:szCs w:val="28"/>
        </w:rPr>
        <w:t>Данное мероприятие включает в себя:</w:t>
      </w:r>
    </w:p>
    <w:p w:rsidR="007D695E" w:rsidRPr="007C4109" w:rsidRDefault="007D695E" w:rsidP="00143C0A">
      <w:pPr>
        <w:widowControl w:val="0"/>
        <w:autoSpaceDE w:val="0"/>
        <w:autoSpaceDN w:val="0"/>
        <w:adjustRightInd w:val="0"/>
        <w:ind w:firstLine="709"/>
        <w:jc w:val="both"/>
        <w:rPr>
          <w:bCs/>
          <w:sz w:val="28"/>
          <w:szCs w:val="28"/>
        </w:rPr>
      </w:pPr>
      <w:r w:rsidRPr="007C4109">
        <w:rPr>
          <w:bCs/>
          <w:sz w:val="28"/>
          <w:szCs w:val="28"/>
        </w:rPr>
        <w:t>Данн</w:t>
      </w:r>
      <w:r w:rsidR="00C549DB" w:rsidRPr="007C4109">
        <w:rPr>
          <w:bCs/>
          <w:sz w:val="28"/>
          <w:szCs w:val="28"/>
        </w:rPr>
        <w:t>о</w:t>
      </w:r>
      <w:r w:rsidR="00AD33E5" w:rsidRPr="007C4109">
        <w:rPr>
          <w:bCs/>
          <w:sz w:val="28"/>
          <w:szCs w:val="28"/>
        </w:rPr>
        <w:t>е</w:t>
      </w:r>
      <w:r w:rsidR="00C549DB" w:rsidRPr="007C4109">
        <w:rPr>
          <w:bCs/>
          <w:sz w:val="28"/>
          <w:szCs w:val="28"/>
        </w:rPr>
        <w:t xml:space="preserve"> мероприят</w:t>
      </w:r>
      <w:r w:rsidR="007F407A" w:rsidRPr="007C4109">
        <w:rPr>
          <w:bCs/>
          <w:sz w:val="28"/>
          <w:szCs w:val="28"/>
        </w:rPr>
        <w:t>и</w:t>
      </w:r>
      <w:r w:rsidR="00C549DB" w:rsidRPr="007C4109">
        <w:rPr>
          <w:bCs/>
          <w:sz w:val="28"/>
          <w:szCs w:val="28"/>
        </w:rPr>
        <w:t>е</w:t>
      </w:r>
      <w:r w:rsidRPr="007C4109">
        <w:rPr>
          <w:bCs/>
          <w:sz w:val="28"/>
          <w:szCs w:val="28"/>
        </w:rPr>
        <w:t xml:space="preserve"> включа</w:t>
      </w:r>
      <w:r w:rsidR="009738BE" w:rsidRPr="007C4109">
        <w:rPr>
          <w:bCs/>
          <w:sz w:val="28"/>
          <w:szCs w:val="28"/>
        </w:rPr>
        <w:t>е</w:t>
      </w:r>
      <w:r w:rsidRPr="007C4109">
        <w:rPr>
          <w:bCs/>
          <w:sz w:val="28"/>
          <w:szCs w:val="28"/>
        </w:rPr>
        <w:t xml:space="preserve">т в себя: </w:t>
      </w:r>
    </w:p>
    <w:p w:rsidR="009738BE" w:rsidRPr="007C4109" w:rsidRDefault="007D695E" w:rsidP="00143C0A">
      <w:pPr>
        <w:widowControl w:val="0"/>
        <w:autoSpaceDE w:val="0"/>
        <w:autoSpaceDN w:val="0"/>
        <w:adjustRightInd w:val="0"/>
        <w:ind w:firstLine="709"/>
        <w:jc w:val="both"/>
        <w:rPr>
          <w:bCs/>
          <w:sz w:val="28"/>
          <w:szCs w:val="28"/>
        </w:rPr>
      </w:pPr>
      <w:r w:rsidRPr="007C4109">
        <w:rPr>
          <w:bCs/>
          <w:sz w:val="28"/>
          <w:szCs w:val="28"/>
        </w:rPr>
        <w:t xml:space="preserve">- </w:t>
      </w:r>
      <w:r w:rsidR="009738BE" w:rsidRPr="007C4109">
        <w:rPr>
          <w:bCs/>
          <w:sz w:val="28"/>
          <w:szCs w:val="28"/>
        </w:rPr>
        <w:t>содержание дорожной сети в</w:t>
      </w:r>
      <w:r w:rsidR="009738BE" w:rsidRPr="007C4109">
        <w:rPr>
          <w:sz w:val="28"/>
          <w:szCs w:val="28"/>
        </w:rPr>
        <w:t xml:space="preserve"> весенне-летне-осенний период</w:t>
      </w:r>
      <w:r w:rsidR="009738BE" w:rsidRPr="007C4109">
        <w:rPr>
          <w:bCs/>
          <w:sz w:val="28"/>
          <w:szCs w:val="28"/>
        </w:rPr>
        <w:t>;</w:t>
      </w:r>
    </w:p>
    <w:p w:rsidR="00E36118" w:rsidRPr="007C4109" w:rsidRDefault="009738BE" w:rsidP="00143C0A">
      <w:pPr>
        <w:widowControl w:val="0"/>
        <w:autoSpaceDE w:val="0"/>
        <w:autoSpaceDN w:val="0"/>
        <w:adjustRightInd w:val="0"/>
        <w:ind w:firstLine="709"/>
        <w:jc w:val="both"/>
        <w:rPr>
          <w:rFonts w:eastAsia="Arial Unicode MS"/>
          <w:sz w:val="28"/>
          <w:szCs w:val="28"/>
        </w:rPr>
      </w:pPr>
      <w:r w:rsidRPr="007C4109">
        <w:rPr>
          <w:bCs/>
          <w:sz w:val="28"/>
          <w:szCs w:val="28"/>
        </w:rPr>
        <w:t xml:space="preserve">- </w:t>
      </w:r>
      <w:r w:rsidR="00034BE4" w:rsidRPr="007C4109">
        <w:rPr>
          <w:sz w:val="28"/>
          <w:szCs w:val="28"/>
        </w:rPr>
        <w:t>з</w:t>
      </w:r>
      <w:r w:rsidRPr="007C4109">
        <w:rPr>
          <w:sz w:val="28"/>
          <w:szCs w:val="28"/>
        </w:rPr>
        <w:t>имнее содержание дорожной сети</w:t>
      </w:r>
      <w:r w:rsidR="007D695E" w:rsidRPr="007C4109">
        <w:rPr>
          <w:bCs/>
          <w:sz w:val="28"/>
          <w:szCs w:val="28"/>
        </w:rPr>
        <w:t>.</w:t>
      </w:r>
      <w:r w:rsidR="007D695E" w:rsidRPr="007C4109">
        <w:rPr>
          <w:rFonts w:eastAsia="Arial Unicode MS"/>
          <w:sz w:val="28"/>
          <w:szCs w:val="28"/>
        </w:rPr>
        <w:t xml:space="preserve"> </w:t>
      </w:r>
    </w:p>
    <w:p w:rsidR="009738BE" w:rsidRPr="007C4109" w:rsidRDefault="009738BE" w:rsidP="00143C0A">
      <w:pPr>
        <w:pStyle w:val="a4"/>
        <w:spacing w:before="0" w:after="0"/>
        <w:ind w:firstLine="708"/>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Содержание дорожной сети предусматривает выполнение в течение всего года (с учетом сезона) на всех дорогах</w:t>
      </w:r>
      <w:r w:rsidR="006534A6" w:rsidRPr="007C4109">
        <w:rPr>
          <w:rFonts w:ascii="Times New Roman" w:hAnsi="Times New Roman" w:cs="Times New Roman"/>
          <w:color w:val="auto"/>
          <w:sz w:val="28"/>
          <w:szCs w:val="28"/>
        </w:rPr>
        <w:t xml:space="preserve"> </w:t>
      </w:r>
      <w:r w:rsidR="00026854" w:rsidRPr="007C4109">
        <w:rPr>
          <w:rFonts w:ascii="Times New Roman" w:hAnsi="Times New Roman" w:cs="Times New Roman"/>
          <w:color w:val="auto"/>
          <w:sz w:val="28"/>
          <w:szCs w:val="28"/>
        </w:rPr>
        <w:t>муниципального</w:t>
      </w:r>
      <w:r w:rsidR="006534A6" w:rsidRPr="007C4109">
        <w:rPr>
          <w:rFonts w:ascii="Times New Roman" w:hAnsi="Times New Roman" w:cs="Times New Roman"/>
          <w:color w:val="auto"/>
          <w:sz w:val="28"/>
          <w:szCs w:val="28"/>
        </w:rPr>
        <w:t xml:space="preserve"> значения Тамбовского района</w:t>
      </w:r>
      <w:r w:rsidRPr="007C4109">
        <w:rPr>
          <w:rFonts w:ascii="Times New Roman" w:hAnsi="Times New Roman" w:cs="Times New Roman"/>
          <w:color w:val="auto"/>
          <w:sz w:val="28"/>
          <w:szCs w:val="28"/>
        </w:rPr>
        <w:t xml:space="preserve"> комплекса мероприятий по уходу за покрытиями, дорожными сооружениями, элементами обустройства и озеленением, по профилактике и устранению постоянно возникающих мелких повреждений, а также по зимнему содержанию. </w:t>
      </w:r>
    </w:p>
    <w:p w:rsidR="00E36118" w:rsidRPr="007C4109" w:rsidRDefault="009738BE" w:rsidP="00143C0A">
      <w:pPr>
        <w:pStyle w:val="a4"/>
        <w:spacing w:before="0" w:after="0"/>
        <w:ind w:firstLine="708"/>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Задача содержания состоит в обеспечении сохранности дорог</w:t>
      </w:r>
      <w:r w:rsidR="006534A6" w:rsidRPr="007C4109">
        <w:rPr>
          <w:rFonts w:ascii="Times New Roman" w:hAnsi="Times New Roman" w:cs="Times New Roman"/>
          <w:color w:val="auto"/>
          <w:sz w:val="28"/>
          <w:szCs w:val="28"/>
        </w:rPr>
        <w:t xml:space="preserve"> </w:t>
      </w:r>
      <w:r w:rsidR="00026854" w:rsidRPr="007C4109">
        <w:rPr>
          <w:rFonts w:ascii="Times New Roman" w:hAnsi="Times New Roman" w:cs="Times New Roman"/>
          <w:color w:val="auto"/>
          <w:sz w:val="28"/>
          <w:szCs w:val="28"/>
        </w:rPr>
        <w:t>общего пользования муниципального</w:t>
      </w:r>
      <w:r w:rsidR="006534A6" w:rsidRPr="007C4109">
        <w:rPr>
          <w:rFonts w:ascii="Times New Roman" w:hAnsi="Times New Roman" w:cs="Times New Roman"/>
          <w:color w:val="auto"/>
          <w:sz w:val="28"/>
          <w:szCs w:val="28"/>
        </w:rPr>
        <w:t xml:space="preserve"> значения</w:t>
      </w:r>
      <w:r w:rsidR="00026854" w:rsidRPr="007C4109">
        <w:rPr>
          <w:rFonts w:ascii="Times New Roman" w:hAnsi="Times New Roman" w:cs="Times New Roman"/>
          <w:color w:val="auto"/>
          <w:sz w:val="28"/>
          <w:szCs w:val="28"/>
        </w:rPr>
        <w:t xml:space="preserve">, и </w:t>
      </w:r>
      <w:r w:rsidR="00034BE4" w:rsidRPr="007C4109">
        <w:rPr>
          <w:rFonts w:ascii="Times New Roman" w:hAnsi="Times New Roman" w:cs="Times New Roman"/>
          <w:color w:val="auto"/>
          <w:sz w:val="28"/>
          <w:szCs w:val="28"/>
        </w:rPr>
        <w:t>в</w:t>
      </w:r>
      <w:r w:rsidRPr="007C4109">
        <w:rPr>
          <w:rFonts w:ascii="Times New Roman" w:hAnsi="Times New Roman" w:cs="Times New Roman"/>
          <w:color w:val="auto"/>
          <w:sz w:val="28"/>
          <w:szCs w:val="28"/>
        </w:rPr>
        <w:t xml:space="preserve"> поддержании </w:t>
      </w:r>
      <w:r w:rsidR="006B366A" w:rsidRPr="007C4109">
        <w:rPr>
          <w:rFonts w:ascii="Times New Roman" w:hAnsi="Times New Roman" w:cs="Times New Roman"/>
          <w:color w:val="auto"/>
          <w:sz w:val="28"/>
          <w:szCs w:val="28"/>
        </w:rPr>
        <w:t>их</w:t>
      </w:r>
      <w:r w:rsidR="00026854" w:rsidRPr="007C4109">
        <w:rPr>
          <w:rFonts w:ascii="Times New Roman" w:hAnsi="Times New Roman" w:cs="Times New Roman"/>
          <w:color w:val="auto"/>
          <w:sz w:val="28"/>
          <w:szCs w:val="28"/>
        </w:rPr>
        <w:t xml:space="preserve"> в состоянии, соответствующи</w:t>
      </w:r>
      <w:r w:rsidRPr="007C4109">
        <w:rPr>
          <w:rFonts w:ascii="Times New Roman" w:hAnsi="Times New Roman" w:cs="Times New Roman"/>
          <w:color w:val="auto"/>
          <w:sz w:val="28"/>
          <w:szCs w:val="28"/>
        </w:rPr>
        <w:t xml:space="preserve">м требованиям, допустимым по условиям обеспечения непрерывного и безопасного движения в любое время года. </w:t>
      </w:r>
    </w:p>
    <w:p w:rsidR="00893E43" w:rsidRPr="007C4109" w:rsidRDefault="00893E43" w:rsidP="00143C0A">
      <w:pPr>
        <w:pStyle w:val="a4"/>
        <w:spacing w:before="0" w:after="0"/>
        <w:ind w:firstLine="708"/>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Состояние дорожной сети в весенне-летне-осенний период должн</w:t>
      </w:r>
      <w:r w:rsidR="000278A7" w:rsidRPr="007C4109">
        <w:rPr>
          <w:rFonts w:ascii="Times New Roman" w:hAnsi="Times New Roman" w:cs="Times New Roman"/>
          <w:color w:val="auto"/>
          <w:sz w:val="28"/>
          <w:szCs w:val="28"/>
        </w:rPr>
        <w:t>ы</w:t>
      </w:r>
      <w:r w:rsidRPr="007C4109">
        <w:rPr>
          <w:rFonts w:ascii="Times New Roman" w:hAnsi="Times New Roman" w:cs="Times New Roman"/>
          <w:color w:val="auto"/>
          <w:sz w:val="28"/>
          <w:szCs w:val="28"/>
        </w:rPr>
        <w:t xml:space="preserve"> обеспечивать нормативные требования, предъявляемые ГОСТ Р 50597-93 «Автомобильные дороги и улицы. Требования к эксплуатационному состоянию, допустимому по условиям безопасности дорожного движения». Для соблюдения этих требований в районе должны постоянно проводиться мероприятия по устранению дефектов, возникающих в п</w:t>
      </w:r>
      <w:r w:rsidR="000278A7" w:rsidRPr="007C4109">
        <w:rPr>
          <w:rFonts w:ascii="Times New Roman" w:hAnsi="Times New Roman" w:cs="Times New Roman"/>
          <w:color w:val="auto"/>
          <w:sz w:val="28"/>
          <w:szCs w:val="28"/>
        </w:rPr>
        <w:t>роцессе эксплуатации на дорогах</w:t>
      </w:r>
      <w:r w:rsidRPr="007C4109">
        <w:rPr>
          <w:rFonts w:ascii="Times New Roman" w:hAnsi="Times New Roman" w:cs="Times New Roman"/>
          <w:color w:val="auto"/>
          <w:sz w:val="28"/>
          <w:szCs w:val="28"/>
        </w:rPr>
        <w:t xml:space="preserve">. </w:t>
      </w:r>
    </w:p>
    <w:p w:rsidR="00893E43" w:rsidRPr="007C4109" w:rsidRDefault="00893E43" w:rsidP="00143C0A">
      <w:pPr>
        <w:pStyle w:val="a4"/>
        <w:spacing w:before="0" w:after="0"/>
        <w:ind w:firstLine="708"/>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 xml:space="preserve">В состав работ по содержанию дорожной сети </w:t>
      </w:r>
      <w:r w:rsidR="00620234" w:rsidRPr="007C4109">
        <w:rPr>
          <w:rFonts w:ascii="Times New Roman" w:hAnsi="Times New Roman" w:cs="Times New Roman"/>
          <w:color w:val="auto"/>
          <w:sz w:val="28"/>
          <w:szCs w:val="28"/>
        </w:rPr>
        <w:t xml:space="preserve"> в весенне-летне-осенний период </w:t>
      </w:r>
      <w:r w:rsidRPr="007C4109">
        <w:rPr>
          <w:rFonts w:ascii="Times New Roman" w:hAnsi="Times New Roman" w:cs="Times New Roman"/>
          <w:color w:val="auto"/>
          <w:sz w:val="28"/>
          <w:szCs w:val="28"/>
        </w:rPr>
        <w:t xml:space="preserve">входят: </w:t>
      </w:r>
    </w:p>
    <w:p w:rsidR="00893E43" w:rsidRPr="007C4109" w:rsidRDefault="00893E43" w:rsidP="00143C0A">
      <w:pPr>
        <w:pStyle w:val="a4"/>
        <w:spacing w:before="0" w:after="0"/>
        <w:jc w:val="both"/>
        <w:rPr>
          <w:rFonts w:ascii="Times New Roman" w:hAnsi="Times New Roman" w:cs="Times New Roman"/>
          <w:b/>
          <w:color w:val="auto"/>
          <w:sz w:val="28"/>
          <w:szCs w:val="28"/>
        </w:rPr>
      </w:pPr>
      <w:r w:rsidRPr="007C4109">
        <w:rPr>
          <w:rFonts w:ascii="Times New Roman" w:hAnsi="Times New Roman" w:cs="Times New Roman"/>
          <w:b/>
          <w:color w:val="auto"/>
          <w:sz w:val="28"/>
          <w:szCs w:val="28"/>
        </w:rPr>
        <w:t xml:space="preserve">по дорожным одеждам: </w:t>
      </w:r>
    </w:p>
    <w:p w:rsidR="00893E43" w:rsidRPr="007C4109" w:rsidRDefault="00893E43" w:rsidP="00143C0A">
      <w:pPr>
        <w:numPr>
          <w:ilvl w:val="0"/>
          <w:numId w:val="18"/>
        </w:numPr>
        <w:jc w:val="both"/>
        <w:rPr>
          <w:sz w:val="28"/>
          <w:szCs w:val="28"/>
        </w:rPr>
      </w:pPr>
      <w:r w:rsidRPr="007C4109">
        <w:rPr>
          <w:sz w:val="28"/>
          <w:szCs w:val="28"/>
        </w:rPr>
        <w:t xml:space="preserve">устранение мелких деформаций и повреждений (заделка выбоин, просадок и др.), исправление кромок (бордюров) на всех типах покрытий, заливка трещин на покрытиях (ямочный ремонт); </w:t>
      </w:r>
    </w:p>
    <w:p w:rsidR="00893E43" w:rsidRPr="007C4109" w:rsidRDefault="00893E43" w:rsidP="00143C0A">
      <w:pPr>
        <w:numPr>
          <w:ilvl w:val="0"/>
          <w:numId w:val="18"/>
        </w:numPr>
        <w:jc w:val="both"/>
        <w:rPr>
          <w:sz w:val="28"/>
          <w:szCs w:val="28"/>
        </w:rPr>
      </w:pPr>
      <w:r w:rsidRPr="007C4109">
        <w:rPr>
          <w:sz w:val="28"/>
          <w:szCs w:val="28"/>
        </w:rPr>
        <w:t xml:space="preserve">восстановление изношенных верхних слоев асфальтобетонных покрытий и укладка их вновь на отдельных небольших по протяженности (до 20 м) участках дороги; </w:t>
      </w:r>
    </w:p>
    <w:p w:rsidR="00AF3093" w:rsidRPr="007C4109" w:rsidRDefault="00893E43" w:rsidP="00143C0A">
      <w:pPr>
        <w:numPr>
          <w:ilvl w:val="0"/>
          <w:numId w:val="18"/>
        </w:numPr>
        <w:jc w:val="both"/>
        <w:rPr>
          <w:sz w:val="28"/>
          <w:szCs w:val="28"/>
        </w:rPr>
      </w:pPr>
      <w:r w:rsidRPr="007C4109">
        <w:rPr>
          <w:sz w:val="28"/>
          <w:szCs w:val="28"/>
        </w:rPr>
        <w:t xml:space="preserve">исправление профиля щебеночных и гравийных покрытий с добавлением щебня или гравия; </w:t>
      </w:r>
    </w:p>
    <w:p w:rsidR="00893E43" w:rsidRPr="007C4109" w:rsidRDefault="00893E43" w:rsidP="00143C0A">
      <w:pPr>
        <w:numPr>
          <w:ilvl w:val="0"/>
          <w:numId w:val="18"/>
        </w:numPr>
        <w:jc w:val="both"/>
        <w:rPr>
          <w:sz w:val="28"/>
          <w:szCs w:val="28"/>
        </w:rPr>
      </w:pPr>
      <w:r w:rsidRPr="007C4109">
        <w:rPr>
          <w:sz w:val="28"/>
          <w:szCs w:val="28"/>
        </w:rPr>
        <w:t xml:space="preserve">профилировка </w:t>
      </w:r>
      <w:r w:rsidR="000278A7" w:rsidRPr="007C4109">
        <w:rPr>
          <w:sz w:val="28"/>
          <w:szCs w:val="28"/>
        </w:rPr>
        <w:t>дорог с песчано-гравийным покрытием</w:t>
      </w:r>
      <w:r w:rsidRPr="007C4109">
        <w:rPr>
          <w:sz w:val="28"/>
          <w:szCs w:val="28"/>
        </w:rPr>
        <w:t>, восстановление профиля и улучшение их проезжей части щебнем, гравием, шлаком и другими материалами.</w:t>
      </w:r>
    </w:p>
    <w:p w:rsidR="00893E43" w:rsidRPr="007C4109" w:rsidRDefault="00893E43" w:rsidP="00143C0A">
      <w:pPr>
        <w:numPr>
          <w:ilvl w:val="0"/>
          <w:numId w:val="18"/>
        </w:numPr>
        <w:jc w:val="both"/>
        <w:rPr>
          <w:sz w:val="28"/>
          <w:szCs w:val="28"/>
        </w:rPr>
      </w:pPr>
      <w:r w:rsidRPr="007C4109">
        <w:rPr>
          <w:sz w:val="28"/>
          <w:szCs w:val="28"/>
        </w:rPr>
        <w:t xml:space="preserve">обеспыливание дорог (гравийных, щебеночных, грунтовых); </w:t>
      </w:r>
    </w:p>
    <w:p w:rsidR="00893E43" w:rsidRPr="007C4109" w:rsidRDefault="00893E43" w:rsidP="00143C0A">
      <w:pPr>
        <w:numPr>
          <w:ilvl w:val="0"/>
          <w:numId w:val="18"/>
        </w:numPr>
        <w:jc w:val="both"/>
        <w:rPr>
          <w:sz w:val="28"/>
          <w:szCs w:val="28"/>
        </w:rPr>
      </w:pPr>
      <w:r w:rsidRPr="007C4109">
        <w:rPr>
          <w:sz w:val="28"/>
          <w:szCs w:val="28"/>
        </w:rPr>
        <w:lastRenderedPageBreak/>
        <w:t xml:space="preserve">уход за участками дорог с пучинистыми и слабыми грунтами; </w:t>
      </w:r>
    </w:p>
    <w:p w:rsidR="00893E43" w:rsidRPr="007C4109" w:rsidRDefault="007D4A8D" w:rsidP="00143C0A">
      <w:pPr>
        <w:pStyle w:val="a4"/>
        <w:spacing w:before="0" w:after="0"/>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по полосе отвода</w:t>
      </w:r>
      <w:r w:rsidR="00893E43" w:rsidRPr="007C4109">
        <w:rPr>
          <w:rFonts w:ascii="Times New Roman" w:hAnsi="Times New Roman" w:cs="Times New Roman"/>
          <w:color w:val="auto"/>
          <w:sz w:val="28"/>
          <w:szCs w:val="28"/>
        </w:rPr>
        <w:t xml:space="preserve">: </w:t>
      </w:r>
    </w:p>
    <w:p w:rsidR="00AF3093" w:rsidRPr="007C4109" w:rsidRDefault="00893E43" w:rsidP="00143C0A">
      <w:pPr>
        <w:numPr>
          <w:ilvl w:val="0"/>
          <w:numId w:val="19"/>
        </w:numPr>
        <w:jc w:val="both"/>
        <w:rPr>
          <w:sz w:val="28"/>
          <w:szCs w:val="28"/>
        </w:rPr>
      </w:pPr>
      <w:r w:rsidRPr="007C4109">
        <w:rPr>
          <w:sz w:val="28"/>
          <w:szCs w:val="28"/>
        </w:rPr>
        <w:t xml:space="preserve">систематическое поддержание полосы отвода, обочин, откосов и газонов в чистоте и порядке; </w:t>
      </w:r>
    </w:p>
    <w:p w:rsidR="00893E43" w:rsidRPr="007C4109" w:rsidRDefault="00893E43" w:rsidP="00143C0A">
      <w:pPr>
        <w:numPr>
          <w:ilvl w:val="0"/>
          <w:numId w:val="19"/>
        </w:numPr>
        <w:jc w:val="both"/>
        <w:rPr>
          <w:sz w:val="28"/>
          <w:szCs w:val="28"/>
        </w:rPr>
      </w:pPr>
      <w:r w:rsidRPr="007C4109">
        <w:rPr>
          <w:sz w:val="28"/>
          <w:szCs w:val="28"/>
        </w:rPr>
        <w:t xml:space="preserve">очистка </w:t>
      </w:r>
      <w:r w:rsidR="00AF3093" w:rsidRPr="007C4109">
        <w:rPr>
          <w:sz w:val="28"/>
          <w:szCs w:val="28"/>
        </w:rPr>
        <w:t xml:space="preserve">дорожных покрытий </w:t>
      </w:r>
      <w:r w:rsidRPr="007C4109">
        <w:rPr>
          <w:sz w:val="28"/>
          <w:szCs w:val="28"/>
        </w:rPr>
        <w:t xml:space="preserve">от мусора и посторонних предметов, планировка; очистка обочин от пыли и грязи; </w:t>
      </w:r>
    </w:p>
    <w:p w:rsidR="00893E43" w:rsidRPr="007C4109" w:rsidRDefault="00893E43" w:rsidP="00143C0A">
      <w:pPr>
        <w:numPr>
          <w:ilvl w:val="0"/>
          <w:numId w:val="19"/>
        </w:numPr>
        <w:jc w:val="both"/>
        <w:rPr>
          <w:sz w:val="28"/>
          <w:szCs w:val="28"/>
        </w:rPr>
      </w:pPr>
      <w:r w:rsidRPr="007C4109">
        <w:rPr>
          <w:sz w:val="28"/>
          <w:szCs w:val="28"/>
        </w:rPr>
        <w:t xml:space="preserve">систематическое поддержание в работоспособном состоянии системы водоотвода; прочистка и профилирование кюветов и водоотводных канав, устранение дефектов их укреплений; прочистка и устранение мелких повреждений ливневой канализации, дренажных устройств, подводящих и отводящих русел у мостов и труб, быстротоков, перепадов и т.д.; </w:t>
      </w:r>
    </w:p>
    <w:p w:rsidR="00893E43" w:rsidRPr="007C4109" w:rsidRDefault="00893E43" w:rsidP="00143C0A">
      <w:pPr>
        <w:numPr>
          <w:ilvl w:val="0"/>
          <w:numId w:val="19"/>
        </w:numPr>
        <w:jc w:val="both"/>
        <w:rPr>
          <w:sz w:val="28"/>
          <w:szCs w:val="28"/>
        </w:rPr>
      </w:pPr>
      <w:r w:rsidRPr="007C4109">
        <w:rPr>
          <w:sz w:val="28"/>
          <w:szCs w:val="28"/>
        </w:rPr>
        <w:t xml:space="preserve">исправление повреждений и планировка откосов насыпей и выемок (с добавлением при необходимости грунта); </w:t>
      </w:r>
    </w:p>
    <w:p w:rsidR="00893E43" w:rsidRPr="007C4109" w:rsidRDefault="00893E43" w:rsidP="00143C0A">
      <w:pPr>
        <w:numPr>
          <w:ilvl w:val="0"/>
          <w:numId w:val="19"/>
        </w:numPr>
        <w:jc w:val="both"/>
        <w:rPr>
          <w:sz w:val="28"/>
          <w:szCs w:val="28"/>
        </w:rPr>
      </w:pPr>
      <w:r w:rsidRPr="007C4109">
        <w:rPr>
          <w:sz w:val="28"/>
          <w:szCs w:val="28"/>
        </w:rPr>
        <w:t xml:space="preserve">подсыпка, срезка, планирование и уплотнение неукрепленных обочин; устранение деформаций и повреждений на укрепленных обочинах; </w:t>
      </w:r>
    </w:p>
    <w:p w:rsidR="00893E43" w:rsidRPr="007C4109" w:rsidRDefault="00893E43" w:rsidP="00143C0A">
      <w:pPr>
        <w:numPr>
          <w:ilvl w:val="0"/>
          <w:numId w:val="19"/>
        </w:numPr>
        <w:jc w:val="both"/>
        <w:rPr>
          <w:sz w:val="28"/>
          <w:szCs w:val="28"/>
        </w:rPr>
      </w:pPr>
      <w:r w:rsidRPr="007C4109">
        <w:rPr>
          <w:sz w:val="28"/>
          <w:szCs w:val="28"/>
        </w:rPr>
        <w:t xml:space="preserve">выполнение мероприятий по обеспечению охраны природной среды: </w:t>
      </w:r>
    </w:p>
    <w:p w:rsidR="00893E43" w:rsidRPr="007C4109" w:rsidRDefault="00893E43" w:rsidP="00143C0A">
      <w:pPr>
        <w:pStyle w:val="a4"/>
        <w:spacing w:before="0" w:after="0"/>
        <w:jc w:val="both"/>
        <w:rPr>
          <w:rFonts w:ascii="Times New Roman" w:hAnsi="Times New Roman" w:cs="Times New Roman"/>
          <w:b/>
          <w:color w:val="auto"/>
          <w:sz w:val="28"/>
          <w:szCs w:val="28"/>
        </w:rPr>
      </w:pPr>
      <w:r w:rsidRPr="007C4109">
        <w:rPr>
          <w:rFonts w:ascii="Times New Roman" w:hAnsi="Times New Roman" w:cs="Times New Roman"/>
          <w:b/>
          <w:color w:val="auto"/>
          <w:sz w:val="28"/>
          <w:szCs w:val="28"/>
        </w:rPr>
        <w:t xml:space="preserve">по обустройству и озеленению дорог и улиц: </w:t>
      </w:r>
    </w:p>
    <w:p w:rsidR="00893E43" w:rsidRPr="007C4109" w:rsidRDefault="00893E43" w:rsidP="00143C0A">
      <w:pPr>
        <w:numPr>
          <w:ilvl w:val="0"/>
          <w:numId w:val="20"/>
        </w:numPr>
        <w:jc w:val="both"/>
        <w:rPr>
          <w:sz w:val="28"/>
          <w:szCs w:val="28"/>
        </w:rPr>
      </w:pPr>
      <w:r w:rsidRPr="007C4109">
        <w:rPr>
          <w:sz w:val="28"/>
          <w:szCs w:val="28"/>
        </w:rPr>
        <w:t xml:space="preserve">удаление отслужившей, восстановление изношенной и нанесение вновь вертикальной и горизонтальной разметки, в том числе, на элементах искусственных сооружений; </w:t>
      </w:r>
    </w:p>
    <w:p w:rsidR="00893E43" w:rsidRPr="007C4109" w:rsidRDefault="00893E43" w:rsidP="00143C0A">
      <w:pPr>
        <w:numPr>
          <w:ilvl w:val="0"/>
          <w:numId w:val="20"/>
        </w:numPr>
        <w:jc w:val="both"/>
        <w:rPr>
          <w:sz w:val="28"/>
          <w:szCs w:val="28"/>
        </w:rPr>
      </w:pPr>
      <w:r w:rsidRPr="007C4109">
        <w:rPr>
          <w:sz w:val="28"/>
          <w:szCs w:val="28"/>
        </w:rPr>
        <w:t>исправление и замена поврежденных и морально устаревших, а также установка вновь н</w:t>
      </w:r>
      <w:r w:rsidR="00FD4331" w:rsidRPr="007C4109">
        <w:rPr>
          <w:sz w:val="28"/>
          <w:szCs w:val="28"/>
        </w:rPr>
        <w:t>едостающих дорожных ограждений.</w:t>
      </w:r>
    </w:p>
    <w:p w:rsidR="00E160BE" w:rsidRPr="007C4109" w:rsidRDefault="00FD4331" w:rsidP="00143C0A">
      <w:pPr>
        <w:pStyle w:val="a4"/>
        <w:spacing w:before="0" w:after="0"/>
        <w:ind w:firstLine="360"/>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 xml:space="preserve"> </w:t>
      </w:r>
      <w:r w:rsidR="007C4109" w:rsidRPr="007C4109">
        <w:rPr>
          <w:rFonts w:ascii="Times New Roman" w:hAnsi="Times New Roman" w:cs="Times New Roman"/>
          <w:color w:val="auto"/>
          <w:sz w:val="28"/>
          <w:szCs w:val="28"/>
        </w:rPr>
        <w:tab/>
      </w:r>
      <w:r w:rsidR="00620DFE" w:rsidRPr="007C4109">
        <w:rPr>
          <w:rFonts w:ascii="Times New Roman" w:hAnsi="Times New Roman" w:cs="Times New Roman"/>
          <w:color w:val="auto"/>
          <w:sz w:val="28"/>
          <w:szCs w:val="28"/>
        </w:rPr>
        <w:t>П</w:t>
      </w:r>
      <w:r w:rsidR="00893E43" w:rsidRPr="007C4109">
        <w:rPr>
          <w:rFonts w:ascii="Times New Roman" w:hAnsi="Times New Roman" w:cs="Times New Roman"/>
          <w:color w:val="auto"/>
          <w:sz w:val="28"/>
          <w:szCs w:val="28"/>
        </w:rPr>
        <w:t xml:space="preserve">роведенное предварительное обследование дорог показало, что в районе  летнему содержанию дорожной сети уделяется недостаточное внимание. Это приводит к ускорению снижения несущей способности дорожной одежды, ухудшению ровности покрытия и безопасности дорожного движения. Фактически в летний период проводятся только некоторые виды работ, такие как ямочный ремонт, </w:t>
      </w:r>
      <w:r w:rsidR="00552A8F" w:rsidRPr="007C4109">
        <w:rPr>
          <w:rFonts w:ascii="Times New Roman" w:hAnsi="Times New Roman" w:cs="Times New Roman"/>
          <w:color w:val="auto"/>
          <w:sz w:val="28"/>
          <w:szCs w:val="28"/>
        </w:rPr>
        <w:t>профилировка дорог с гравийным покрытием</w:t>
      </w:r>
      <w:r w:rsidR="00893E43" w:rsidRPr="007C4109">
        <w:rPr>
          <w:rFonts w:ascii="Times New Roman" w:hAnsi="Times New Roman" w:cs="Times New Roman"/>
          <w:color w:val="auto"/>
          <w:sz w:val="28"/>
          <w:szCs w:val="28"/>
        </w:rPr>
        <w:t>. Поэтому улучшению содержания дорог должно быть уделено серьезное внимание и, в первую очередь, обеспечению выполнения всех работ и соблюдения очередности их проведения.</w:t>
      </w:r>
    </w:p>
    <w:p w:rsidR="004467E8" w:rsidRPr="007C4109" w:rsidRDefault="00E160BE" w:rsidP="007C4109">
      <w:pPr>
        <w:pStyle w:val="a4"/>
        <w:spacing w:before="0" w:after="0"/>
        <w:ind w:firstLine="708"/>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 xml:space="preserve">Особые трудности вызывает содержание дорог в зимний период. </w:t>
      </w:r>
      <w:r w:rsidR="00620234" w:rsidRPr="007C4109">
        <w:rPr>
          <w:rFonts w:ascii="Times New Roman" w:hAnsi="Times New Roman" w:cs="Times New Roman"/>
          <w:color w:val="auto"/>
          <w:sz w:val="28"/>
          <w:szCs w:val="28"/>
        </w:rPr>
        <w:t>Уже при наличии на покрытии рыхлого снежного покрова толщиной 10 см скорость движения автомобилей значительно снижается, а при толщине рыхлого снежного покрова свыше 25 см возможно лишь движение автомобилей повышенной проходимости со сниженной скоростью. Под действием движущихся автомобилей на дороге образуется слой плотного снега, который образует снежный накат, усложняющий условия движения. Наиболее сложные условия создаются при образовании льда на поверхности дороги.</w:t>
      </w:r>
    </w:p>
    <w:p w:rsidR="004467E8" w:rsidRPr="007C4109" w:rsidRDefault="004467E8" w:rsidP="007C4109">
      <w:pPr>
        <w:pStyle w:val="a4"/>
        <w:spacing w:before="0" w:after="0"/>
        <w:ind w:firstLine="708"/>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В состав работ по содержанию дорожной сети</w:t>
      </w:r>
      <w:r w:rsidR="00620234" w:rsidRPr="007C4109">
        <w:rPr>
          <w:rFonts w:ascii="Times New Roman" w:hAnsi="Times New Roman" w:cs="Times New Roman"/>
          <w:color w:val="auto"/>
          <w:sz w:val="28"/>
          <w:szCs w:val="28"/>
        </w:rPr>
        <w:t xml:space="preserve"> </w:t>
      </w:r>
      <w:r w:rsidRPr="007C4109">
        <w:rPr>
          <w:rFonts w:ascii="Times New Roman" w:hAnsi="Times New Roman" w:cs="Times New Roman"/>
          <w:color w:val="auto"/>
          <w:sz w:val="28"/>
          <w:szCs w:val="28"/>
        </w:rPr>
        <w:t>в зимний период входит:</w:t>
      </w:r>
    </w:p>
    <w:p w:rsidR="006C2A79" w:rsidRPr="007C4109" w:rsidRDefault="006C2A79" w:rsidP="00143C0A">
      <w:pPr>
        <w:numPr>
          <w:ilvl w:val="0"/>
          <w:numId w:val="18"/>
        </w:numPr>
        <w:jc w:val="both"/>
        <w:rPr>
          <w:sz w:val="28"/>
          <w:szCs w:val="28"/>
        </w:rPr>
      </w:pPr>
      <w:r w:rsidRPr="007C4109">
        <w:rPr>
          <w:sz w:val="28"/>
          <w:szCs w:val="28"/>
        </w:rPr>
        <w:t>установка искусственных снегозадерживающих устройств</w:t>
      </w:r>
      <w:r w:rsidR="004467E8" w:rsidRPr="007C4109">
        <w:rPr>
          <w:sz w:val="28"/>
          <w:szCs w:val="28"/>
        </w:rPr>
        <w:t>;</w:t>
      </w:r>
    </w:p>
    <w:p w:rsidR="006C2A79" w:rsidRPr="007C4109" w:rsidRDefault="006C2A79" w:rsidP="00143C0A">
      <w:pPr>
        <w:numPr>
          <w:ilvl w:val="0"/>
          <w:numId w:val="18"/>
        </w:numPr>
        <w:jc w:val="both"/>
        <w:rPr>
          <w:sz w:val="28"/>
          <w:szCs w:val="28"/>
        </w:rPr>
      </w:pPr>
      <w:r w:rsidRPr="007C4109">
        <w:rPr>
          <w:sz w:val="28"/>
          <w:szCs w:val="28"/>
        </w:rPr>
        <w:t>устранение скользкости покрытия, вызванной выпотеванием битума;</w:t>
      </w:r>
    </w:p>
    <w:p w:rsidR="006C2A79" w:rsidRPr="007C4109" w:rsidRDefault="006C2A79" w:rsidP="00143C0A">
      <w:pPr>
        <w:numPr>
          <w:ilvl w:val="0"/>
          <w:numId w:val="18"/>
        </w:numPr>
        <w:jc w:val="both"/>
        <w:rPr>
          <w:sz w:val="28"/>
          <w:szCs w:val="28"/>
        </w:rPr>
      </w:pPr>
      <w:r w:rsidRPr="007C4109">
        <w:rPr>
          <w:sz w:val="28"/>
          <w:szCs w:val="28"/>
        </w:rPr>
        <w:lastRenderedPageBreak/>
        <w:t>снегоочистка проезжей части, остановочных пунктов общественного транспорта, тротуаров, стоянок и остановок транспортных средств;</w:t>
      </w:r>
    </w:p>
    <w:p w:rsidR="00C7735D" w:rsidRPr="007C4109" w:rsidRDefault="00C7735D" w:rsidP="0094656B">
      <w:pPr>
        <w:numPr>
          <w:ilvl w:val="0"/>
          <w:numId w:val="18"/>
        </w:numPr>
        <w:jc w:val="both"/>
        <w:rPr>
          <w:sz w:val="28"/>
          <w:szCs w:val="28"/>
        </w:rPr>
      </w:pPr>
      <w:r w:rsidRPr="007C4109">
        <w:rPr>
          <w:sz w:val="28"/>
          <w:szCs w:val="28"/>
        </w:rPr>
        <w:t xml:space="preserve">устранение снежных накатов на дорогах путем внесения абразивных материалов. </w:t>
      </w:r>
    </w:p>
    <w:p w:rsidR="004467E8" w:rsidRPr="007C4109" w:rsidRDefault="00C7735D" w:rsidP="0094656B">
      <w:pPr>
        <w:numPr>
          <w:ilvl w:val="0"/>
          <w:numId w:val="18"/>
        </w:numPr>
        <w:jc w:val="both"/>
        <w:rPr>
          <w:sz w:val="28"/>
          <w:szCs w:val="28"/>
        </w:rPr>
      </w:pPr>
      <w:r w:rsidRPr="007C4109">
        <w:rPr>
          <w:sz w:val="28"/>
          <w:szCs w:val="28"/>
        </w:rPr>
        <w:t>уборка снежных валов.</w:t>
      </w:r>
      <w:r w:rsidR="006C2A79" w:rsidRPr="007C4109">
        <w:rPr>
          <w:sz w:val="28"/>
          <w:szCs w:val="28"/>
        </w:rPr>
        <w:t xml:space="preserve"> </w:t>
      </w:r>
    </w:p>
    <w:p w:rsidR="00DD470C" w:rsidRPr="007C4109" w:rsidRDefault="00620234" w:rsidP="0094656B">
      <w:pPr>
        <w:jc w:val="both"/>
        <w:rPr>
          <w:sz w:val="28"/>
          <w:szCs w:val="28"/>
        </w:rPr>
      </w:pPr>
      <w:r w:rsidRPr="007C4109">
        <w:rPr>
          <w:sz w:val="28"/>
          <w:szCs w:val="28"/>
        </w:rPr>
        <w:t xml:space="preserve"> </w:t>
      </w:r>
      <w:r w:rsidR="00143C0A" w:rsidRPr="007C4109">
        <w:rPr>
          <w:sz w:val="28"/>
          <w:szCs w:val="28"/>
        </w:rPr>
        <w:tab/>
      </w:r>
      <w:r w:rsidR="00620DFE" w:rsidRPr="007C4109">
        <w:rPr>
          <w:sz w:val="28"/>
          <w:szCs w:val="28"/>
        </w:rPr>
        <w:t xml:space="preserve">Номенклатура работ, перечисленная выше должна выполняться с целью создания нормальных потребительских свойств на дорогах в процессе всей их эксплуатации и удовлетворять требованиям </w:t>
      </w:r>
      <w:r w:rsidR="00143C0A" w:rsidRPr="007C4109">
        <w:rPr>
          <w:sz w:val="28"/>
          <w:szCs w:val="28"/>
        </w:rPr>
        <w:t>ГОСТ Р 50597-2017</w:t>
      </w:r>
      <w:r w:rsidR="0094656B" w:rsidRPr="007C4109">
        <w:rPr>
          <w:sz w:val="28"/>
          <w:szCs w:val="28"/>
        </w:rPr>
        <w:t xml:space="preserve"> </w:t>
      </w:r>
      <w:r w:rsidR="00143C0A" w:rsidRPr="007C4109">
        <w:rPr>
          <w:sz w:val="28"/>
          <w:szCs w:val="28"/>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620DFE" w:rsidRPr="007C4109">
        <w:rPr>
          <w:sz w:val="28"/>
          <w:szCs w:val="28"/>
        </w:rPr>
        <w:t>.</w:t>
      </w:r>
    </w:p>
    <w:p w:rsidR="00F9010F" w:rsidRPr="007C4109" w:rsidRDefault="00F9010F" w:rsidP="0094656B">
      <w:pPr>
        <w:autoSpaceDE w:val="0"/>
        <w:autoSpaceDN w:val="0"/>
        <w:adjustRightInd w:val="0"/>
        <w:ind w:firstLine="709"/>
        <w:jc w:val="both"/>
        <w:rPr>
          <w:sz w:val="28"/>
          <w:szCs w:val="28"/>
        </w:rPr>
      </w:pPr>
      <w:r w:rsidRPr="007C4109">
        <w:rPr>
          <w:sz w:val="28"/>
          <w:szCs w:val="28"/>
        </w:rPr>
        <w:t>Перечень объектов дорожного хозяйства, подлежащих содержанию и ремонту за счет средств районного бюджета</w:t>
      </w:r>
      <w:r w:rsidR="001A009A" w:rsidRPr="007C4109">
        <w:rPr>
          <w:sz w:val="28"/>
          <w:szCs w:val="28"/>
        </w:rPr>
        <w:t>,</w:t>
      </w:r>
      <w:r w:rsidRPr="007C4109">
        <w:rPr>
          <w:sz w:val="28"/>
          <w:szCs w:val="28"/>
        </w:rPr>
        <w:t xml:space="preserve"> представлен в таблице 1.</w:t>
      </w:r>
    </w:p>
    <w:p w:rsidR="0061326E" w:rsidRPr="007C4109" w:rsidRDefault="001D2A84" w:rsidP="007C4109">
      <w:pPr>
        <w:pStyle w:val="a4"/>
        <w:spacing w:before="0" w:after="0"/>
        <w:ind w:firstLine="540"/>
        <w:jc w:val="both"/>
        <w:rPr>
          <w:rFonts w:ascii="Times New Roman" w:hAnsi="Times New Roman" w:cs="Times New Roman"/>
          <w:color w:val="auto"/>
          <w:sz w:val="28"/>
          <w:szCs w:val="28"/>
        </w:rPr>
      </w:pPr>
      <w:r w:rsidRPr="007C4109">
        <w:rPr>
          <w:rFonts w:ascii="Times New Roman" w:hAnsi="Times New Roman" w:cs="Times New Roman"/>
          <w:color w:val="auto"/>
          <w:sz w:val="28"/>
          <w:szCs w:val="28"/>
        </w:rPr>
        <w:t xml:space="preserve">Экономическая эффективность программных </w:t>
      </w:r>
      <w:r w:rsidR="00143C0A" w:rsidRPr="007C4109">
        <w:rPr>
          <w:rFonts w:ascii="Times New Roman" w:hAnsi="Times New Roman" w:cs="Times New Roman"/>
          <w:color w:val="auto"/>
          <w:sz w:val="28"/>
          <w:szCs w:val="28"/>
        </w:rPr>
        <w:t xml:space="preserve">мероприятий приведена в Таблице </w:t>
      </w:r>
      <w:r w:rsidR="00FB6F9D" w:rsidRPr="007C4109">
        <w:rPr>
          <w:rFonts w:ascii="Times New Roman" w:hAnsi="Times New Roman" w:cs="Times New Roman"/>
          <w:color w:val="auto"/>
          <w:sz w:val="28"/>
          <w:szCs w:val="28"/>
        </w:rPr>
        <w:t>2</w:t>
      </w:r>
      <w:r w:rsidR="00143C0A" w:rsidRPr="007C4109">
        <w:rPr>
          <w:rFonts w:ascii="Times New Roman" w:hAnsi="Times New Roman" w:cs="Times New Roman"/>
          <w:color w:val="auto"/>
          <w:sz w:val="28"/>
          <w:szCs w:val="28"/>
        </w:rPr>
        <w:t>.</w:t>
      </w:r>
    </w:p>
    <w:p w:rsidR="00143C0A" w:rsidRPr="007C4109" w:rsidRDefault="00143C0A" w:rsidP="00143C0A">
      <w:pPr>
        <w:pStyle w:val="a4"/>
        <w:spacing w:before="0" w:after="0"/>
        <w:ind w:firstLine="360"/>
        <w:jc w:val="both"/>
        <w:rPr>
          <w:rFonts w:ascii="Times New Roman" w:hAnsi="Times New Roman" w:cs="Times New Roman"/>
          <w:color w:val="auto"/>
          <w:sz w:val="28"/>
          <w:szCs w:val="28"/>
        </w:rPr>
        <w:sectPr w:rsidR="00143C0A" w:rsidRPr="007C4109" w:rsidSect="00232DE5">
          <w:pgSz w:w="11906" w:h="16838" w:code="9"/>
          <w:pgMar w:top="1134" w:right="851" w:bottom="1134" w:left="1701" w:header="720" w:footer="720" w:gutter="0"/>
          <w:cols w:space="720"/>
        </w:sectPr>
      </w:pPr>
    </w:p>
    <w:p w:rsidR="00E53A03" w:rsidRPr="007C4109" w:rsidRDefault="00E53A03" w:rsidP="00E53A03">
      <w:pPr>
        <w:autoSpaceDE w:val="0"/>
        <w:autoSpaceDN w:val="0"/>
        <w:adjustRightInd w:val="0"/>
        <w:ind w:firstLine="540"/>
        <w:jc w:val="right"/>
        <w:rPr>
          <w:sz w:val="28"/>
          <w:szCs w:val="28"/>
        </w:rPr>
      </w:pPr>
      <w:r w:rsidRPr="007C4109">
        <w:rPr>
          <w:sz w:val="28"/>
          <w:szCs w:val="28"/>
        </w:rPr>
        <w:lastRenderedPageBreak/>
        <w:t xml:space="preserve">Таблица 1. </w:t>
      </w:r>
    </w:p>
    <w:p w:rsidR="00E53A03" w:rsidRPr="007C4109" w:rsidRDefault="00E53A03" w:rsidP="00E53A03">
      <w:pPr>
        <w:autoSpaceDE w:val="0"/>
        <w:autoSpaceDN w:val="0"/>
        <w:adjustRightInd w:val="0"/>
        <w:ind w:firstLine="540"/>
        <w:jc w:val="center"/>
        <w:rPr>
          <w:sz w:val="28"/>
          <w:szCs w:val="28"/>
        </w:rPr>
      </w:pPr>
      <w:r w:rsidRPr="007C4109">
        <w:rPr>
          <w:sz w:val="28"/>
          <w:szCs w:val="28"/>
        </w:rPr>
        <w:t>Перечень объектов дорожного хозяйства, подлежащих содержанию и ремонту за счет средств районного бюджета</w:t>
      </w:r>
    </w:p>
    <w:p w:rsidR="00E53A03" w:rsidRPr="007C4109" w:rsidRDefault="00E53A03" w:rsidP="00E53A03">
      <w:pPr>
        <w:autoSpaceDE w:val="0"/>
        <w:autoSpaceDN w:val="0"/>
        <w:adjustRightInd w:val="0"/>
        <w:ind w:firstLine="540"/>
        <w:jc w:val="center"/>
        <w:rPr>
          <w:sz w:val="28"/>
          <w:szCs w:val="28"/>
        </w:rPr>
      </w:pPr>
    </w:p>
    <w:tbl>
      <w:tblPr>
        <w:tblW w:w="13941"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5405"/>
        <w:gridCol w:w="1266"/>
        <w:gridCol w:w="1266"/>
        <w:gridCol w:w="1310"/>
        <w:gridCol w:w="1291"/>
        <w:gridCol w:w="1316"/>
        <w:gridCol w:w="1386"/>
      </w:tblGrid>
      <w:tr w:rsidR="00514147" w:rsidRPr="007C4109" w:rsidTr="00712F1B">
        <w:trPr>
          <w:trHeight w:val="540"/>
          <w:jc w:val="center"/>
        </w:trPr>
        <w:tc>
          <w:tcPr>
            <w:tcW w:w="701" w:type="dxa"/>
            <w:vMerge w:val="restart"/>
            <w:shd w:val="clear" w:color="auto" w:fill="auto"/>
            <w:noWrap/>
            <w:vAlign w:val="bottom"/>
          </w:tcPr>
          <w:p w:rsidR="00514147" w:rsidRPr="007C4109" w:rsidRDefault="00514147" w:rsidP="009A71C8">
            <w:pPr>
              <w:jc w:val="center"/>
              <w:rPr>
                <w:sz w:val="28"/>
                <w:szCs w:val="28"/>
              </w:rPr>
            </w:pPr>
            <w:r w:rsidRPr="007C4109">
              <w:rPr>
                <w:sz w:val="28"/>
                <w:szCs w:val="28"/>
              </w:rPr>
              <w:t> № п/п</w:t>
            </w:r>
          </w:p>
        </w:tc>
        <w:tc>
          <w:tcPr>
            <w:tcW w:w="5405" w:type="dxa"/>
            <w:vMerge w:val="restart"/>
            <w:shd w:val="clear" w:color="auto" w:fill="auto"/>
            <w:vAlign w:val="center"/>
          </w:tcPr>
          <w:p w:rsidR="00514147" w:rsidRPr="007C4109" w:rsidRDefault="00514147" w:rsidP="00FF5F1D">
            <w:pPr>
              <w:jc w:val="center"/>
              <w:rPr>
                <w:sz w:val="28"/>
                <w:szCs w:val="28"/>
              </w:rPr>
            </w:pPr>
            <w:r w:rsidRPr="007C4109">
              <w:rPr>
                <w:sz w:val="28"/>
                <w:szCs w:val="28"/>
              </w:rPr>
              <w:t>Наименование основного мероприятия</w:t>
            </w:r>
          </w:p>
        </w:tc>
        <w:tc>
          <w:tcPr>
            <w:tcW w:w="7835" w:type="dxa"/>
            <w:gridSpan w:val="6"/>
          </w:tcPr>
          <w:p w:rsidR="00514147" w:rsidRPr="007C4109" w:rsidRDefault="00514147" w:rsidP="000F4500">
            <w:pPr>
              <w:jc w:val="center"/>
              <w:rPr>
                <w:sz w:val="28"/>
                <w:szCs w:val="28"/>
              </w:rPr>
            </w:pPr>
            <w:r w:rsidRPr="007C4109">
              <w:rPr>
                <w:sz w:val="28"/>
                <w:szCs w:val="28"/>
              </w:rPr>
              <w:t>Плановый объем расходов районного бюджета, тыс. рублей</w:t>
            </w:r>
          </w:p>
        </w:tc>
      </w:tr>
      <w:tr w:rsidR="00514147" w:rsidRPr="007C4109" w:rsidTr="00712F1B">
        <w:trPr>
          <w:trHeight w:val="405"/>
          <w:jc w:val="center"/>
        </w:trPr>
        <w:tc>
          <w:tcPr>
            <w:tcW w:w="701" w:type="dxa"/>
            <w:vMerge/>
            <w:vAlign w:val="center"/>
          </w:tcPr>
          <w:p w:rsidR="00514147" w:rsidRPr="007C4109" w:rsidRDefault="00514147" w:rsidP="009A71C8">
            <w:pPr>
              <w:rPr>
                <w:sz w:val="28"/>
                <w:szCs w:val="28"/>
              </w:rPr>
            </w:pPr>
          </w:p>
        </w:tc>
        <w:tc>
          <w:tcPr>
            <w:tcW w:w="5405" w:type="dxa"/>
            <w:vMerge/>
            <w:vAlign w:val="center"/>
          </w:tcPr>
          <w:p w:rsidR="00514147" w:rsidRPr="007C4109" w:rsidRDefault="00514147" w:rsidP="009A71C8">
            <w:pPr>
              <w:rPr>
                <w:sz w:val="28"/>
                <w:szCs w:val="28"/>
              </w:rPr>
            </w:pPr>
          </w:p>
        </w:tc>
        <w:tc>
          <w:tcPr>
            <w:tcW w:w="1266" w:type="dxa"/>
            <w:shd w:val="clear" w:color="auto" w:fill="auto"/>
            <w:vAlign w:val="center"/>
          </w:tcPr>
          <w:p w:rsidR="00514147" w:rsidRPr="007C4109" w:rsidRDefault="00514147" w:rsidP="00514147">
            <w:pPr>
              <w:jc w:val="center"/>
              <w:rPr>
                <w:sz w:val="28"/>
                <w:szCs w:val="28"/>
              </w:rPr>
            </w:pPr>
            <w:r w:rsidRPr="007C4109">
              <w:rPr>
                <w:sz w:val="28"/>
                <w:szCs w:val="28"/>
              </w:rPr>
              <w:t>2020 год</w:t>
            </w:r>
          </w:p>
        </w:tc>
        <w:tc>
          <w:tcPr>
            <w:tcW w:w="1266" w:type="dxa"/>
            <w:shd w:val="clear" w:color="auto" w:fill="auto"/>
            <w:vAlign w:val="center"/>
          </w:tcPr>
          <w:p w:rsidR="00514147" w:rsidRPr="007C4109" w:rsidRDefault="00514147" w:rsidP="00514147">
            <w:pPr>
              <w:jc w:val="center"/>
              <w:rPr>
                <w:sz w:val="28"/>
                <w:szCs w:val="28"/>
              </w:rPr>
            </w:pPr>
            <w:r w:rsidRPr="007C4109">
              <w:rPr>
                <w:sz w:val="28"/>
                <w:szCs w:val="28"/>
              </w:rPr>
              <w:t>2021 год</w:t>
            </w:r>
          </w:p>
        </w:tc>
        <w:tc>
          <w:tcPr>
            <w:tcW w:w="1310" w:type="dxa"/>
            <w:vAlign w:val="center"/>
          </w:tcPr>
          <w:p w:rsidR="00514147" w:rsidRPr="007C4109" w:rsidRDefault="00514147" w:rsidP="00514147">
            <w:pPr>
              <w:jc w:val="center"/>
              <w:rPr>
                <w:sz w:val="28"/>
                <w:szCs w:val="28"/>
              </w:rPr>
            </w:pPr>
            <w:r w:rsidRPr="007C4109">
              <w:rPr>
                <w:sz w:val="28"/>
                <w:szCs w:val="28"/>
              </w:rPr>
              <w:t>2022 год</w:t>
            </w:r>
          </w:p>
        </w:tc>
        <w:tc>
          <w:tcPr>
            <w:tcW w:w="1291" w:type="dxa"/>
            <w:shd w:val="clear" w:color="auto" w:fill="auto"/>
            <w:vAlign w:val="center"/>
          </w:tcPr>
          <w:p w:rsidR="00514147" w:rsidRPr="007C4109" w:rsidRDefault="00514147" w:rsidP="00514147">
            <w:pPr>
              <w:jc w:val="center"/>
              <w:rPr>
                <w:sz w:val="28"/>
                <w:szCs w:val="28"/>
                <w:lang w:val="en-US"/>
              </w:rPr>
            </w:pPr>
            <w:r w:rsidRPr="007C4109">
              <w:rPr>
                <w:sz w:val="28"/>
                <w:szCs w:val="28"/>
              </w:rPr>
              <w:t>2023 год</w:t>
            </w:r>
          </w:p>
        </w:tc>
        <w:tc>
          <w:tcPr>
            <w:tcW w:w="1316" w:type="dxa"/>
            <w:vAlign w:val="center"/>
          </w:tcPr>
          <w:p w:rsidR="00514147" w:rsidRPr="007C4109" w:rsidRDefault="00514147" w:rsidP="00514147">
            <w:pPr>
              <w:jc w:val="center"/>
              <w:rPr>
                <w:sz w:val="28"/>
                <w:szCs w:val="28"/>
              </w:rPr>
            </w:pPr>
            <w:r w:rsidRPr="007C4109">
              <w:rPr>
                <w:sz w:val="28"/>
                <w:szCs w:val="28"/>
              </w:rPr>
              <w:t>2024 год</w:t>
            </w:r>
          </w:p>
        </w:tc>
        <w:tc>
          <w:tcPr>
            <w:tcW w:w="1386" w:type="dxa"/>
            <w:vAlign w:val="center"/>
          </w:tcPr>
          <w:p w:rsidR="00514147" w:rsidRPr="007C4109" w:rsidRDefault="00514147" w:rsidP="00514147">
            <w:pPr>
              <w:jc w:val="center"/>
              <w:rPr>
                <w:sz w:val="28"/>
                <w:szCs w:val="28"/>
              </w:rPr>
            </w:pPr>
            <w:r w:rsidRPr="007C4109">
              <w:rPr>
                <w:sz w:val="28"/>
                <w:szCs w:val="28"/>
              </w:rPr>
              <w:t>2025 год</w:t>
            </w:r>
          </w:p>
        </w:tc>
      </w:tr>
      <w:tr w:rsidR="00514147" w:rsidRPr="007C4109" w:rsidTr="00712F1B">
        <w:trPr>
          <w:trHeight w:val="840"/>
          <w:jc w:val="center"/>
        </w:trPr>
        <w:tc>
          <w:tcPr>
            <w:tcW w:w="701" w:type="dxa"/>
            <w:shd w:val="clear" w:color="auto" w:fill="auto"/>
          </w:tcPr>
          <w:p w:rsidR="00514147" w:rsidRPr="007C4109" w:rsidRDefault="00514147" w:rsidP="009A71C8">
            <w:pPr>
              <w:jc w:val="center"/>
              <w:rPr>
                <w:b/>
                <w:bCs/>
                <w:sz w:val="28"/>
                <w:szCs w:val="28"/>
              </w:rPr>
            </w:pPr>
            <w:r w:rsidRPr="007C4109">
              <w:rPr>
                <w:b/>
                <w:bCs/>
                <w:sz w:val="28"/>
                <w:szCs w:val="28"/>
              </w:rPr>
              <w:t> </w:t>
            </w:r>
          </w:p>
        </w:tc>
        <w:tc>
          <w:tcPr>
            <w:tcW w:w="5405" w:type="dxa"/>
            <w:shd w:val="clear" w:color="auto" w:fill="auto"/>
          </w:tcPr>
          <w:p w:rsidR="00514147" w:rsidRPr="007C4109" w:rsidRDefault="00514147" w:rsidP="00E57348">
            <w:pPr>
              <w:rPr>
                <w:bCs/>
                <w:sz w:val="28"/>
                <w:szCs w:val="28"/>
              </w:rPr>
            </w:pPr>
            <w:r w:rsidRPr="007C4109">
              <w:rPr>
                <w:bCs/>
                <w:sz w:val="28"/>
                <w:szCs w:val="28"/>
              </w:rPr>
              <w:t>Содержание и ремонт автомобильных дорог общего пользования муниципального значения</w:t>
            </w:r>
          </w:p>
        </w:tc>
        <w:tc>
          <w:tcPr>
            <w:tcW w:w="1266" w:type="dxa"/>
            <w:shd w:val="clear" w:color="auto" w:fill="auto"/>
            <w:vAlign w:val="center"/>
          </w:tcPr>
          <w:p w:rsidR="00514147" w:rsidRPr="007C4109" w:rsidRDefault="00712F1B" w:rsidP="0059773F">
            <w:pPr>
              <w:jc w:val="center"/>
              <w:rPr>
                <w:sz w:val="28"/>
                <w:szCs w:val="28"/>
              </w:rPr>
            </w:pPr>
            <w:r w:rsidRPr="007C4109">
              <w:rPr>
                <w:sz w:val="28"/>
                <w:szCs w:val="28"/>
              </w:rPr>
              <w:t>8295,513</w:t>
            </w:r>
          </w:p>
        </w:tc>
        <w:tc>
          <w:tcPr>
            <w:tcW w:w="1266" w:type="dxa"/>
            <w:shd w:val="clear" w:color="auto" w:fill="auto"/>
            <w:vAlign w:val="center"/>
          </w:tcPr>
          <w:p w:rsidR="00514147" w:rsidRPr="007C4109" w:rsidRDefault="00712F1B" w:rsidP="0059773F">
            <w:pPr>
              <w:jc w:val="center"/>
              <w:rPr>
                <w:sz w:val="28"/>
                <w:szCs w:val="28"/>
              </w:rPr>
            </w:pPr>
            <w:r w:rsidRPr="007C4109">
              <w:rPr>
                <w:sz w:val="28"/>
                <w:szCs w:val="28"/>
              </w:rPr>
              <w:t>8295,513</w:t>
            </w:r>
          </w:p>
        </w:tc>
        <w:tc>
          <w:tcPr>
            <w:tcW w:w="1310" w:type="dxa"/>
            <w:vAlign w:val="center"/>
          </w:tcPr>
          <w:p w:rsidR="00514147" w:rsidRPr="007C4109" w:rsidRDefault="00712F1B" w:rsidP="0059773F">
            <w:pPr>
              <w:jc w:val="center"/>
              <w:rPr>
                <w:sz w:val="28"/>
                <w:szCs w:val="28"/>
              </w:rPr>
            </w:pPr>
            <w:r w:rsidRPr="007C4109">
              <w:rPr>
                <w:sz w:val="28"/>
                <w:szCs w:val="28"/>
              </w:rPr>
              <w:t>8295,513</w:t>
            </w:r>
          </w:p>
        </w:tc>
        <w:tc>
          <w:tcPr>
            <w:tcW w:w="1291" w:type="dxa"/>
            <w:shd w:val="clear" w:color="auto" w:fill="auto"/>
            <w:vAlign w:val="center"/>
          </w:tcPr>
          <w:p w:rsidR="00514147" w:rsidRPr="007C4109" w:rsidRDefault="00712F1B" w:rsidP="00471DC3">
            <w:pPr>
              <w:jc w:val="center"/>
              <w:rPr>
                <w:sz w:val="28"/>
                <w:szCs w:val="28"/>
              </w:rPr>
            </w:pPr>
            <w:r w:rsidRPr="007C4109">
              <w:rPr>
                <w:sz w:val="28"/>
                <w:szCs w:val="28"/>
              </w:rPr>
              <w:t>1200,00</w:t>
            </w:r>
          </w:p>
        </w:tc>
        <w:tc>
          <w:tcPr>
            <w:tcW w:w="1316" w:type="dxa"/>
            <w:vAlign w:val="center"/>
          </w:tcPr>
          <w:p w:rsidR="00514147" w:rsidRPr="007C4109" w:rsidRDefault="00712F1B" w:rsidP="00471DC3">
            <w:pPr>
              <w:jc w:val="center"/>
              <w:rPr>
                <w:sz w:val="28"/>
                <w:szCs w:val="28"/>
              </w:rPr>
            </w:pPr>
            <w:r w:rsidRPr="007C4109">
              <w:rPr>
                <w:sz w:val="28"/>
                <w:szCs w:val="28"/>
              </w:rPr>
              <w:t>1200,00</w:t>
            </w:r>
          </w:p>
        </w:tc>
        <w:tc>
          <w:tcPr>
            <w:tcW w:w="1386" w:type="dxa"/>
            <w:vAlign w:val="center"/>
          </w:tcPr>
          <w:p w:rsidR="00514147" w:rsidRPr="007C4109" w:rsidRDefault="00712F1B" w:rsidP="00471DC3">
            <w:pPr>
              <w:jc w:val="center"/>
              <w:rPr>
                <w:sz w:val="28"/>
                <w:szCs w:val="28"/>
              </w:rPr>
            </w:pPr>
            <w:r w:rsidRPr="007C4109">
              <w:rPr>
                <w:sz w:val="28"/>
                <w:szCs w:val="28"/>
              </w:rPr>
              <w:t>1200,00</w:t>
            </w:r>
          </w:p>
        </w:tc>
      </w:tr>
    </w:tbl>
    <w:p w:rsidR="00E57348" w:rsidRPr="007C4109" w:rsidRDefault="00E57348" w:rsidP="00E57348">
      <w:pPr>
        <w:autoSpaceDE w:val="0"/>
        <w:autoSpaceDN w:val="0"/>
        <w:adjustRightInd w:val="0"/>
        <w:outlineLvl w:val="2"/>
        <w:rPr>
          <w:sz w:val="28"/>
          <w:szCs w:val="28"/>
        </w:rPr>
      </w:pPr>
    </w:p>
    <w:p w:rsidR="0061326E" w:rsidRPr="007C4109" w:rsidRDefault="0061326E" w:rsidP="00E57348">
      <w:pPr>
        <w:autoSpaceDE w:val="0"/>
        <w:autoSpaceDN w:val="0"/>
        <w:adjustRightInd w:val="0"/>
        <w:outlineLvl w:val="2"/>
        <w:rPr>
          <w:sz w:val="28"/>
          <w:szCs w:val="28"/>
        </w:rPr>
      </w:pPr>
    </w:p>
    <w:p w:rsidR="00FB6F9D" w:rsidRPr="007C4109" w:rsidRDefault="00FB6F9D" w:rsidP="00FB6F9D">
      <w:pPr>
        <w:autoSpaceDE w:val="0"/>
        <w:autoSpaceDN w:val="0"/>
        <w:adjustRightInd w:val="0"/>
        <w:jc w:val="right"/>
        <w:outlineLvl w:val="2"/>
        <w:rPr>
          <w:sz w:val="28"/>
          <w:szCs w:val="28"/>
        </w:rPr>
      </w:pPr>
      <w:r w:rsidRPr="007C4109">
        <w:rPr>
          <w:sz w:val="28"/>
          <w:szCs w:val="28"/>
        </w:rPr>
        <w:t>Таблица 2</w:t>
      </w:r>
    </w:p>
    <w:p w:rsidR="00E36118" w:rsidRPr="007C4109" w:rsidRDefault="00E36118" w:rsidP="00FB6F9D">
      <w:pPr>
        <w:autoSpaceDE w:val="0"/>
        <w:autoSpaceDN w:val="0"/>
        <w:adjustRightInd w:val="0"/>
        <w:jc w:val="center"/>
        <w:outlineLvl w:val="2"/>
        <w:rPr>
          <w:sz w:val="28"/>
          <w:szCs w:val="28"/>
        </w:rPr>
      </w:pPr>
      <w:r w:rsidRPr="007C4109">
        <w:rPr>
          <w:sz w:val="28"/>
          <w:szCs w:val="28"/>
        </w:rPr>
        <w:t>ЭКОНОМИЧЕСКАЯ ЭФФЕКТИВНОСТЬ ПРОГРАММНЫХ МЕРОПРИЯТИЙ</w:t>
      </w:r>
    </w:p>
    <w:p w:rsidR="00143C0A" w:rsidRPr="007C4109" w:rsidRDefault="00143C0A" w:rsidP="00FB6F9D">
      <w:pPr>
        <w:autoSpaceDE w:val="0"/>
        <w:autoSpaceDN w:val="0"/>
        <w:adjustRightInd w:val="0"/>
        <w:jc w:val="center"/>
        <w:outlineLvl w:val="2"/>
        <w:rPr>
          <w:sz w:val="28"/>
          <w:szCs w:val="28"/>
        </w:rPr>
      </w:pPr>
    </w:p>
    <w:tbl>
      <w:tblPr>
        <w:tblW w:w="14052" w:type="dxa"/>
        <w:jc w:val="center"/>
        <w:tblInd w:w="70" w:type="dxa"/>
        <w:tblLayout w:type="fixed"/>
        <w:tblCellMar>
          <w:left w:w="70" w:type="dxa"/>
          <w:right w:w="70" w:type="dxa"/>
        </w:tblCellMar>
        <w:tblLook w:val="0000"/>
      </w:tblPr>
      <w:tblGrid>
        <w:gridCol w:w="540"/>
        <w:gridCol w:w="4895"/>
        <w:gridCol w:w="2615"/>
        <w:gridCol w:w="1560"/>
        <w:gridCol w:w="724"/>
        <w:gridCol w:w="709"/>
        <w:gridCol w:w="708"/>
        <w:gridCol w:w="716"/>
        <w:gridCol w:w="786"/>
        <w:gridCol w:w="799"/>
      </w:tblGrid>
      <w:tr w:rsidR="00514147" w:rsidRPr="007C4109" w:rsidTr="00712F1B">
        <w:trPr>
          <w:cantSplit/>
          <w:trHeight w:val="240"/>
          <w:jc w:val="center"/>
        </w:trPr>
        <w:tc>
          <w:tcPr>
            <w:tcW w:w="540" w:type="dxa"/>
            <w:vMerge w:val="restart"/>
            <w:tcBorders>
              <w:top w:val="single" w:sz="6" w:space="0" w:color="auto"/>
              <w:left w:val="single" w:sz="6" w:space="0" w:color="auto"/>
              <w:bottom w:val="nil"/>
              <w:right w:val="single" w:sz="6" w:space="0" w:color="auto"/>
            </w:tcBorders>
          </w:tcPr>
          <w:p w:rsidR="00514147" w:rsidRPr="007C4109" w:rsidRDefault="00514147" w:rsidP="00FB6F9D">
            <w:pPr>
              <w:pStyle w:val="ConsPlusCell"/>
              <w:rPr>
                <w:rFonts w:ascii="Times New Roman" w:hAnsi="Times New Roman" w:cs="Times New Roman"/>
                <w:sz w:val="28"/>
                <w:szCs w:val="28"/>
              </w:rPr>
            </w:pPr>
            <w:r w:rsidRPr="007C4109">
              <w:rPr>
                <w:rFonts w:ascii="Times New Roman" w:hAnsi="Times New Roman" w:cs="Times New Roman"/>
                <w:sz w:val="28"/>
                <w:szCs w:val="28"/>
              </w:rPr>
              <w:t xml:space="preserve">N </w:t>
            </w:r>
            <w:r w:rsidRPr="007C4109">
              <w:rPr>
                <w:rFonts w:ascii="Times New Roman" w:hAnsi="Times New Roman" w:cs="Times New Roman"/>
                <w:sz w:val="28"/>
                <w:szCs w:val="28"/>
              </w:rPr>
              <w:br/>
              <w:t>п/п</w:t>
            </w:r>
          </w:p>
        </w:tc>
        <w:tc>
          <w:tcPr>
            <w:tcW w:w="4895" w:type="dxa"/>
            <w:vMerge w:val="restart"/>
            <w:tcBorders>
              <w:top w:val="single" w:sz="6" w:space="0" w:color="auto"/>
              <w:left w:val="single" w:sz="6" w:space="0" w:color="auto"/>
              <w:bottom w:val="nil"/>
              <w:right w:val="single" w:sz="6" w:space="0" w:color="auto"/>
            </w:tcBorders>
          </w:tcPr>
          <w:p w:rsidR="00514147" w:rsidRPr="007C4109" w:rsidRDefault="00514147" w:rsidP="004030AA">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Наименование задачи</w:t>
            </w:r>
          </w:p>
        </w:tc>
        <w:tc>
          <w:tcPr>
            <w:tcW w:w="2615" w:type="dxa"/>
            <w:vMerge w:val="restart"/>
            <w:tcBorders>
              <w:top w:val="single" w:sz="6" w:space="0" w:color="auto"/>
              <w:left w:val="single" w:sz="6" w:space="0" w:color="auto"/>
              <w:bottom w:val="nil"/>
              <w:right w:val="single" w:sz="6" w:space="0" w:color="auto"/>
            </w:tcBorders>
          </w:tcPr>
          <w:p w:rsidR="00514147" w:rsidRPr="007C4109" w:rsidRDefault="00514147" w:rsidP="004030AA">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Наименование решаемой проблемы</w:t>
            </w:r>
          </w:p>
        </w:tc>
        <w:tc>
          <w:tcPr>
            <w:tcW w:w="1560" w:type="dxa"/>
            <w:vMerge w:val="restart"/>
            <w:tcBorders>
              <w:top w:val="single" w:sz="6" w:space="0" w:color="auto"/>
              <w:left w:val="single" w:sz="6" w:space="0" w:color="auto"/>
              <w:bottom w:val="nil"/>
              <w:right w:val="single" w:sz="6" w:space="0" w:color="auto"/>
            </w:tcBorders>
          </w:tcPr>
          <w:p w:rsidR="00514147" w:rsidRPr="007C4109" w:rsidRDefault="00514147" w:rsidP="004030AA">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Период</w:t>
            </w:r>
            <w:r w:rsidRPr="007C4109">
              <w:rPr>
                <w:rFonts w:ascii="Times New Roman" w:hAnsi="Times New Roman" w:cs="Times New Roman"/>
                <w:sz w:val="28"/>
                <w:szCs w:val="28"/>
              </w:rPr>
              <w:br/>
              <w:t xml:space="preserve">реализации </w:t>
            </w:r>
            <w:r w:rsidRPr="007C4109">
              <w:rPr>
                <w:rFonts w:ascii="Times New Roman" w:hAnsi="Times New Roman" w:cs="Times New Roman"/>
                <w:sz w:val="28"/>
                <w:szCs w:val="28"/>
              </w:rPr>
              <w:br/>
              <w:t>(с указанием</w:t>
            </w:r>
            <w:r w:rsidRPr="007C4109">
              <w:rPr>
                <w:rFonts w:ascii="Times New Roman" w:hAnsi="Times New Roman" w:cs="Times New Roman"/>
                <w:sz w:val="28"/>
                <w:szCs w:val="28"/>
              </w:rPr>
              <w:br/>
              <w:t>этапов)</w:t>
            </w:r>
          </w:p>
        </w:tc>
        <w:tc>
          <w:tcPr>
            <w:tcW w:w="4442" w:type="dxa"/>
            <w:gridSpan w:val="6"/>
            <w:tcBorders>
              <w:top w:val="single" w:sz="6" w:space="0" w:color="auto"/>
              <w:left w:val="single" w:sz="6" w:space="0" w:color="auto"/>
              <w:bottom w:val="single" w:sz="6" w:space="0" w:color="auto"/>
              <w:right w:val="single" w:sz="4" w:space="0" w:color="auto"/>
            </w:tcBorders>
          </w:tcPr>
          <w:p w:rsidR="00514147" w:rsidRPr="007C4109" w:rsidRDefault="00514147" w:rsidP="00E147A3">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Планируемый результат в количественном выражении, п.м., в том числе по годам</w:t>
            </w:r>
          </w:p>
        </w:tc>
      </w:tr>
      <w:tr w:rsidR="00514147" w:rsidRPr="007C4109" w:rsidTr="00712F1B">
        <w:trPr>
          <w:cantSplit/>
          <w:trHeight w:val="360"/>
          <w:jc w:val="center"/>
        </w:trPr>
        <w:tc>
          <w:tcPr>
            <w:tcW w:w="540" w:type="dxa"/>
            <w:vMerge/>
            <w:tcBorders>
              <w:top w:val="nil"/>
              <w:left w:val="single" w:sz="6" w:space="0" w:color="auto"/>
              <w:bottom w:val="single" w:sz="6" w:space="0" w:color="auto"/>
              <w:right w:val="single" w:sz="6" w:space="0" w:color="auto"/>
            </w:tcBorders>
          </w:tcPr>
          <w:p w:rsidR="00514147" w:rsidRPr="007C4109" w:rsidRDefault="00514147" w:rsidP="004030AA">
            <w:pPr>
              <w:pStyle w:val="ConsPlusCell"/>
              <w:rPr>
                <w:rFonts w:ascii="Times New Roman" w:hAnsi="Times New Roman" w:cs="Times New Roman"/>
                <w:sz w:val="28"/>
                <w:szCs w:val="28"/>
              </w:rPr>
            </w:pPr>
          </w:p>
        </w:tc>
        <w:tc>
          <w:tcPr>
            <w:tcW w:w="4895" w:type="dxa"/>
            <w:vMerge/>
            <w:tcBorders>
              <w:top w:val="nil"/>
              <w:left w:val="single" w:sz="6" w:space="0" w:color="auto"/>
              <w:bottom w:val="single" w:sz="6" w:space="0" w:color="auto"/>
              <w:right w:val="single" w:sz="6" w:space="0" w:color="auto"/>
            </w:tcBorders>
          </w:tcPr>
          <w:p w:rsidR="00514147" w:rsidRPr="007C4109" w:rsidRDefault="00514147" w:rsidP="004030AA">
            <w:pPr>
              <w:pStyle w:val="ConsPlusCell"/>
              <w:rPr>
                <w:rFonts w:ascii="Times New Roman" w:hAnsi="Times New Roman" w:cs="Times New Roman"/>
                <w:sz w:val="28"/>
                <w:szCs w:val="28"/>
              </w:rPr>
            </w:pPr>
          </w:p>
        </w:tc>
        <w:tc>
          <w:tcPr>
            <w:tcW w:w="2615" w:type="dxa"/>
            <w:vMerge/>
            <w:tcBorders>
              <w:top w:val="nil"/>
              <w:left w:val="single" w:sz="6" w:space="0" w:color="auto"/>
              <w:bottom w:val="single" w:sz="6" w:space="0" w:color="auto"/>
              <w:right w:val="single" w:sz="6" w:space="0" w:color="auto"/>
            </w:tcBorders>
          </w:tcPr>
          <w:p w:rsidR="00514147" w:rsidRPr="007C4109" w:rsidRDefault="00514147" w:rsidP="004030AA">
            <w:pPr>
              <w:pStyle w:val="ConsPlusCell"/>
              <w:rPr>
                <w:rFonts w:ascii="Times New Roman" w:hAnsi="Times New Roman" w:cs="Times New Roman"/>
                <w:sz w:val="28"/>
                <w:szCs w:val="28"/>
              </w:rPr>
            </w:pPr>
          </w:p>
        </w:tc>
        <w:tc>
          <w:tcPr>
            <w:tcW w:w="1560" w:type="dxa"/>
            <w:vMerge/>
            <w:tcBorders>
              <w:top w:val="nil"/>
              <w:left w:val="single" w:sz="6" w:space="0" w:color="auto"/>
              <w:bottom w:val="single" w:sz="6" w:space="0" w:color="auto"/>
              <w:right w:val="single" w:sz="6" w:space="0" w:color="auto"/>
            </w:tcBorders>
          </w:tcPr>
          <w:p w:rsidR="00514147" w:rsidRPr="007C4109" w:rsidRDefault="00514147" w:rsidP="004030AA">
            <w:pPr>
              <w:pStyle w:val="ConsPlusCell"/>
              <w:rPr>
                <w:rFonts w:ascii="Times New Roman" w:hAnsi="Times New Roman" w:cs="Times New Roman"/>
                <w:sz w:val="28"/>
                <w:szCs w:val="28"/>
              </w:rPr>
            </w:pPr>
          </w:p>
        </w:tc>
        <w:tc>
          <w:tcPr>
            <w:tcW w:w="724" w:type="dxa"/>
            <w:tcBorders>
              <w:top w:val="single" w:sz="6" w:space="0" w:color="auto"/>
              <w:left w:val="single" w:sz="6" w:space="0" w:color="auto"/>
              <w:bottom w:val="single" w:sz="6" w:space="0" w:color="auto"/>
              <w:right w:val="single" w:sz="4" w:space="0" w:color="auto"/>
            </w:tcBorders>
          </w:tcPr>
          <w:p w:rsidR="00514147" w:rsidRPr="007C4109" w:rsidRDefault="00514147" w:rsidP="004B1F06">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2020</w:t>
            </w:r>
          </w:p>
        </w:tc>
        <w:tc>
          <w:tcPr>
            <w:tcW w:w="709" w:type="dxa"/>
            <w:tcBorders>
              <w:top w:val="single" w:sz="6" w:space="0" w:color="auto"/>
              <w:left w:val="single" w:sz="4" w:space="0" w:color="auto"/>
              <w:bottom w:val="single" w:sz="6" w:space="0" w:color="auto"/>
              <w:right w:val="single" w:sz="6" w:space="0" w:color="auto"/>
            </w:tcBorders>
          </w:tcPr>
          <w:p w:rsidR="00514147" w:rsidRPr="007C4109" w:rsidRDefault="00514147" w:rsidP="004B1F06">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2021</w:t>
            </w:r>
          </w:p>
        </w:tc>
        <w:tc>
          <w:tcPr>
            <w:tcW w:w="708" w:type="dxa"/>
            <w:tcBorders>
              <w:top w:val="single" w:sz="6" w:space="0" w:color="auto"/>
              <w:left w:val="single" w:sz="4" w:space="0" w:color="auto"/>
              <w:bottom w:val="single" w:sz="6" w:space="0" w:color="auto"/>
              <w:right w:val="single" w:sz="6" w:space="0" w:color="auto"/>
            </w:tcBorders>
          </w:tcPr>
          <w:p w:rsidR="00514147" w:rsidRPr="007C4109" w:rsidRDefault="00514147" w:rsidP="00514147">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2022</w:t>
            </w:r>
          </w:p>
        </w:tc>
        <w:tc>
          <w:tcPr>
            <w:tcW w:w="716" w:type="dxa"/>
            <w:tcBorders>
              <w:top w:val="single" w:sz="6" w:space="0" w:color="auto"/>
              <w:left w:val="single" w:sz="4" w:space="0" w:color="auto"/>
              <w:bottom w:val="single" w:sz="6" w:space="0" w:color="auto"/>
              <w:right w:val="single" w:sz="6" w:space="0" w:color="auto"/>
            </w:tcBorders>
          </w:tcPr>
          <w:p w:rsidR="00514147" w:rsidRPr="007C4109" w:rsidRDefault="00514147" w:rsidP="00514147">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2023</w:t>
            </w:r>
          </w:p>
        </w:tc>
        <w:tc>
          <w:tcPr>
            <w:tcW w:w="786" w:type="dxa"/>
            <w:tcBorders>
              <w:top w:val="single" w:sz="6" w:space="0" w:color="auto"/>
              <w:left w:val="single" w:sz="4" w:space="0" w:color="auto"/>
              <w:bottom w:val="single" w:sz="6" w:space="0" w:color="auto"/>
              <w:right w:val="single" w:sz="6" w:space="0" w:color="auto"/>
            </w:tcBorders>
          </w:tcPr>
          <w:p w:rsidR="00514147" w:rsidRPr="007C4109" w:rsidRDefault="00514147" w:rsidP="00514147">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2024</w:t>
            </w:r>
          </w:p>
        </w:tc>
        <w:tc>
          <w:tcPr>
            <w:tcW w:w="799" w:type="dxa"/>
            <w:tcBorders>
              <w:top w:val="single" w:sz="6" w:space="0" w:color="auto"/>
              <w:left w:val="single" w:sz="4" w:space="0" w:color="auto"/>
              <w:bottom w:val="single" w:sz="6" w:space="0" w:color="auto"/>
              <w:right w:val="single" w:sz="6" w:space="0" w:color="auto"/>
            </w:tcBorders>
          </w:tcPr>
          <w:p w:rsidR="00514147" w:rsidRPr="007C4109" w:rsidRDefault="00514147" w:rsidP="00514147">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2025</w:t>
            </w:r>
          </w:p>
        </w:tc>
      </w:tr>
      <w:tr w:rsidR="00514147" w:rsidRPr="007C4109" w:rsidTr="00712F1B">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514147" w:rsidRPr="007C4109" w:rsidRDefault="00514147" w:rsidP="004030AA">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1.</w:t>
            </w:r>
          </w:p>
        </w:tc>
        <w:tc>
          <w:tcPr>
            <w:tcW w:w="4895" w:type="dxa"/>
            <w:tcBorders>
              <w:top w:val="single" w:sz="6" w:space="0" w:color="auto"/>
              <w:left w:val="single" w:sz="6" w:space="0" w:color="auto"/>
              <w:bottom w:val="single" w:sz="6" w:space="0" w:color="auto"/>
              <w:right w:val="single" w:sz="6" w:space="0" w:color="auto"/>
            </w:tcBorders>
          </w:tcPr>
          <w:p w:rsidR="00514147" w:rsidRPr="007C4109" w:rsidRDefault="00514147" w:rsidP="00E147A3">
            <w:pPr>
              <w:pStyle w:val="ConsPlusCell"/>
              <w:rPr>
                <w:rFonts w:ascii="Times New Roman" w:hAnsi="Times New Roman" w:cs="Times New Roman"/>
                <w:sz w:val="28"/>
                <w:szCs w:val="28"/>
              </w:rPr>
            </w:pPr>
            <w:r w:rsidRPr="007C4109">
              <w:rPr>
                <w:rFonts w:ascii="Times New Roman" w:hAnsi="Times New Roman" w:cs="Times New Roman"/>
                <w:sz w:val="28"/>
                <w:szCs w:val="28"/>
              </w:rPr>
              <w:t>Выполнение комплекса работ по поддержанию технического состояния автомобильных дорог общего пользования муниципального значения, организации и обеспечению безопасности дорожного движения</w:t>
            </w:r>
          </w:p>
        </w:tc>
        <w:tc>
          <w:tcPr>
            <w:tcW w:w="2615" w:type="dxa"/>
            <w:tcBorders>
              <w:top w:val="single" w:sz="6" w:space="0" w:color="auto"/>
              <w:left w:val="single" w:sz="6" w:space="0" w:color="auto"/>
              <w:bottom w:val="single" w:sz="6" w:space="0" w:color="auto"/>
              <w:right w:val="single" w:sz="6" w:space="0" w:color="auto"/>
            </w:tcBorders>
          </w:tcPr>
          <w:p w:rsidR="00514147" w:rsidRPr="007C4109" w:rsidRDefault="00514147" w:rsidP="00E147A3">
            <w:pPr>
              <w:pStyle w:val="ConsPlusCell"/>
              <w:rPr>
                <w:rFonts w:ascii="Times New Roman" w:hAnsi="Times New Roman" w:cs="Times New Roman"/>
                <w:sz w:val="28"/>
                <w:szCs w:val="28"/>
              </w:rPr>
            </w:pPr>
            <w:r w:rsidRPr="007C4109">
              <w:rPr>
                <w:rFonts w:ascii="Times New Roman" w:hAnsi="Times New Roman" w:cs="Times New Roman"/>
                <w:sz w:val="28"/>
                <w:szCs w:val="28"/>
              </w:rPr>
              <w:t>обеспечение сохранности дорог муниципального значения и сооружений на них</w:t>
            </w:r>
          </w:p>
        </w:tc>
        <w:tc>
          <w:tcPr>
            <w:tcW w:w="1560" w:type="dxa"/>
            <w:tcBorders>
              <w:top w:val="single" w:sz="6" w:space="0" w:color="auto"/>
              <w:left w:val="single" w:sz="6" w:space="0" w:color="auto"/>
              <w:bottom w:val="single" w:sz="6" w:space="0" w:color="auto"/>
              <w:right w:val="single" w:sz="6" w:space="0" w:color="auto"/>
            </w:tcBorders>
            <w:vAlign w:val="center"/>
          </w:tcPr>
          <w:p w:rsidR="00514147" w:rsidRPr="007C4109" w:rsidRDefault="00514147" w:rsidP="00514147">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2020 -</w:t>
            </w:r>
            <w:r w:rsidRPr="007C4109">
              <w:rPr>
                <w:rFonts w:ascii="Times New Roman" w:hAnsi="Times New Roman" w:cs="Times New Roman"/>
                <w:sz w:val="28"/>
                <w:szCs w:val="28"/>
              </w:rPr>
              <w:br/>
              <w:t>2025 годы</w:t>
            </w:r>
          </w:p>
        </w:tc>
        <w:tc>
          <w:tcPr>
            <w:tcW w:w="724" w:type="dxa"/>
            <w:tcBorders>
              <w:top w:val="single" w:sz="6" w:space="0" w:color="auto"/>
              <w:left w:val="single" w:sz="6" w:space="0" w:color="auto"/>
              <w:bottom w:val="single" w:sz="6" w:space="0" w:color="auto"/>
              <w:right w:val="single" w:sz="4" w:space="0" w:color="auto"/>
            </w:tcBorders>
            <w:vAlign w:val="center"/>
          </w:tcPr>
          <w:p w:rsidR="00514147" w:rsidRPr="007C4109" w:rsidRDefault="00712F1B" w:rsidP="00712F1B">
            <w:pPr>
              <w:pStyle w:val="ConsPlusCell"/>
              <w:jc w:val="center"/>
              <w:rPr>
                <w:rFonts w:ascii="Times New Roman" w:hAnsi="Times New Roman" w:cs="Times New Roman"/>
                <w:sz w:val="28"/>
                <w:szCs w:val="28"/>
              </w:rPr>
            </w:pPr>
            <w:r w:rsidRPr="007C4109">
              <w:rPr>
                <w:rFonts w:ascii="Times New Roman" w:hAnsi="Times New Roman" w:cs="Times New Roman"/>
                <w:sz w:val="28"/>
                <w:szCs w:val="28"/>
              </w:rPr>
              <w:t>240</w:t>
            </w:r>
          </w:p>
        </w:tc>
        <w:tc>
          <w:tcPr>
            <w:tcW w:w="709" w:type="dxa"/>
            <w:tcBorders>
              <w:top w:val="single" w:sz="6" w:space="0" w:color="auto"/>
              <w:left w:val="single" w:sz="4" w:space="0" w:color="auto"/>
              <w:bottom w:val="single" w:sz="6" w:space="0" w:color="auto"/>
              <w:right w:val="single" w:sz="6" w:space="0" w:color="auto"/>
            </w:tcBorders>
            <w:vAlign w:val="center"/>
          </w:tcPr>
          <w:p w:rsidR="00514147" w:rsidRPr="007C4109" w:rsidRDefault="00712F1B" w:rsidP="00712F1B">
            <w:pPr>
              <w:jc w:val="center"/>
              <w:rPr>
                <w:sz w:val="28"/>
                <w:szCs w:val="28"/>
              </w:rPr>
            </w:pPr>
            <w:r w:rsidRPr="007C4109">
              <w:rPr>
                <w:sz w:val="28"/>
                <w:szCs w:val="28"/>
              </w:rPr>
              <w:t>240</w:t>
            </w:r>
          </w:p>
        </w:tc>
        <w:tc>
          <w:tcPr>
            <w:tcW w:w="708" w:type="dxa"/>
            <w:tcBorders>
              <w:top w:val="single" w:sz="6" w:space="0" w:color="auto"/>
              <w:left w:val="single" w:sz="4" w:space="0" w:color="auto"/>
              <w:bottom w:val="single" w:sz="6" w:space="0" w:color="auto"/>
              <w:right w:val="single" w:sz="6" w:space="0" w:color="auto"/>
            </w:tcBorders>
            <w:vAlign w:val="center"/>
          </w:tcPr>
          <w:p w:rsidR="00514147" w:rsidRPr="007C4109" w:rsidRDefault="00712F1B" w:rsidP="00712F1B">
            <w:pPr>
              <w:jc w:val="center"/>
              <w:rPr>
                <w:sz w:val="28"/>
                <w:szCs w:val="28"/>
              </w:rPr>
            </w:pPr>
            <w:r w:rsidRPr="007C4109">
              <w:rPr>
                <w:sz w:val="28"/>
                <w:szCs w:val="28"/>
              </w:rPr>
              <w:t>240</w:t>
            </w:r>
          </w:p>
        </w:tc>
        <w:tc>
          <w:tcPr>
            <w:tcW w:w="716" w:type="dxa"/>
            <w:tcBorders>
              <w:top w:val="single" w:sz="6" w:space="0" w:color="auto"/>
              <w:left w:val="single" w:sz="4" w:space="0" w:color="auto"/>
              <w:bottom w:val="single" w:sz="6" w:space="0" w:color="auto"/>
              <w:right w:val="single" w:sz="6" w:space="0" w:color="auto"/>
            </w:tcBorders>
            <w:vAlign w:val="center"/>
          </w:tcPr>
          <w:p w:rsidR="00514147" w:rsidRPr="007C4109" w:rsidRDefault="00712F1B" w:rsidP="00712F1B">
            <w:pPr>
              <w:jc w:val="center"/>
              <w:rPr>
                <w:sz w:val="28"/>
                <w:szCs w:val="28"/>
              </w:rPr>
            </w:pPr>
            <w:r w:rsidRPr="007C4109">
              <w:rPr>
                <w:sz w:val="28"/>
                <w:szCs w:val="28"/>
              </w:rPr>
              <w:t>240</w:t>
            </w:r>
          </w:p>
        </w:tc>
        <w:tc>
          <w:tcPr>
            <w:tcW w:w="786" w:type="dxa"/>
            <w:tcBorders>
              <w:top w:val="single" w:sz="6" w:space="0" w:color="auto"/>
              <w:left w:val="single" w:sz="4" w:space="0" w:color="auto"/>
              <w:bottom w:val="single" w:sz="6" w:space="0" w:color="auto"/>
              <w:right w:val="single" w:sz="6" w:space="0" w:color="auto"/>
            </w:tcBorders>
            <w:vAlign w:val="center"/>
          </w:tcPr>
          <w:p w:rsidR="00514147" w:rsidRPr="007C4109" w:rsidRDefault="00712F1B" w:rsidP="00712F1B">
            <w:pPr>
              <w:jc w:val="center"/>
              <w:rPr>
                <w:sz w:val="28"/>
                <w:szCs w:val="28"/>
              </w:rPr>
            </w:pPr>
            <w:r w:rsidRPr="007C4109">
              <w:rPr>
                <w:sz w:val="28"/>
                <w:szCs w:val="28"/>
              </w:rPr>
              <w:t>240</w:t>
            </w:r>
          </w:p>
        </w:tc>
        <w:tc>
          <w:tcPr>
            <w:tcW w:w="799" w:type="dxa"/>
            <w:tcBorders>
              <w:top w:val="single" w:sz="6" w:space="0" w:color="auto"/>
              <w:left w:val="single" w:sz="4" w:space="0" w:color="auto"/>
              <w:bottom w:val="single" w:sz="6" w:space="0" w:color="auto"/>
              <w:right w:val="single" w:sz="6" w:space="0" w:color="auto"/>
            </w:tcBorders>
            <w:vAlign w:val="center"/>
          </w:tcPr>
          <w:p w:rsidR="00514147" w:rsidRPr="007C4109" w:rsidRDefault="00712F1B" w:rsidP="00712F1B">
            <w:pPr>
              <w:jc w:val="center"/>
              <w:rPr>
                <w:sz w:val="28"/>
                <w:szCs w:val="28"/>
              </w:rPr>
            </w:pPr>
            <w:r w:rsidRPr="007C4109">
              <w:rPr>
                <w:sz w:val="28"/>
                <w:szCs w:val="28"/>
              </w:rPr>
              <w:t>240</w:t>
            </w:r>
          </w:p>
        </w:tc>
      </w:tr>
    </w:tbl>
    <w:p w:rsidR="00E36118" w:rsidRPr="007C4109" w:rsidRDefault="00E36118" w:rsidP="00E36118">
      <w:pPr>
        <w:autoSpaceDE w:val="0"/>
        <w:autoSpaceDN w:val="0"/>
        <w:adjustRightInd w:val="0"/>
        <w:ind w:firstLine="540"/>
        <w:jc w:val="both"/>
        <w:outlineLvl w:val="2"/>
        <w:rPr>
          <w:sz w:val="28"/>
          <w:szCs w:val="28"/>
        </w:rPr>
      </w:pPr>
    </w:p>
    <w:p w:rsidR="00E36118" w:rsidRPr="007C4109" w:rsidRDefault="00E36118" w:rsidP="00E36118">
      <w:pPr>
        <w:autoSpaceDE w:val="0"/>
        <w:autoSpaceDN w:val="0"/>
        <w:adjustRightInd w:val="0"/>
        <w:ind w:firstLine="540"/>
        <w:jc w:val="both"/>
        <w:rPr>
          <w:sz w:val="28"/>
          <w:szCs w:val="28"/>
        </w:rPr>
        <w:sectPr w:rsidR="00E36118" w:rsidRPr="007C4109" w:rsidSect="004030AA">
          <w:pgSz w:w="16838" w:h="11906" w:orient="landscape"/>
          <w:pgMar w:top="1701" w:right="1134" w:bottom="851" w:left="1134" w:header="720" w:footer="720" w:gutter="0"/>
          <w:cols w:space="720"/>
        </w:sectPr>
      </w:pPr>
    </w:p>
    <w:p w:rsidR="00034BE4" w:rsidRPr="007C4109" w:rsidRDefault="00034BE4" w:rsidP="00034BE4">
      <w:pPr>
        <w:jc w:val="center"/>
        <w:rPr>
          <w:b/>
          <w:sz w:val="28"/>
          <w:szCs w:val="28"/>
        </w:rPr>
      </w:pPr>
      <w:r w:rsidRPr="007C4109">
        <w:rPr>
          <w:b/>
          <w:sz w:val="28"/>
          <w:szCs w:val="28"/>
        </w:rPr>
        <w:lastRenderedPageBreak/>
        <w:t>5. Ресурсное обеспечение подпрограммы</w:t>
      </w:r>
    </w:p>
    <w:p w:rsidR="00034BE4" w:rsidRPr="007C4109" w:rsidRDefault="00034BE4" w:rsidP="00034BE4">
      <w:pPr>
        <w:jc w:val="center"/>
        <w:rPr>
          <w:b/>
          <w:sz w:val="28"/>
          <w:szCs w:val="28"/>
        </w:rPr>
      </w:pPr>
    </w:p>
    <w:p w:rsidR="00034BE4" w:rsidRPr="007C4109" w:rsidRDefault="00034BE4" w:rsidP="00034BE4">
      <w:pPr>
        <w:widowControl w:val="0"/>
        <w:autoSpaceDE w:val="0"/>
        <w:autoSpaceDN w:val="0"/>
        <w:adjustRightInd w:val="0"/>
        <w:spacing w:line="360" w:lineRule="atLeast"/>
        <w:ind w:firstLine="709"/>
        <w:jc w:val="both"/>
        <w:rPr>
          <w:sz w:val="28"/>
          <w:szCs w:val="28"/>
        </w:rPr>
      </w:pPr>
      <w:r w:rsidRPr="007C4109">
        <w:rPr>
          <w:sz w:val="28"/>
          <w:szCs w:val="28"/>
        </w:rPr>
        <w:t>Общий объем финансирования подпрограммы за счет средств</w:t>
      </w:r>
      <w:r w:rsidR="00C34CC3" w:rsidRPr="007C4109">
        <w:rPr>
          <w:sz w:val="28"/>
          <w:szCs w:val="28"/>
        </w:rPr>
        <w:t xml:space="preserve"> районного бюджета в 2020</w:t>
      </w:r>
      <w:r w:rsidRPr="007C4109">
        <w:rPr>
          <w:sz w:val="28"/>
          <w:szCs w:val="28"/>
        </w:rPr>
        <w:t xml:space="preserve"> - 202</w:t>
      </w:r>
      <w:r w:rsidR="00C34CC3" w:rsidRPr="007C4109">
        <w:rPr>
          <w:sz w:val="28"/>
          <w:szCs w:val="28"/>
        </w:rPr>
        <w:t>5</w:t>
      </w:r>
      <w:r w:rsidRPr="007C4109">
        <w:rPr>
          <w:sz w:val="28"/>
          <w:szCs w:val="28"/>
        </w:rPr>
        <w:t xml:space="preserve"> годах составит </w:t>
      </w:r>
      <w:r w:rsidR="00C34CC3" w:rsidRPr="007C4109">
        <w:rPr>
          <w:sz w:val="28"/>
          <w:szCs w:val="28"/>
        </w:rPr>
        <w:t>28486,539</w:t>
      </w:r>
      <w:r w:rsidR="00D3105E" w:rsidRPr="007C4109">
        <w:rPr>
          <w:sz w:val="28"/>
          <w:szCs w:val="28"/>
        </w:rPr>
        <w:t xml:space="preserve"> </w:t>
      </w:r>
      <w:r w:rsidRPr="007C4109">
        <w:rPr>
          <w:sz w:val="28"/>
          <w:szCs w:val="28"/>
        </w:rPr>
        <w:t>тыс. рублей, в том числе</w:t>
      </w:r>
      <w:r w:rsidR="00D3105E" w:rsidRPr="007C4109">
        <w:rPr>
          <w:sz w:val="28"/>
          <w:szCs w:val="28"/>
        </w:rPr>
        <w:t xml:space="preserve"> по годам</w:t>
      </w:r>
      <w:r w:rsidRPr="007C4109">
        <w:rPr>
          <w:sz w:val="28"/>
          <w:szCs w:val="28"/>
        </w:rPr>
        <w:t xml:space="preserve">: </w:t>
      </w:r>
    </w:p>
    <w:p w:rsidR="00D3105E" w:rsidRPr="007C4109" w:rsidRDefault="006530F8" w:rsidP="0094656B">
      <w:pPr>
        <w:pStyle w:val="ConsPlusNormal"/>
        <w:widowControl/>
        <w:ind w:firstLine="708"/>
        <w:rPr>
          <w:rFonts w:ascii="Times New Roman" w:hAnsi="Times New Roman" w:cs="Times New Roman"/>
          <w:sz w:val="28"/>
          <w:szCs w:val="28"/>
        </w:rPr>
      </w:pPr>
      <w:r w:rsidRPr="007C4109">
        <w:rPr>
          <w:rFonts w:ascii="Times New Roman" w:hAnsi="Times New Roman" w:cs="Times New Roman"/>
          <w:sz w:val="28"/>
          <w:szCs w:val="28"/>
        </w:rPr>
        <w:t>2020</w:t>
      </w:r>
      <w:r w:rsidR="00D3105E" w:rsidRPr="007C4109">
        <w:rPr>
          <w:rFonts w:ascii="Times New Roman" w:hAnsi="Times New Roman" w:cs="Times New Roman"/>
          <w:sz w:val="28"/>
          <w:szCs w:val="28"/>
        </w:rPr>
        <w:t xml:space="preserve"> – </w:t>
      </w:r>
      <w:r w:rsidR="00C34CC3" w:rsidRPr="007C4109">
        <w:rPr>
          <w:rFonts w:ascii="Times New Roman" w:hAnsi="Times New Roman" w:cs="Times New Roman"/>
          <w:sz w:val="28"/>
          <w:szCs w:val="28"/>
        </w:rPr>
        <w:t>8295,513</w:t>
      </w:r>
      <w:r w:rsidR="00D3105E" w:rsidRPr="007C4109">
        <w:rPr>
          <w:rFonts w:ascii="Times New Roman" w:hAnsi="Times New Roman" w:cs="Times New Roman"/>
          <w:sz w:val="28"/>
          <w:szCs w:val="28"/>
        </w:rPr>
        <w:t xml:space="preserve"> тыс. рублей</w:t>
      </w:r>
    </w:p>
    <w:p w:rsidR="00D3105E" w:rsidRPr="007C4109" w:rsidRDefault="006530F8" w:rsidP="0094656B">
      <w:pPr>
        <w:pStyle w:val="ConsPlusNormal"/>
        <w:widowControl/>
        <w:ind w:firstLine="708"/>
        <w:rPr>
          <w:rFonts w:ascii="Times New Roman" w:hAnsi="Times New Roman" w:cs="Times New Roman"/>
          <w:sz w:val="28"/>
          <w:szCs w:val="28"/>
        </w:rPr>
      </w:pPr>
      <w:r w:rsidRPr="007C4109">
        <w:rPr>
          <w:rFonts w:ascii="Times New Roman" w:hAnsi="Times New Roman" w:cs="Times New Roman"/>
          <w:sz w:val="28"/>
          <w:szCs w:val="28"/>
        </w:rPr>
        <w:t>2021</w:t>
      </w:r>
      <w:r w:rsidR="00D3105E" w:rsidRPr="007C4109">
        <w:rPr>
          <w:rFonts w:ascii="Times New Roman" w:hAnsi="Times New Roman" w:cs="Times New Roman"/>
          <w:sz w:val="28"/>
          <w:szCs w:val="28"/>
        </w:rPr>
        <w:t xml:space="preserve"> – </w:t>
      </w:r>
      <w:r w:rsidR="00C34CC3" w:rsidRPr="007C4109">
        <w:rPr>
          <w:rFonts w:ascii="Times New Roman" w:hAnsi="Times New Roman" w:cs="Times New Roman"/>
          <w:sz w:val="28"/>
          <w:szCs w:val="28"/>
        </w:rPr>
        <w:t xml:space="preserve">8295,513 </w:t>
      </w:r>
      <w:r w:rsidR="00D3105E" w:rsidRPr="007C4109">
        <w:rPr>
          <w:rFonts w:ascii="Times New Roman" w:hAnsi="Times New Roman" w:cs="Times New Roman"/>
          <w:sz w:val="28"/>
          <w:szCs w:val="28"/>
        </w:rPr>
        <w:t>тыс. рублей</w:t>
      </w:r>
    </w:p>
    <w:p w:rsidR="00D3105E" w:rsidRPr="007C4109" w:rsidRDefault="006530F8" w:rsidP="0094656B">
      <w:pPr>
        <w:pStyle w:val="ConsPlusNormal"/>
        <w:widowControl/>
        <w:ind w:firstLine="708"/>
        <w:rPr>
          <w:rFonts w:ascii="Times New Roman" w:hAnsi="Times New Roman" w:cs="Times New Roman"/>
          <w:sz w:val="28"/>
          <w:szCs w:val="28"/>
        </w:rPr>
      </w:pPr>
      <w:r w:rsidRPr="007C4109">
        <w:rPr>
          <w:rFonts w:ascii="Times New Roman" w:hAnsi="Times New Roman" w:cs="Times New Roman"/>
          <w:sz w:val="28"/>
          <w:szCs w:val="28"/>
        </w:rPr>
        <w:t>2022</w:t>
      </w:r>
      <w:r w:rsidR="00D3105E" w:rsidRPr="007C4109">
        <w:rPr>
          <w:rFonts w:ascii="Times New Roman" w:hAnsi="Times New Roman" w:cs="Times New Roman"/>
          <w:sz w:val="28"/>
          <w:szCs w:val="28"/>
        </w:rPr>
        <w:t xml:space="preserve"> – </w:t>
      </w:r>
      <w:r w:rsidR="00C34CC3" w:rsidRPr="007C4109">
        <w:rPr>
          <w:rFonts w:ascii="Times New Roman" w:hAnsi="Times New Roman" w:cs="Times New Roman"/>
          <w:sz w:val="28"/>
          <w:szCs w:val="28"/>
        </w:rPr>
        <w:t xml:space="preserve">8295,513 </w:t>
      </w:r>
      <w:r w:rsidR="00D3105E" w:rsidRPr="007C4109">
        <w:rPr>
          <w:rFonts w:ascii="Times New Roman" w:hAnsi="Times New Roman" w:cs="Times New Roman"/>
          <w:sz w:val="28"/>
          <w:szCs w:val="28"/>
        </w:rPr>
        <w:t>тыс. рублей</w:t>
      </w:r>
    </w:p>
    <w:p w:rsidR="00D3105E" w:rsidRPr="007C4109" w:rsidRDefault="006530F8" w:rsidP="0094656B">
      <w:pPr>
        <w:pStyle w:val="ConsPlusNormal"/>
        <w:widowControl/>
        <w:ind w:firstLine="708"/>
        <w:rPr>
          <w:rFonts w:ascii="Times New Roman" w:hAnsi="Times New Roman" w:cs="Times New Roman"/>
          <w:sz w:val="28"/>
          <w:szCs w:val="28"/>
        </w:rPr>
      </w:pPr>
      <w:r w:rsidRPr="007C4109">
        <w:rPr>
          <w:rFonts w:ascii="Times New Roman" w:hAnsi="Times New Roman" w:cs="Times New Roman"/>
          <w:sz w:val="28"/>
          <w:szCs w:val="28"/>
        </w:rPr>
        <w:t>2023</w:t>
      </w:r>
      <w:r w:rsidR="00D3105E" w:rsidRPr="007C4109">
        <w:rPr>
          <w:rFonts w:ascii="Times New Roman" w:hAnsi="Times New Roman" w:cs="Times New Roman"/>
          <w:sz w:val="28"/>
          <w:szCs w:val="28"/>
        </w:rPr>
        <w:t xml:space="preserve"> – </w:t>
      </w:r>
      <w:r w:rsidRPr="007C4109">
        <w:rPr>
          <w:rFonts w:ascii="Times New Roman" w:hAnsi="Times New Roman" w:cs="Times New Roman"/>
          <w:sz w:val="28"/>
          <w:szCs w:val="28"/>
        </w:rPr>
        <w:t>1200,00</w:t>
      </w:r>
      <w:r w:rsidR="00D3105E" w:rsidRPr="007C4109">
        <w:rPr>
          <w:rFonts w:ascii="Times New Roman" w:hAnsi="Times New Roman" w:cs="Times New Roman"/>
          <w:sz w:val="28"/>
          <w:szCs w:val="28"/>
        </w:rPr>
        <w:t xml:space="preserve"> тыс. рублей</w:t>
      </w:r>
    </w:p>
    <w:p w:rsidR="00D3105E" w:rsidRPr="007C4109" w:rsidRDefault="006530F8" w:rsidP="0094656B">
      <w:pPr>
        <w:pStyle w:val="ConsPlusNormal"/>
        <w:widowControl/>
        <w:ind w:firstLine="708"/>
        <w:rPr>
          <w:rFonts w:ascii="Times New Roman" w:hAnsi="Times New Roman" w:cs="Times New Roman"/>
          <w:sz w:val="28"/>
          <w:szCs w:val="28"/>
        </w:rPr>
      </w:pPr>
      <w:r w:rsidRPr="007C4109">
        <w:rPr>
          <w:rFonts w:ascii="Times New Roman" w:hAnsi="Times New Roman" w:cs="Times New Roman"/>
          <w:sz w:val="28"/>
          <w:szCs w:val="28"/>
        </w:rPr>
        <w:t>2024</w:t>
      </w:r>
      <w:r w:rsidR="00D3105E" w:rsidRPr="007C4109">
        <w:rPr>
          <w:rFonts w:ascii="Times New Roman" w:hAnsi="Times New Roman" w:cs="Times New Roman"/>
          <w:sz w:val="28"/>
          <w:szCs w:val="28"/>
        </w:rPr>
        <w:t xml:space="preserve"> – </w:t>
      </w:r>
      <w:r w:rsidRPr="007C4109">
        <w:rPr>
          <w:rFonts w:ascii="Times New Roman" w:hAnsi="Times New Roman" w:cs="Times New Roman"/>
          <w:sz w:val="28"/>
          <w:szCs w:val="28"/>
        </w:rPr>
        <w:t>1200,00</w:t>
      </w:r>
      <w:r w:rsidR="00C41600" w:rsidRPr="007C4109">
        <w:rPr>
          <w:rFonts w:ascii="Times New Roman" w:hAnsi="Times New Roman" w:cs="Times New Roman"/>
          <w:sz w:val="28"/>
          <w:szCs w:val="28"/>
        </w:rPr>
        <w:t xml:space="preserve"> </w:t>
      </w:r>
      <w:r w:rsidR="00D3105E" w:rsidRPr="007C4109">
        <w:rPr>
          <w:rFonts w:ascii="Times New Roman" w:hAnsi="Times New Roman" w:cs="Times New Roman"/>
          <w:sz w:val="28"/>
          <w:szCs w:val="28"/>
        </w:rPr>
        <w:t>тыс. рублей</w:t>
      </w:r>
    </w:p>
    <w:p w:rsidR="00D3105E" w:rsidRPr="007C4109" w:rsidRDefault="00D3105E" w:rsidP="0094656B">
      <w:pPr>
        <w:pStyle w:val="ConsPlusNormal"/>
        <w:widowControl/>
        <w:ind w:firstLine="708"/>
        <w:rPr>
          <w:rFonts w:ascii="Times New Roman" w:hAnsi="Times New Roman" w:cs="Times New Roman"/>
          <w:sz w:val="28"/>
          <w:szCs w:val="28"/>
        </w:rPr>
      </w:pPr>
      <w:r w:rsidRPr="007C4109">
        <w:rPr>
          <w:rFonts w:ascii="Times New Roman" w:hAnsi="Times New Roman" w:cs="Times New Roman"/>
          <w:sz w:val="28"/>
          <w:szCs w:val="28"/>
        </w:rPr>
        <w:t>202</w:t>
      </w:r>
      <w:r w:rsidR="006530F8" w:rsidRPr="007C4109">
        <w:rPr>
          <w:rFonts w:ascii="Times New Roman" w:hAnsi="Times New Roman" w:cs="Times New Roman"/>
          <w:sz w:val="28"/>
          <w:szCs w:val="28"/>
        </w:rPr>
        <w:t>5</w:t>
      </w:r>
      <w:r w:rsidRPr="007C4109">
        <w:rPr>
          <w:rFonts w:ascii="Times New Roman" w:hAnsi="Times New Roman" w:cs="Times New Roman"/>
          <w:sz w:val="28"/>
          <w:szCs w:val="28"/>
        </w:rPr>
        <w:t xml:space="preserve"> – </w:t>
      </w:r>
      <w:r w:rsidR="006530F8" w:rsidRPr="007C4109">
        <w:rPr>
          <w:rFonts w:ascii="Times New Roman" w:hAnsi="Times New Roman" w:cs="Times New Roman"/>
          <w:sz w:val="28"/>
          <w:szCs w:val="28"/>
        </w:rPr>
        <w:t>1200,00</w:t>
      </w:r>
      <w:r w:rsidR="00C41600" w:rsidRPr="007C4109">
        <w:rPr>
          <w:rFonts w:ascii="Times New Roman" w:hAnsi="Times New Roman" w:cs="Times New Roman"/>
          <w:sz w:val="28"/>
          <w:szCs w:val="28"/>
        </w:rPr>
        <w:t xml:space="preserve"> </w:t>
      </w:r>
      <w:r w:rsidRPr="007C4109">
        <w:rPr>
          <w:rFonts w:ascii="Times New Roman" w:hAnsi="Times New Roman" w:cs="Times New Roman"/>
          <w:sz w:val="28"/>
          <w:szCs w:val="28"/>
        </w:rPr>
        <w:t>тыс. рублей</w:t>
      </w:r>
    </w:p>
    <w:p w:rsidR="00034BE4" w:rsidRPr="007C4109" w:rsidRDefault="00D3105E" w:rsidP="00206464">
      <w:pPr>
        <w:autoSpaceDE w:val="0"/>
        <w:autoSpaceDN w:val="0"/>
        <w:adjustRightInd w:val="0"/>
        <w:ind w:firstLine="540"/>
        <w:jc w:val="both"/>
        <w:outlineLvl w:val="1"/>
        <w:rPr>
          <w:sz w:val="28"/>
          <w:szCs w:val="28"/>
        </w:rPr>
      </w:pPr>
      <w:r w:rsidRPr="007C4109">
        <w:rPr>
          <w:sz w:val="28"/>
          <w:szCs w:val="28"/>
        </w:rPr>
        <w:t>Для осуществления подпрограммы предусматривается использовать помимо средств районного бюджета, средства областного бюджета.</w:t>
      </w:r>
    </w:p>
    <w:p w:rsidR="00E36118" w:rsidRPr="007C4109" w:rsidRDefault="00B2134C" w:rsidP="005B6AA9">
      <w:pPr>
        <w:autoSpaceDE w:val="0"/>
        <w:autoSpaceDN w:val="0"/>
        <w:adjustRightInd w:val="0"/>
        <w:ind w:firstLine="540"/>
        <w:jc w:val="both"/>
        <w:outlineLvl w:val="1"/>
        <w:rPr>
          <w:sz w:val="28"/>
          <w:szCs w:val="28"/>
        </w:rPr>
      </w:pPr>
      <w:r w:rsidRPr="007C4109">
        <w:rPr>
          <w:sz w:val="28"/>
          <w:szCs w:val="28"/>
        </w:rPr>
        <w:t>Объем финансирования мероприятий подпрограммы за счет средств районного и областного бюджетов подлежит ежегодному уточнению в установленном порядке при принятии бюджета на соответствующий финансовый год.</w:t>
      </w:r>
    </w:p>
    <w:p w:rsidR="00E36118" w:rsidRPr="007C4109" w:rsidRDefault="00E36118" w:rsidP="00E36118">
      <w:pPr>
        <w:autoSpaceDE w:val="0"/>
        <w:autoSpaceDN w:val="0"/>
        <w:adjustRightInd w:val="0"/>
        <w:rPr>
          <w:sz w:val="28"/>
          <w:szCs w:val="28"/>
        </w:rPr>
      </w:pPr>
    </w:p>
    <w:p w:rsidR="00EF7F3A" w:rsidRPr="007C4109" w:rsidRDefault="00EF7F3A" w:rsidP="00EF7F3A">
      <w:pPr>
        <w:jc w:val="center"/>
        <w:rPr>
          <w:b/>
          <w:sz w:val="28"/>
          <w:szCs w:val="28"/>
        </w:rPr>
      </w:pPr>
      <w:r w:rsidRPr="007C4109">
        <w:rPr>
          <w:b/>
          <w:sz w:val="28"/>
          <w:szCs w:val="28"/>
        </w:rPr>
        <w:t>6. Планируемые показатели эффективности реализации подпрограммы и непосредственные результаты подпрограммы</w:t>
      </w:r>
    </w:p>
    <w:p w:rsidR="00811A2D" w:rsidRPr="007C4109" w:rsidRDefault="00811A2D" w:rsidP="00811A2D">
      <w:pPr>
        <w:pStyle w:val="ConsPlusCell"/>
        <w:ind w:firstLine="709"/>
        <w:jc w:val="both"/>
        <w:rPr>
          <w:rFonts w:ascii="Times New Roman" w:hAnsi="Times New Roman" w:cs="Times New Roman"/>
          <w:sz w:val="28"/>
          <w:szCs w:val="28"/>
        </w:rPr>
      </w:pPr>
      <w:r w:rsidRPr="007C4109">
        <w:rPr>
          <w:rFonts w:ascii="Times New Roman" w:hAnsi="Times New Roman" w:cs="Times New Roman"/>
          <w:sz w:val="28"/>
          <w:szCs w:val="28"/>
        </w:rPr>
        <w:t>В результате реализации основных мероприятий подпрограммы планируется достижение следующих показателей:</w:t>
      </w:r>
    </w:p>
    <w:p w:rsidR="007F08A4" w:rsidRPr="007C4109" w:rsidRDefault="00811A2D" w:rsidP="007F08A4">
      <w:pPr>
        <w:autoSpaceDE w:val="0"/>
        <w:autoSpaceDN w:val="0"/>
        <w:adjustRightInd w:val="0"/>
        <w:ind w:firstLine="708"/>
        <w:jc w:val="both"/>
        <w:rPr>
          <w:sz w:val="28"/>
          <w:szCs w:val="28"/>
        </w:rPr>
      </w:pPr>
      <w:r w:rsidRPr="007C4109">
        <w:rPr>
          <w:sz w:val="28"/>
          <w:szCs w:val="28"/>
        </w:rPr>
        <w:t xml:space="preserve">- </w:t>
      </w:r>
      <w:r w:rsidR="007F08A4" w:rsidRPr="007C4109">
        <w:rPr>
          <w:sz w:val="28"/>
          <w:szCs w:val="28"/>
        </w:rPr>
        <w:t>Повышение транспортно - эксплуатационных характеристик автомобильных дорог местного значения муниципального района, ликвидация недоремонта; повышение комплексной безопасности и устойчивости транспортной системы до 78,5% к концу 2025 года (в 2018 году этот показатель составил 73,8%).</w:t>
      </w:r>
    </w:p>
    <w:p w:rsidR="007F08A4" w:rsidRPr="007C4109" w:rsidRDefault="007F08A4" w:rsidP="007F08A4">
      <w:pPr>
        <w:ind w:firstLine="709"/>
        <w:jc w:val="both"/>
        <w:rPr>
          <w:sz w:val="28"/>
          <w:szCs w:val="28"/>
        </w:rPr>
      </w:pPr>
      <w:r w:rsidRPr="007C4109">
        <w:rPr>
          <w:sz w:val="28"/>
          <w:szCs w:val="28"/>
        </w:rPr>
        <w:t>-   Увеличение протяженности автомобильных дорог общего пользования муниципального значения, соответствующих нормативным требованиям к концу 2025 году на 1,2 км (в 2018 году – 0 км).</w:t>
      </w:r>
    </w:p>
    <w:p w:rsidR="00811A2D" w:rsidRPr="007C4109" w:rsidRDefault="00811A2D" w:rsidP="007F08A4">
      <w:pPr>
        <w:ind w:firstLine="709"/>
        <w:jc w:val="both"/>
        <w:rPr>
          <w:sz w:val="28"/>
          <w:szCs w:val="28"/>
        </w:rPr>
      </w:pPr>
      <w:r w:rsidRPr="007C4109">
        <w:rPr>
          <w:sz w:val="28"/>
          <w:szCs w:val="28"/>
        </w:rPr>
        <w:t xml:space="preserve">Коэффициенты значимости основных мероприятий приведены в таблице </w:t>
      </w:r>
    </w:p>
    <w:p w:rsidR="007F08A4" w:rsidRPr="007C4109" w:rsidRDefault="007F08A4" w:rsidP="007F08A4">
      <w:pPr>
        <w:ind w:firstLine="709"/>
        <w:jc w:val="both"/>
        <w:rPr>
          <w:sz w:val="28"/>
          <w:szCs w:val="28"/>
        </w:rPr>
      </w:pPr>
    </w:p>
    <w:p w:rsidR="00811A2D" w:rsidRPr="007C4109" w:rsidRDefault="00811A2D" w:rsidP="00811A2D">
      <w:pPr>
        <w:widowControl w:val="0"/>
        <w:autoSpaceDE w:val="0"/>
        <w:autoSpaceDN w:val="0"/>
        <w:adjustRightInd w:val="0"/>
        <w:ind w:firstLine="709"/>
        <w:jc w:val="right"/>
        <w:rPr>
          <w:sz w:val="28"/>
          <w:szCs w:val="28"/>
        </w:rPr>
      </w:pPr>
      <w:r w:rsidRPr="007C4109">
        <w:rPr>
          <w:sz w:val="28"/>
          <w:szCs w:val="28"/>
        </w:rPr>
        <w:t xml:space="preserve">Таблица </w:t>
      </w:r>
      <w:r w:rsidR="005B6AA9" w:rsidRPr="007C4109">
        <w:rPr>
          <w:sz w:val="28"/>
          <w:szCs w:val="28"/>
        </w:rPr>
        <w:t>3</w:t>
      </w:r>
    </w:p>
    <w:p w:rsidR="00811A2D" w:rsidRPr="007C4109" w:rsidRDefault="00811A2D" w:rsidP="00811A2D">
      <w:pPr>
        <w:ind w:firstLine="720"/>
        <w:jc w:val="center"/>
        <w:rPr>
          <w:sz w:val="28"/>
          <w:szCs w:val="28"/>
        </w:rPr>
      </w:pPr>
      <w:r w:rsidRPr="007C4109">
        <w:rPr>
          <w:sz w:val="28"/>
          <w:szCs w:val="28"/>
        </w:rPr>
        <w:t>Коэффициенты значимости основных мероприятий подпрограммы</w:t>
      </w:r>
    </w:p>
    <w:p w:rsidR="00563DBB" w:rsidRPr="007C4109" w:rsidRDefault="00563DBB" w:rsidP="00811A2D">
      <w:pPr>
        <w:ind w:firstLine="720"/>
        <w:jc w:val="center"/>
        <w:rPr>
          <w:sz w:val="28"/>
          <w:szCs w:val="28"/>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3"/>
        <w:gridCol w:w="696"/>
        <w:gridCol w:w="696"/>
        <w:gridCol w:w="696"/>
        <w:gridCol w:w="696"/>
        <w:gridCol w:w="696"/>
        <w:gridCol w:w="791"/>
      </w:tblGrid>
      <w:tr w:rsidR="007F08A4" w:rsidRPr="007C4109" w:rsidTr="00712F1B">
        <w:trPr>
          <w:trHeight w:val="440"/>
          <w:jc w:val="center"/>
        </w:trPr>
        <w:tc>
          <w:tcPr>
            <w:tcW w:w="5213" w:type="dxa"/>
            <w:vMerge w:val="restart"/>
          </w:tcPr>
          <w:p w:rsidR="007F08A4" w:rsidRPr="007C4109" w:rsidRDefault="007F08A4" w:rsidP="005D54A1">
            <w:pPr>
              <w:widowControl w:val="0"/>
              <w:autoSpaceDE w:val="0"/>
              <w:autoSpaceDN w:val="0"/>
              <w:adjustRightInd w:val="0"/>
              <w:ind w:right="-91"/>
              <w:jc w:val="center"/>
            </w:pPr>
            <w:r w:rsidRPr="007C4109">
              <w:t>Наименование программа, подпрограммы, основного мероприятия</w:t>
            </w:r>
          </w:p>
        </w:tc>
        <w:tc>
          <w:tcPr>
            <w:tcW w:w="4271" w:type="dxa"/>
            <w:gridSpan w:val="6"/>
          </w:tcPr>
          <w:p w:rsidR="007F08A4" w:rsidRPr="007C4109" w:rsidRDefault="007F08A4" w:rsidP="005D54A1">
            <w:pPr>
              <w:widowControl w:val="0"/>
              <w:autoSpaceDE w:val="0"/>
              <w:autoSpaceDN w:val="0"/>
              <w:adjustRightInd w:val="0"/>
              <w:jc w:val="center"/>
            </w:pPr>
            <w:r w:rsidRPr="007C4109">
              <w:t>Значение планового показателя по годам реализации</w:t>
            </w:r>
          </w:p>
        </w:tc>
      </w:tr>
      <w:tr w:rsidR="007F08A4" w:rsidRPr="007C4109" w:rsidTr="00712F1B">
        <w:trPr>
          <w:jc w:val="center"/>
        </w:trPr>
        <w:tc>
          <w:tcPr>
            <w:tcW w:w="5213" w:type="dxa"/>
            <w:vMerge/>
          </w:tcPr>
          <w:p w:rsidR="007F08A4" w:rsidRPr="007C4109" w:rsidRDefault="007F08A4" w:rsidP="005D54A1">
            <w:pPr>
              <w:widowControl w:val="0"/>
              <w:autoSpaceDE w:val="0"/>
              <w:autoSpaceDN w:val="0"/>
              <w:adjustRightInd w:val="0"/>
              <w:jc w:val="center"/>
            </w:pPr>
          </w:p>
        </w:tc>
        <w:tc>
          <w:tcPr>
            <w:tcW w:w="696" w:type="dxa"/>
          </w:tcPr>
          <w:p w:rsidR="007F08A4" w:rsidRPr="007C4109" w:rsidRDefault="007F08A4" w:rsidP="00991DB0">
            <w:pPr>
              <w:widowControl w:val="0"/>
              <w:autoSpaceDE w:val="0"/>
              <w:autoSpaceDN w:val="0"/>
              <w:adjustRightInd w:val="0"/>
              <w:jc w:val="center"/>
            </w:pPr>
            <w:r w:rsidRPr="007C4109">
              <w:t>2020</w:t>
            </w:r>
          </w:p>
        </w:tc>
        <w:tc>
          <w:tcPr>
            <w:tcW w:w="696" w:type="dxa"/>
          </w:tcPr>
          <w:p w:rsidR="007F08A4" w:rsidRPr="007C4109" w:rsidRDefault="007F08A4" w:rsidP="007F08A4">
            <w:pPr>
              <w:widowControl w:val="0"/>
              <w:autoSpaceDE w:val="0"/>
              <w:autoSpaceDN w:val="0"/>
              <w:adjustRightInd w:val="0"/>
              <w:jc w:val="center"/>
            </w:pPr>
            <w:r w:rsidRPr="007C4109">
              <w:t>2021</w:t>
            </w:r>
          </w:p>
        </w:tc>
        <w:tc>
          <w:tcPr>
            <w:tcW w:w="696" w:type="dxa"/>
          </w:tcPr>
          <w:p w:rsidR="007F08A4" w:rsidRPr="007C4109" w:rsidRDefault="007F08A4" w:rsidP="007F08A4">
            <w:pPr>
              <w:widowControl w:val="0"/>
              <w:autoSpaceDE w:val="0"/>
              <w:autoSpaceDN w:val="0"/>
              <w:adjustRightInd w:val="0"/>
              <w:jc w:val="center"/>
            </w:pPr>
            <w:r w:rsidRPr="007C4109">
              <w:t>2022</w:t>
            </w:r>
          </w:p>
        </w:tc>
        <w:tc>
          <w:tcPr>
            <w:tcW w:w="696" w:type="dxa"/>
          </w:tcPr>
          <w:p w:rsidR="007F08A4" w:rsidRPr="007C4109" w:rsidRDefault="007F08A4" w:rsidP="007F08A4">
            <w:pPr>
              <w:widowControl w:val="0"/>
              <w:autoSpaceDE w:val="0"/>
              <w:autoSpaceDN w:val="0"/>
              <w:adjustRightInd w:val="0"/>
              <w:jc w:val="center"/>
            </w:pPr>
            <w:r w:rsidRPr="007C4109">
              <w:t>2023</w:t>
            </w:r>
          </w:p>
        </w:tc>
        <w:tc>
          <w:tcPr>
            <w:tcW w:w="696" w:type="dxa"/>
          </w:tcPr>
          <w:p w:rsidR="007F08A4" w:rsidRPr="007C4109" w:rsidRDefault="007F08A4" w:rsidP="007F08A4">
            <w:pPr>
              <w:widowControl w:val="0"/>
              <w:autoSpaceDE w:val="0"/>
              <w:autoSpaceDN w:val="0"/>
              <w:adjustRightInd w:val="0"/>
              <w:jc w:val="center"/>
            </w:pPr>
            <w:r w:rsidRPr="007C4109">
              <w:t>2024</w:t>
            </w:r>
          </w:p>
        </w:tc>
        <w:tc>
          <w:tcPr>
            <w:tcW w:w="791" w:type="dxa"/>
          </w:tcPr>
          <w:p w:rsidR="007F08A4" w:rsidRPr="007C4109" w:rsidRDefault="007F08A4" w:rsidP="007F08A4">
            <w:pPr>
              <w:widowControl w:val="0"/>
              <w:autoSpaceDE w:val="0"/>
              <w:autoSpaceDN w:val="0"/>
              <w:adjustRightInd w:val="0"/>
              <w:jc w:val="center"/>
            </w:pPr>
            <w:r w:rsidRPr="007C4109">
              <w:t>2025</w:t>
            </w:r>
          </w:p>
        </w:tc>
      </w:tr>
      <w:tr w:rsidR="007F08A4" w:rsidRPr="007C4109" w:rsidTr="00712F1B">
        <w:trPr>
          <w:jc w:val="center"/>
        </w:trPr>
        <w:tc>
          <w:tcPr>
            <w:tcW w:w="5213" w:type="dxa"/>
          </w:tcPr>
          <w:p w:rsidR="007F08A4" w:rsidRPr="007C4109" w:rsidRDefault="007F08A4" w:rsidP="005D54A1">
            <w:pPr>
              <w:jc w:val="center"/>
            </w:pPr>
            <w:r w:rsidRPr="007C4109">
              <w:t>1</w:t>
            </w:r>
          </w:p>
        </w:tc>
        <w:tc>
          <w:tcPr>
            <w:tcW w:w="696" w:type="dxa"/>
          </w:tcPr>
          <w:p w:rsidR="007F08A4" w:rsidRPr="007C4109" w:rsidRDefault="007F08A4" w:rsidP="005D54A1">
            <w:pPr>
              <w:widowControl w:val="0"/>
              <w:autoSpaceDE w:val="0"/>
              <w:autoSpaceDN w:val="0"/>
              <w:adjustRightInd w:val="0"/>
              <w:jc w:val="center"/>
            </w:pPr>
            <w:r w:rsidRPr="007C4109">
              <w:t>2</w:t>
            </w:r>
          </w:p>
        </w:tc>
        <w:tc>
          <w:tcPr>
            <w:tcW w:w="696" w:type="dxa"/>
          </w:tcPr>
          <w:p w:rsidR="007F08A4" w:rsidRPr="007C4109" w:rsidRDefault="007F08A4" w:rsidP="005D54A1">
            <w:pPr>
              <w:widowControl w:val="0"/>
              <w:autoSpaceDE w:val="0"/>
              <w:autoSpaceDN w:val="0"/>
              <w:adjustRightInd w:val="0"/>
              <w:jc w:val="center"/>
            </w:pPr>
            <w:r w:rsidRPr="007C4109">
              <w:t>3</w:t>
            </w:r>
          </w:p>
        </w:tc>
        <w:tc>
          <w:tcPr>
            <w:tcW w:w="696" w:type="dxa"/>
          </w:tcPr>
          <w:p w:rsidR="007F08A4" w:rsidRPr="007C4109" w:rsidRDefault="007F08A4" w:rsidP="005D54A1">
            <w:pPr>
              <w:widowControl w:val="0"/>
              <w:autoSpaceDE w:val="0"/>
              <w:autoSpaceDN w:val="0"/>
              <w:adjustRightInd w:val="0"/>
              <w:jc w:val="center"/>
            </w:pPr>
            <w:r w:rsidRPr="007C4109">
              <w:t>4</w:t>
            </w:r>
          </w:p>
        </w:tc>
        <w:tc>
          <w:tcPr>
            <w:tcW w:w="696" w:type="dxa"/>
          </w:tcPr>
          <w:p w:rsidR="007F08A4" w:rsidRPr="007C4109" w:rsidRDefault="007F08A4" w:rsidP="005D54A1">
            <w:pPr>
              <w:widowControl w:val="0"/>
              <w:autoSpaceDE w:val="0"/>
              <w:autoSpaceDN w:val="0"/>
              <w:adjustRightInd w:val="0"/>
              <w:jc w:val="center"/>
            </w:pPr>
            <w:r w:rsidRPr="007C4109">
              <w:t>5</w:t>
            </w:r>
          </w:p>
        </w:tc>
        <w:tc>
          <w:tcPr>
            <w:tcW w:w="696" w:type="dxa"/>
          </w:tcPr>
          <w:p w:rsidR="007F08A4" w:rsidRPr="007C4109" w:rsidRDefault="007F08A4" w:rsidP="005D54A1">
            <w:pPr>
              <w:widowControl w:val="0"/>
              <w:autoSpaceDE w:val="0"/>
              <w:autoSpaceDN w:val="0"/>
              <w:adjustRightInd w:val="0"/>
              <w:jc w:val="center"/>
            </w:pPr>
            <w:r w:rsidRPr="007C4109">
              <w:t>6</w:t>
            </w:r>
          </w:p>
        </w:tc>
        <w:tc>
          <w:tcPr>
            <w:tcW w:w="791" w:type="dxa"/>
          </w:tcPr>
          <w:p w:rsidR="007F08A4" w:rsidRPr="007C4109" w:rsidRDefault="007F08A4" w:rsidP="005D54A1">
            <w:pPr>
              <w:widowControl w:val="0"/>
              <w:autoSpaceDE w:val="0"/>
              <w:autoSpaceDN w:val="0"/>
              <w:adjustRightInd w:val="0"/>
              <w:jc w:val="center"/>
            </w:pPr>
            <w:r w:rsidRPr="007C4109">
              <w:t>7</w:t>
            </w:r>
          </w:p>
        </w:tc>
      </w:tr>
      <w:tr w:rsidR="007F08A4" w:rsidRPr="007C4109" w:rsidTr="00712F1B">
        <w:trPr>
          <w:jc w:val="center"/>
        </w:trPr>
        <w:tc>
          <w:tcPr>
            <w:tcW w:w="5213" w:type="dxa"/>
          </w:tcPr>
          <w:p w:rsidR="007F08A4" w:rsidRPr="007C4109" w:rsidRDefault="007F08A4" w:rsidP="00DC2F93">
            <w:r w:rsidRPr="007C4109">
              <w:t xml:space="preserve">Подпрограмма "Развитие сети автомобильных дорог общего пользования </w:t>
            </w:r>
            <w:r w:rsidR="00DC2F93" w:rsidRPr="007C4109">
              <w:t>на территории Тамбовского района</w:t>
            </w:r>
            <w:r w:rsidRPr="007C4109">
              <w:t>"</w:t>
            </w:r>
          </w:p>
        </w:tc>
        <w:tc>
          <w:tcPr>
            <w:tcW w:w="696" w:type="dxa"/>
          </w:tcPr>
          <w:p w:rsidR="007F08A4" w:rsidRPr="007C4109" w:rsidRDefault="007F08A4" w:rsidP="005D54A1">
            <w:pPr>
              <w:widowControl w:val="0"/>
              <w:autoSpaceDE w:val="0"/>
              <w:autoSpaceDN w:val="0"/>
              <w:adjustRightInd w:val="0"/>
              <w:jc w:val="center"/>
            </w:pPr>
            <w:r w:rsidRPr="007C4109">
              <w:t>0</w:t>
            </w:r>
          </w:p>
        </w:tc>
        <w:tc>
          <w:tcPr>
            <w:tcW w:w="696" w:type="dxa"/>
          </w:tcPr>
          <w:p w:rsidR="007F08A4" w:rsidRPr="007C4109" w:rsidRDefault="007F08A4" w:rsidP="005D54A1">
            <w:pPr>
              <w:widowControl w:val="0"/>
              <w:autoSpaceDE w:val="0"/>
              <w:autoSpaceDN w:val="0"/>
              <w:adjustRightInd w:val="0"/>
              <w:jc w:val="center"/>
            </w:pPr>
            <w:r w:rsidRPr="007C4109">
              <w:t>0</w:t>
            </w:r>
          </w:p>
        </w:tc>
        <w:tc>
          <w:tcPr>
            <w:tcW w:w="696" w:type="dxa"/>
          </w:tcPr>
          <w:p w:rsidR="007F08A4" w:rsidRPr="007C4109" w:rsidRDefault="007F08A4" w:rsidP="005D54A1">
            <w:pPr>
              <w:widowControl w:val="0"/>
              <w:autoSpaceDE w:val="0"/>
              <w:autoSpaceDN w:val="0"/>
              <w:adjustRightInd w:val="0"/>
              <w:jc w:val="center"/>
            </w:pPr>
            <w:r w:rsidRPr="007C4109">
              <w:t>0</w:t>
            </w:r>
          </w:p>
        </w:tc>
        <w:tc>
          <w:tcPr>
            <w:tcW w:w="696" w:type="dxa"/>
          </w:tcPr>
          <w:p w:rsidR="007F08A4" w:rsidRPr="007C4109" w:rsidRDefault="007F08A4" w:rsidP="005D54A1">
            <w:pPr>
              <w:widowControl w:val="0"/>
              <w:autoSpaceDE w:val="0"/>
              <w:autoSpaceDN w:val="0"/>
              <w:adjustRightInd w:val="0"/>
              <w:jc w:val="center"/>
            </w:pPr>
            <w:r w:rsidRPr="007C4109">
              <w:t>1</w:t>
            </w:r>
          </w:p>
        </w:tc>
        <w:tc>
          <w:tcPr>
            <w:tcW w:w="696" w:type="dxa"/>
          </w:tcPr>
          <w:p w:rsidR="007F08A4" w:rsidRPr="007C4109" w:rsidRDefault="007F08A4" w:rsidP="005D54A1">
            <w:pPr>
              <w:widowControl w:val="0"/>
              <w:autoSpaceDE w:val="0"/>
              <w:autoSpaceDN w:val="0"/>
              <w:adjustRightInd w:val="0"/>
              <w:jc w:val="center"/>
            </w:pPr>
            <w:r w:rsidRPr="007C4109">
              <w:t>1</w:t>
            </w:r>
          </w:p>
        </w:tc>
        <w:tc>
          <w:tcPr>
            <w:tcW w:w="791" w:type="dxa"/>
          </w:tcPr>
          <w:p w:rsidR="007F08A4" w:rsidRPr="007C4109" w:rsidRDefault="007F08A4" w:rsidP="005D54A1">
            <w:pPr>
              <w:widowControl w:val="0"/>
              <w:autoSpaceDE w:val="0"/>
              <w:autoSpaceDN w:val="0"/>
              <w:adjustRightInd w:val="0"/>
              <w:jc w:val="center"/>
            </w:pPr>
            <w:r w:rsidRPr="007C4109">
              <w:t>1</w:t>
            </w:r>
          </w:p>
        </w:tc>
      </w:tr>
      <w:tr w:rsidR="006B2840" w:rsidRPr="007C4109" w:rsidTr="00712F1B">
        <w:trPr>
          <w:trHeight w:val="888"/>
          <w:jc w:val="center"/>
        </w:trPr>
        <w:tc>
          <w:tcPr>
            <w:tcW w:w="5213" w:type="dxa"/>
          </w:tcPr>
          <w:p w:rsidR="006B2840" w:rsidRPr="007C4109" w:rsidRDefault="006B2840" w:rsidP="00563DBB">
            <w:pPr>
              <w:widowControl w:val="0"/>
              <w:autoSpaceDE w:val="0"/>
              <w:autoSpaceDN w:val="0"/>
              <w:adjustRightInd w:val="0"/>
            </w:pPr>
            <w:r w:rsidRPr="007C4109">
              <w:t>Основное мероприятие 2.1</w:t>
            </w:r>
          </w:p>
          <w:p w:rsidR="006B2840" w:rsidRPr="007C4109" w:rsidRDefault="006B2840" w:rsidP="00563DBB">
            <w:pPr>
              <w:widowControl w:val="0"/>
              <w:autoSpaceDE w:val="0"/>
              <w:autoSpaceDN w:val="0"/>
              <w:adjustRightInd w:val="0"/>
            </w:pPr>
            <w:r w:rsidRPr="007C4109">
              <w:t xml:space="preserve">«Обеспечение дорожной деятельности в отношении автомобильных дорог местного </w:t>
            </w:r>
            <w:r w:rsidRPr="007C4109">
              <w:lastRenderedPageBreak/>
              <w:t>значения муниципального района»</w:t>
            </w:r>
          </w:p>
        </w:tc>
        <w:tc>
          <w:tcPr>
            <w:tcW w:w="696" w:type="dxa"/>
            <w:vAlign w:val="center"/>
          </w:tcPr>
          <w:p w:rsidR="006B2840" w:rsidRPr="007C4109" w:rsidRDefault="00E43566" w:rsidP="005D54A1">
            <w:pPr>
              <w:widowControl w:val="0"/>
              <w:autoSpaceDE w:val="0"/>
              <w:autoSpaceDN w:val="0"/>
              <w:adjustRightInd w:val="0"/>
              <w:jc w:val="center"/>
            </w:pPr>
            <w:r w:rsidRPr="007C4109">
              <w:lastRenderedPageBreak/>
              <w:t>-</w:t>
            </w:r>
          </w:p>
        </w:tc>
        <w:tc>
          <w:tcPr>
            <w:tcW w:w="696" w:type="dxa"/>
            <w:vAlign w:val="center"/>
          </w:tcPr>
          <w:p w:rsidR="006B2840" w:rsidRPr="007C4109" w:rsidRDefault="00E43566" w:rsidP="005D54A1">
            <w:pPr>
              <w:widowControl w:val="0"/>
              <w:autoSpaceDE w:val="0"/>
              <w:autoSpaceDN w:val="0"/>
              <w:adjustRightInd w:val="0"/>
              <w:jc w:val="center"/>
            </w:pPr>
            <w:r w:rsidRPr="007C4109">
              <w:t>-</w:t>
            </w:r>
          </w:p>
        </w:tc>
        <w:tc>
          <w:tcPr>
            <w:tcW w:w="696" w:type="dxa"/>
            <w:vAlign w:val="center"/>
          </w:tcPr>
          <w:p w:rsidR="006B2840" w:rsidRPr="007C4109" w:rsidRDefault="00E43566" w:rsidP="005D54A1">
            <w:pPr>
              <w:widowControl w:val="0"/>
              <w:autoSpaceDE w:val="0"/>
              <w:autoSpaceDN w:val="0"/>
              <w:adjustRightInd w:val="0"/>
              <w:jc w:val="center"/>
            </w:pPr>
            <w:r w:rsidRPr="007C4109">
              <w:t>-</w:t>
            </w:r>
          </w:p>
        </w:tc>
        <w:tc>
          <w:tcPr>
            <w:tcW w:w="696" w:type="dxa"/>
            <w:vAlign w:val="center"/>
          </w:tcPr>
          <w:p w:rsidR="006B2840" w:rsidRPr="007C4109" w:rsidRDefault="00E43566" w:rsidP="00206464">
            <w:pPr>
              <w:widowControl w:val="0"/>
              <w:autoSpaceDE w:val="0"/>
              <w:autoSpaceDN w:val="0"/>
              <w:adjustRightInd w:val="0"/>
              <w:jc w:val="center"/>
            </w:pPr>
            <w:r w:rsidRPr="007C4109">
              <w:t>-</w:t>
            </w:r>
          </w:p>
        </w:tc>
        <w:tc>
          <w:tcPr>
            <w:tcW w:w="696" w:type="dxa"/>
            <w:vAlign w:val="center"/>
          </w:tcPr>
          <w:p w:rsidR="006B2840" w:rsidRPr="007C4109" w:rsidRDefault="00E43566" w:rsidP="005D54A1">
            <w:pPr>
              <w:widowControl w:val="0"/>
              <w:autoSpaceDE w:val="0"/>
              <w:autoSpaceDN w:val="0"/>
              <w:adjustRightInd w:val="0"/>
              <w:jc w:val="center"/>
            </w:pPr>
            <w:r w:rsidRPr="007C4109">
              <w:t>-</w:t>
            </w:r>
          </w:p>
        </w:tc>
        <w:tc>
          <w:tcPr>
            <w:tcW w:w="791" w:type="dxa"/>
            <w:vAlign w:val="center"/>
          </w:tcPr>
          <w:p w:rsidR="006B2840" w:rsidRPr="007C4109" w:rsidRDefault="00E43566" w:rsidP="005D54A1">
            <w:pPr>
              <w:widowControl w:val="0"/>
              <w:autoSpaceDE w:val="0"/>
              <w:autoSpaceDN w:val="0"/>
              <w:adjustRightInd w:val="0"/>
              <w:jc w:val="center"/>
            </w:pPr>
            <w:r w:rsidRPr="007C4109">
              <w:t>-</w:t>
            </w:r>
          </w:p>
        </w:tc>
      </w:tr>
      <w:tr w:rsidR="00E42835" w:rsidRPr="007C4109" w:rsidTr="00712F1B">
        <w:trPr>
          <w:trHeight w:val="888"/>
          <w:jc w:val="center"/>
        </w:trPr>
        <w:tc>
          <w:tcPr>
            <w:tcW w:w="5213" w:type="dxa"/>
          </w:tcPr>
          <w:p w:rsidR="00E42835" w:rsidRPr="007C4109" w:rsidRDefault="00E42835" w:rsidP="00563DBB">
            <w:pPr>
              <w:widowControl w:val="0"/>
              <w:autoSpaceDE w:val="0"/>
              <w:autoSpaceDN w:val="0"/>
              <w:adjustRightInd w:val="0"/>
            </w:pPr>
            <w:r w:rsidRPr="007C4109">
              <w:lastRenderedPageBreak/>
              <w:t>мероприятие 2.1.1</w:t>
            </w:r>
          </w:p>
          <w:p w:rsidR="00E42835" w:rsidRPr="007C4109" w:rsidRDefault="00E42835" w:rsidP="00563DBB">
            <w:pPr>
              <w:widowControl w:val="0"/>
              <w:autoSpaceDE w:val="0"/>
              <w:autoSpaceDN w:val="0"/>
              <w:adjustRightInd w:val="0"/>
            </w:pPr>
            <w:r w:rsidRPr="007C4109">
              <w:t>«приведение в нормативное состояние автомобильных дорог местного значения муниципального района»</w:t>
            </w:r>
          </w:p>
          <w:p w:rsidR="00E42835" w:rsidRPr="007C4109" w:rsidRDefault="00E42835" w:rsidP="00563DBB">
            <w:pPr>
              <w:widowControl w:val="0"/>
              <w:autoSpaceDE w:val="0"/>
              <w:autoSpaceDN w:val="0"/>
              <w:adjustRightInd w:val="0"/>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DB194B">
            <w:pPr>
              <w:widowControl w:val="0"/>
              <w:autoSpaceDE w:val="0"/>
              <w:autoSpaceDN w:val="0"/>
              <w:adjustRightInd w:val="0"/>
              <w:jc w:val="center"/>
            </w:pPr>
            <w:r w:rsidRPr="007C4109">
              <w:t>0,8</w:t>
            </w:r>
          </w:p>
        </w:tc>
        <w:tc>
          <w:tcPr>
            <w:tcW w:w="696" w:type="dxa"/>
            <w:vAlign w:val="center"/>
          </w:tcPr>
          <w:p w:rsidR="00E42835" w:rsidRPr="007C4109" w:rsidRDefault="00E42835" w:rsidP="00471DC3">
            <w:pPr>
              <w:widowControl w:val="0"/>
              <w:autoSpaceDE w:val="0"/>
              <w:autoSpaceDN w:val="0"/>
              <w:adjustRightInd w:val="0"/>
              <w:jc w:val="center"/>
            </w:pPr>
            <w:r w:rsidRPr="007C4109">
              <w:t>0,8</w:t>
            </w:r>
          </w:p>
        </w:tc>
        <w:tc>
          <w:tcPr>
            <w:tcW w:w="791" w:type="dxa"/>
            <w:vAlign w:val="center"/>
          </w:tcPr>
          <w:p w:rsidR="00E42835" w:rsidRPr="007C4109" w:rsidRDefault="00E42835" w:rsidP="00471DC3">
            <w:pPr>
              <w:widowControl w:val="0"/>
              <w:autoSpaceDE w:val="0"/>
              <w:autoSpaceDN w:val="0"/>
              <w:adjustRightInd w:val="0"/>
              <w:jc w:val="center"/>
            </w:pPr>
            <w:r w:rsidRPr="007C4109">
              <w:t>0,8</w:t>
            </w:r>
          </w:p>
        </w:tc>
      </w:tr>
      <w:tr w:rsidR="00E42835" w:rsidRPr="007C4109" w:rsidTr="00712F1B">
        <w:trPr>
          <w:trHeight w:val="888"/>
          <w:jc w:val="center"/>
        </w:trPr>
        <w:tc>
          <w:tcPr>
            <w:tcW w:w="5213" w:type="dxa"/>
          </w:tcPr>
          <w:p w:rsidR="00E42835" w:rsidRPr="007C4109" w:rsidRDefault="00E42835" w:rsidP="00563DBB">
            <w:pPr>
              <w:widowControl w:val="0"/>
              <w:autoSpaceDE w:val="0"/>
              <w:autoSpaceDN w:val="0"/>
              <w:adjustRightInd w:val="0"/>
            </w:pPr>
            <w:r w:rsidRPr="007C4109">
              <w:t>мероприятие 2.1.2</w:t>
            </w:r>
          </w:p>
          <w:p w:rsidR="00E42835" w:rsidRPr="007C4109" w:rsidRDefault="00E42835" w:rsidP="00563DBB">
            <w:pPr>
              <w:widowControl w:val="0"/>
              <w:autoSpaceDE w:val="0"/>
              <w:autoSpaceDN w:val="0"/>
              <w:adjustRightInd w:val="0"/>
            </w:pPr>
            <w:r w:rsidRPr="007C4109">
              <w:t>«развитие улично-дорожной сети в административных центрах муниципальных районов»</w:t>
            </w:r>
          </w:p>
          <w:p w:rsidR="00E42835" w:rsidRPr="007C4109" w:rsidRDefault="00E42835" w:rsidP="00563DBB">
            <w:pPr>
              <w:widowControl w:val="0"/>
              <w:autoSpaceDE w:val="0"/>
              <w:autoSpaceDN w:val="0"/>
              <w:adjustRightInd w:val="0"/>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E42835">
            <w:pPr>
              <w:widowControl w:val="0"/>
              <w:autoSpaceDE w:val="0"/>
              <w:autoSpaceDN w:val="0"/>
              <w:adjustRightInd w:val="0"/>
              <w:jc w:val="center"/>
            </w:pPr>
            <w:r w:rsidRPr="007C4109">
              <w:t>0,1</w:t>
            </w:r>
          </w:p>
        </w:tc>
        <w:tc>
          <w:tcPr>
            <w:tcW w:w="696" w:type="dxa"/>
            <w:vAlign w:val="center"/>
          </w:tcPr>
          <w:p w:rsidR="00E42835" w:rsidRPr="007C4109" w:rsidRDefault="00E42835" w:rsidP="00471DC3">
            <w:pPr>
              <w:widowControl w:val="0"/>
              <w:autoSpaceDE w:val="0"/>
              <w:autoSpaceDN w:val="0"/>
              <w:adjustRightInd w:val="0"/>
              <w:jc w:val="center"/>
            </w:pPr>
            <w:r w:rsidRPr="007C4109">
              <w:t>0,1</w:t>
            </w:r>
          </w:p>
        </w:tc>
        <w:tc>
          <w:tcPr>
            <w:tcW w:w="791" w:type="dxa"/>
            <w:vAlign w:val="center"/>
          </w:tcPr>
          <w:p w:rsidR="00E42835" w:rsidRPr="007C4109" w:rsidRDefault="00E42835" w:rsidP="00471DC3">
            <w:pPr>
              <w:widowControl w:val="0"/>
              <w:autoSpaceDE w:val="0"/>
              <w:autoSpaceDN w:val="0"/>
              <w:adjustRightInd w:val="0"/>
              <w:jc w:val="center"/>
            </w:pPr>
            <w:r w:rsidRPr="007C4109">
              <w:t>0,1</w:t>
            </w:r>
          </w:p>
        </w:tc>
      </w:tr>
      <w:tr w:rsidR="00E42835" w:rsidRPr="007C4109" w:rsidTr="00712F1B">
        <w:trPr>
          <w:trHeight w:val="888"/>
          <w:jc w:val="center"/>
        </w:trPr>
        <w:tc>
          <w:tcPr>
            <w:tcW w:w="5213" w:type="dxa"/>
          </w:tcPr>
          <w:p w:rsidR="00E42835" w:rsidRPr="007C4109" w:rsidRDefault="00E42835" w:rsidP="00563DBB">
            <w:pPr>
              <w:widowControl w:val="0"/>
              <w:autoSpaceDE w:val="0"/>
              <w:autoSpaceDN w:val="0"/>
              <w:adjustRightInd w:val="0"/>
            </w:pPr>
            <w:r w:rsidRPr="007C4109">
              <w:t>мероприятие 2.1.3 «обустройство автомобильных дорог и обеспечение условий для безопасного дорожного движения на территории Амурской области»</w:t>
            </w: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5D54A1">
            <w:pPr>
              <w:widowControl w:val="0"/>
              <w:autoSpaceDE w:val="0"/>
              <w:autoSpaceDN w:val="0"/>
              <w:adjustRightInd w:val="0"/>
              <w:jc w:val="center"/>
            </w:pPr>
          </w:p>
        </w:tc>
        <w:tc>
          <w:tcPr>
            <w:tcW w:w="696" w:type="dxa"/>
            <w:vAlign w:val="center"/>
          </w:tcPr>
          <w:p w:rsidR="00E42835" w:rsidRPr="007C4109" w:rsidRDefault="00E42835" w:rsidP="00206464">
            <w:pPr>
              <w:widowControl w:val="0"/>
              <w:autoSpaceDE w:val="0"/>
              <w:autoSpaceDN w:val="0"/>
              <w:adjustRightInd w:val="0"/>
              <w:jc w:val="center"/>
            </w:pPr>
            <w:r w:rsidRPr="007C4109">
              <w:t>0,1</w:t>
            </w:r>
          </w:p>
        </w:tc>
        <w:tc>
          <w:tcPr>
            <w:tcW w:w="696" w:type="dxa"/>
            <w:vAlign w:val="center"/>
          </w:tcPr>
          <w:p w:rsidR="00E42835" w:rsidRPr="007C4109" w:rsidRDefault="00E42835" w:rsidP="00471DC3">
            <w:pPr>
              <w:widowControl w:val="0"/>
              <w:autoSpaceDE w:val="0"/>
              <w:autoSpaceDN w:val="0"/>
              <w:adjustRightInd w:val="0"/>
              <w:jc w:val="center"/>
            </w:pPr>
            <w:r w:rsidRPr="007C4109">
              <w:t>0,1</w:t>
            </w:r>
          </w:p>
        </w:tc>
        <w:tc>
          <w:tcPr>
            <w:tcW w:w="791" w:type="dxa"/>
            <w:vAlign w:val="center"/>
          </w:tcPr>
          <w:p w:rsidR="00E42835" w:rsidRPr="007C4109" w:rsidRDefault="00E42835" w:rsidP="00471DC3">
            <w:pPr>
              <w:widowControl w:val="0"/>
              <w:autoSpaceDE w:val="0"/>
              <w:autoSpaceDN w:val="0"/>
              <w:adjustRightInd w:val="0"/>
              <w:jc w:val="center"/>
            </w:pPr>
            <w:r w:rsidRPr="007C4109">
              <w:t>0,1</w:t>
            </w:r>
          </w:p>
        </w:tc>
      </w:tr>
      <w:tr w:rsidR="006B2840" w:rsidRPr="007C4109" w:rsidTr="00712F1B">
        <w:trPr>
          <w:trHeight w:val="888"/>
          <w:jc w:val="center"/>
        </w:trPr>
        <w:tc>
          <w:tcPr>
            <w:tcW w:w="5213" w:type="dxa"/>
          </w:tcPr>
          <w:p w:rsidR="006B2840" w:rsidRPr="007C4109" w:rsidRDefault="006B2840" w:rsidP="00563DBB">
            <w:pPr>
              <w:widowControl w:val="0"/>
              <w:autoSpaceDE w:val="0"/>
              <w:autoSpaceDN w:val="0"/>
              <w:adjustRightInd w:val="0"/>
            </w:pPr>
            <w:r w:rsidRPr="007C4109">
              <w:t>мероприятие 2.1.4</w:t>
            </w:r>
          </w:p>
          <w:p w:rsidR="006B2840" w:rsidRPr="007C4109" w:rsidRDefault="006B2840" w:rsidP="00563DBB">
            <w:pPr>
              <w:widowControl w:val="0"/>
              <w:autoSpaceDE w:val="0"/>
              <w:autoSpaceDN w:val="0"/>
              <w:adjustRightInd w:val="0"/>
            </w:pPr>
            <w:r w:rsidRPr="007C4109">
              <w:t>«содержание, ремонт автомобильных дорог общего пользования местного значения и сооружений на них на территории Тамбовского района»</w:t>
            </w:r>
          </w:p>
        </w:tc>
        <w:tc>
          <w:tcPr>
            <w:tcW w:w="696" w:type="dxa"/>
            <w:vAlign w:val="center"/>
          </w:tcPr>
          <w:p w:rsidR="006B2840" w:rsidRPr="007C4109" w:rsidRDefault="00E43566" w:rsidP="005D54A1">
            <w:pPr>
              <w:widowControl w:val="0"/>
              <w:autoSpaceDE w:val="0"/>
              <w:autoSpaceDN w:val="0"/>
              <w:adjustRightInd w:val="0"/>
              <w:jc w:val="center"/>
            </w:pPr>
            <w:r w:rsidRPr="007C4109">
              <w:t>1</w:t>
            </w:r>
          </w:p>
        </w:tc>
        <w:tc>
          <w:tcPr>
            <w:tcW w:w="696" w:type="dxa"/>
            <w:vAlign w:val="center"/>
          </w:tcPr>
          <w:p w:rsidR="006B2840" w:rsidRPr="007C4109" w:rsidRDefault="00E43566" w:rsidP="005D54A1">
            <w:pPr>
              <w:widowControl w:val="0"/>
              <w:autoSpaceDE w:val="0"/>
              <w:autoSpaceDN w:val="0"/>
              <w:adjustRightInd w:val="0"/>
              <w:jc w:val="center"/>
            </w:pPr>
            <w:r w:rsidRPr="007C4109">
              <w:t>1</w:t>
            </w:r>
          </w:p>
        </w:tc>
        <w:tc>
          <w:tcPr>
            <w:tcW w:w="696" w:type="dxa"/>
            <w:vAlign w:val="center"/>
          </w:tcPr>
          <w:p w:rsidR="006B2840" w:rsidRPr="007C4109" w:rsidRDefault="00E43566" w:rsidP="005D54A1">
            <w:pPr>
              <w:widowControl w:val="0"/>
              <w:autoSpaceDE w:val="0"/>
              <w:autoSpaceDN w:val="0"/>
              <w:adjustRightInd w:val="0"/>
              <w:jc w:val="center"/>
            </w:pPr>
            <w:r w:rsidRPr="007C4109">
              <w:t>1</w:t>
            </w:r>
          </w:p>
        </w:tc>
        <w:tc>
          <w:tcPr>
            <w:tcW w:w="696" w:type="dxa"/>
            <w:vAlign w:val="center"/>
          </w:tcPr>
          <w:p w:rsidR="006B2840" w:rsidRPr="007C4109" w:rsidRDefault="00E43566" w:rsidP="00206464">
            <w:pPr>
              <w:widowControl w:val="0"/>
              <w:autoSpaceDE w:val="0"/>
              <w:autoSpaceDN w:val="0"/>
              <w:adjustRightInd w:val="0"/>
              <w:jc w:val="center"/>
            </w:pPr>
            <w:r w:rsidRPr="007C4109">
              <w:t>-</w:t>
            </w:r>
          </w:p>
        </w:tc>
        <w:tc>
          <w:tcPr>
            <w:tcW w:w="696" w:type="dxa"/>
            <w:vAlign w:val="center"/>
          </w:tcPr>
          <w:p w:rsidR="006B2840" w:rsidRPr="007C4109" w:rsidRDefault="00E43566" w:rsidP="005D54A1">
            <w:pPr>
              <w:widowControl w:val="0"/>
              <w:autoSpaceDE w:val="0"/>
              <w:autoSpaceDN w:val="0"/>
              <w:adjustRightInd w:val="0"/>
              <w:jc w:val="center"/>
            </w:pPr>
            <w:r w:rsidRPr="007C4109">
              <w:t>-</w:t>
            </w:r>
          </w:p>
        </w:tc>
        <w:tc>
          <w:tcPr>
            <w:tcW w:w="791" w:type="dxa"/>
            <w:vAlign w:val="center"/>
          </w:tcPr>
          <w:p w:rsidR="006B2840" w:rsidRPr="007C4109" w:rsidRDefault="00E43566" w:rsidP="005D54A1">
            <w:pPr>
              <w:widowControl w:val="0"/>
              <w:autoSpaceDE w:val="0"/>
              <w:autoSpaceDN w:val="0"/>
              <w:adjustRightInd w:val="0"/>
              <w:jc w:val="center"/>
            </w:pPr>
            <w:r w:rsidRPr="007C4109">
              <w:t>-</w:t>
            </w:r>
          </w:p>
        </w:tc>
      </w:tr>
    </w:tbl>
    <w:p w:rsidR="00E36118" w:rsidRPr="007C4109" w:rsidRDefault="00E36118" w:rsidP="00E36118">
      <w:pPr>
        <w:autoSpaceDE w:val="0"/>
        <w:autoSpaceDN w:val="0"/>
        <w:adjustRightInd w:val="0"/>
        <w:ind w:firstLine="540"/>
        <w:jc w:val="both"/>
        <w:outlineLvl w:val="1"/>
        <w:rPr>
          <w:sz w:val="28"/>
          <w:szCs w:val="28"/>
        </w:rPr>
      </w:pPr>
    </w:p>
    <w:p w:rsidR="00E36118" w:rsidRPr="007C4109" w:rsidRDefault="00E36118" w:rsidP="00E36118">
      <w:pPr>
        <w:autoSpaceDE w:val="0"/>
        <w:autoSpaceDN w:val="0"/>
        <w:adjustRightInd w:val="0"/>
        <w:jc w:val="center"/>
        <w:outlineLvl w:val="1"/>
        <w:rPr>
          <w:sz w:val="28"/>
          <w:szCs w:val="28"/>
        </w:rPr>
      </w:pPr>
    </w:p>
    <w:p w:rsidR="00E36118" w:rsidRPr="007C4109" w:rsidRDefault="00E36118" w:rsidP="00E36118">
      <w:pPr>
        <w:autoSpaceDE w:val="0"/>
        <w:autoSpaceDN w:val="0"/>
        <w:adjustRightInd w:val="0"/>
        <w:ind w:firstLine="540"/>
        <w:jc w:val="both"/>
        <w:outlineLvl w:val="1"/>
        <w:rPr>
          <w:sz w:val="28"/>
          <w:szCs w:val="28"/>
        </w:rPr>
      </w:pPr>
    </w:p>
    <w:p w:rsidR="00E36118" w:rsidRPr="007C4109" w:rsidRDefault="00E36118" w:rsidP="00E36118">
      <w:pPr>
        <w:autoSpaceDE w:val="0"/>
        <w:autoSpaceDN w:val="0"/>
        <w:adjustRightInd w:val="0"/>
        <w:ind w:firstLine="540"/>
        <w:jc w:val="both"/>
        <w:outlineLvl w:val="1"/>
        <w:rPr>
          <w:sz w:val="28"/>
          <w:szCs w:val="28"/>
        </w:rPr>
      </w:pPr>
    </w:p>
    <w:p w:rsidR="009F3F05" w:rsidRPr="007C4109" w:rsidRDefault="009F3F05" w:rsidP="00F33C36">
      <w:pPr>
        <w:autoSpaceDE w:val="0"/>
        <w:autoSpaceDN w:val="0"/>
        <w:adjustRightInd w:val="0"/>
        <w:jc w:val="both"/>
        <w:outlineLvl w:val="1"/>
        <w:rPr>
          <w:sz w:val="28"/>
          <w:szCs w:val="28"/>
        </w:rPr>
        <w:sectPr w:rsidR="009F3F05" w:rsidRPr="007C4109" w:rsidSect="00D275C9">
          <w:pgSz w:w="11906" w:h="16838"/>
          <w:pgMar w:top="1418" w:right="1134" w:bottom="1134" w:left="1134" w:header="709" w:footer="709" w:gutter="0"/>
          <w:cols w:space="708"/>
          <w:docGrid w:linePitch="360"/>
        </w:sectPr>
      </w:pPr>
    </w:p>
    <w:p w:rsidR="009F3F05" w:rsidRPr="007C4109" w:rsidRDefault="009F3F05" w:rsidP="009F3F05">
      <w:pPr>
        <w:widowControl w:val="0"/>
        <w:autoSpaceDE w:val="0"/>
        <w:autoSpaceDN w:val="0"/>
        <w:adjustRightInd w:val="0"/>
        <w:ind w:left="8789"/>
        <w:rPr>
          <w:bCs/>
          <w:sz w:val="28"/>
          <w:szCs w:val="28"/>
        </w:rPr>
      </w:pPr>
      <w:r w:rsidRPr="007C4109">
        <w:rPr>
          <w:bCs/>
          <w:sz w:val="28"/>
          <w:szCs w:val="28"/>
        </w:rPr>
        <w:lastRenderedPageBreak/>
        <w:t xml:space="preserve">Приложение </w:t>
      </w:r>
      <w:r w:rsidRPr="007C4109">
        <w:rPr>
          <w:sz w:val="28"/>
          <w:szCs w:val="28"/>
        </w:rPr>
        <w:t>№ </w:t>
      </w:r>
      <w:r w:rsidRPr="007C4109">
        <w:rPr>
          <w:bCs/>
          <w:sz w:val="28"/>
          <w:szCs w:val="28"/>
        </w:rPr>
        <w:t>1</w:t>
      </w:r>
    </w:p>
    <w:p w:rsidR="009F3F05" w:rsidRPr="007C4109" w:rsidRDefault="009F3F05" w:rsidP="009F3F05">
      <w:pPr>
        <w:widowControl w:val="0"/>
        <w:autoSpaceDE w:val="0"/>
        <w:autoSpaceDN w:val="0"/>
        <w:adjustRightInd w:val="0"/>
        <w:ind w:left="8789"/>
        <w:rPr>
          <w:b/>
          <w:bCs/>
          <w:sz w:val="28"/>
          <w:szCs w:val="28"/>
        </w:rPr>
      </w:pPr>
      <w:r w:rsidRPr="007C4109">
        <w:rPr>
          <w:bCs/>
          <w:sz w:val="28"/>
          <w:szCs w:val="28"/>
        </w:rPr>
        <w:t>к муниципальной программе «</w:t>
      </w:r>
      <w:r w:rsidR="00214AD3" w:rsidRPr="007C4109">
        <w:rPr>
          <w:sz w:val="28"/>
          <w:szCs w:val="28"/>
        </w:rPr>
        <w:t>Развитие транспортного комплекса Тамбовского района</w:t>
      </w:r>
      <w:r w:rsidRPr="007C4109">
        <w:rPr>
          <w:sz w:val="28"/>
          <w:szCs w:val="28"/>
        </w:rPr>
        <w:t>»</w:t>
      </w:r>
    </w:p>
    <w:p w:rsidR="009F3F05" w:rsidRPr="007C4109" w:rsidRDefault="009F3F05" w:rsidP="009F3F05">
      <w:pPr>
        <w:widowControl w:val="0"/>
        <w:autoSpaceDE w:val="0"/>
        <w:autoSpaceDN w:val="0"/>
        <w:adjustRightInd w:val="0"/>
        <w:spacing w:before="108" w:after="108"/>
        <w:jc w:val="center"/>
        <w:outlineLvl w:val="0"/>
        <w:rPr>
          <w:b/>
          <w:bCs/>
          <w:sz w:val="28"/>
          <w:szCs w:val="28"/>
        </w:rPr>
      </w:pPr>
      <w:r w:rsidRPr="007C4109">
        <w:rPr>
          <w:b/>
          <w:bCs/>
          <w:sz w:val="28"/>
          <w:szCs w:val="28"/>
        </w:rPr>
        <w:t>Система основных мероприятий и плановых показателей реализации муниципальной программы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7"/>
        <w:gridCol w:w="821"/>
        <w:gridCol w:w="738"/>
        <w:gridCol w:w="1417"/>
        <w:gridCol w:w="1701"/>
        <w:gridCol w:w="1701"/>
        <w:gridCol w:w="849"/>
        <w:gridCol w:w="817"/>
        <w:gridCol w:w="851"/>
        <w:gridCol w:w="850"/>
        <w:gridCol w:w="851"/>
        <w:gridCol w:w="850"/>
        <w:gridCol w:w="744"/>
      </w:tblGrid>
      <w:tr w:rsidR="009F3F05" w:rsidRPr="007C4109" w:rsidTr="009562D1">
        <w:trPr>
          <w:trHeight w:val="1"/>
        </w:trPr>
        <w:tc>
          <w:tcPr>
            <w:tcW w:w="675" w:type="dxa"/>
            <w:vMerge w:val="restart"/>
            <w:shd w:val="clear" w:color="000000" w:fill="FFFFFF"/>
          </w:tcPr>
          <w:p w:rsidR="009F3F05" w:rsidRPr="007C4109" w:rsidRDefault="009F3F05" w:rsidP="00471DC3">
            <w:pPr>
              <w:jc w:val="center"/>
              <w:rPr>
                <w:sz w:val="16"/>
                <w:szCs w:val="16"/>
                <w:lang w:val="en-US"/>
              </w:rPr>
            </w:pPr>
            <w:r w:rsidRPr="007C4109">
              <w:rPr>
                <w:sz w:val="16"/>
                <w:szCs w:val="16"/>
                <w:lang w:val="en-US"/>
              </w:rPr>
              <w:t>N</w:t>
            </w:r>
          </w:p>
        </w:tc>
        <w:tc>
          <w:tcPr>
            <w:tcW w:w="2127" w:type="dxa"/>
            <w:vMerge w:val="restart"/>
            <w:shd w:val="clear" w:color="000000" w:fill="FFFFFF"/>
          </w:tcPr>
          <w:p w:rsidR="009F3F05" w:rsidRPr="007C4109" w:rsidRDefault="009F3F05" w:rsidP="00471DC3">
            <w:pPr>
              <w:jc w:val="center"/>
              <w:rPr>
                <w:sz w:val="16"/>
                <w:szCs w:val="16"/>
              </w:rPr>
            </w:pPr>
            <w:r w:rsidRPr="007C4109">
              <w:rPr>
                <w:sz w:val="16"/>
                <w:szCs w:val="16"/>
              </w:rPr>
              <w:t>Наименование программы, подпрограммы, основного мероприятия</w:t>
            </w:r>
          </w:p>
        </w:tc>
        <w:tc>
          <w:tcPr>
            <w:tcW w:w="1559" w:type="dxa"/>
            <w:gridSpan w:val="2"/>
            <w:shd w:val="clear" w:color="000000" w:fill="FFFFFF"/>
          </w:tcPr>
          <w:p w:rsidR="009F3F05" w:rsidRPr="007C4109" w:rsidRDefault="009F3F05" w:rsidP="00471DC3">
            <w:pPr>
              <w:jc w:val="center"/>
              <w:rPr>
                <w:sz w:val="16"/>
                <w:szCs w:val="16"/>
                <w:lang w:val="en-US"/>
              </w:rPr>
            </w:pPr>
            <w:r w:rsidRPr="007C4109">
              <w:rPr>
                <w:sz w:val="16"/>
                <w:szCs w:val="16"/>
              </w:rPr>
              <w:t>Срок реализации</w:t>
            </w:r>
          </w:p>
        </w:tc>
        <w:tc>
          <w:tcPr>
            <w:tcW w:w="1417" w:type="dxa"/>
            <w:vMerge w:val="restart"/>
            <w:shd w:val="clear" w:color="000000" w:fill="FFFFFF"/>
          </w:tcPr>
          <w:p w:rsidR="009F3F05" w:rsidRPr="007C4109" w:rsidRDefault="009F3F05" w:rsidP="00471DC3">
            <w:pPr>
              <w:jc w:val="center"/>
              <w:rPr>
                <w:sz w:val="16"/>
                <w:szCs w:val="16"/>
              </w:rPr>
            </w:pPr>
            <w:r w:rsidRPr="007C4109">
              <w:rPr>
                <w:sz w:val="16"/>
                <w:szCs w:val="16"/>
              </w:rPr>
              <w:t>Координатор программы, координатор подпрограммы, участники муниципальной программы</w:t>
            </w:r>
          </w:p>
        </w:tc>
        <w:tc>
          <w:tcPr>
            <w:tcW w:w="1701" w:type="dxa"/>
            <w:vMerge w:val="restart"/>
            <w:shd w:val="clear" w:color="000000" w:fill="FFFFFF"/>
          </w:tcPr>
          <w:p w:rsidR="009F3F05" w:rsidRPr="007C4109" w:rsidRDefault="009F3F05" w:rsidP="00471DC3">
            <w:pPr>
              <w:jc w:val="center"/>
              <w:rPr>
                <w:sz w:val="16"/>
                <w:szCs w:val="16"/>
                <w:lang w:val="en-US"/>
              </w:rPr>
            </w:pPr>
            <w:r w:rsidRPr="007C4109">
              <w:rPr>
                <w:sz w:val="16"/>
                <w:szCs w:val="16"/>
              </w:rPr>
              <w:t>Наименование показателя, единица измерения</w:t>
            </w:r>
          </w:p>
        </w:tc>
        <w:tc>
          <w:tcPr>
            <w:tcW w:w="1701" w:type="dxa"/>
            <w:vMerge w:val="restart"/>
            <w:shd w:val="clear" w:color="000000" w:fill="FFFFFF"/>
          </w:tcPr>
          <w:p w:rsidR="009F3F05" w:rsidRPr="007C4109" w:rsidRDefault="009F3F05" w:rsidP="00471DC3">
            <w:pPr>
              <w:jc w:val="center"/>
              <w:rPr>
                <w:sz w:val="16"/>
                <w:szCs w:val="16"/>
              </w:rPr>
            </w:pPr>
            <w:r w:rsidRPr="007C4109">
              <w:rPr>
                <w:sz w:val="16"/>
                <w:szCs w:val="16"/>
              </w:rPr>
              <w:t>Источник данных, использованный для расчета показателя</w:t>
            </w:r>
          </w:p>
        </w:tc>
        <w:tc>
          <w:tcPr>
            <w:tcW w:w="849" w:type="dxa"/>
            <w:vMerge w:val="restart"/>
            <w:shd w:val="clear" w:color="000000" w:fill="FFFFFF"/>
          </w:tcPr>
          <w:p w:rsidR="009F3F05" w:rsidRPr="007C4109" w:rsidRDefault="009F3F05" w:rsidP="00471DC3">
            <w:pPr>
              <w:jc w:val="center"/>
              <w:rPr>
                <w:sz w:val="16"/>
                <w:szCs w:val="16"/>
              </w:rPr>
            </w:pPr>
            <w:r w:rsidRPr="007C4109">
              <w:rPr>
                <w:sz w:val="16"/>
                <w:szCs w:val="16"/>
              </w:rPr>
              <w:t>Базисный год</w:t>
            </w:r>
          </w:p>
          <w:p w:rsidR="009F3F05" w:rsidRPr="007C4109" w:rsidRDefault="009F3F05" w:rsidP="00471DC3">
            <w:pPr>
              <w:jc w:val="center"/>
              <w:rPr>
                <w:sz w:val="16"/>
                <w:szCs w:val="16"/>
                <w:lang w:val="en-US"/>
              </w:rPr>
            </w:pPr>
            <w:r w:rsidRPr="007C4109">
              <w:rPr>
                <w:sz w:val="16"/>
                <w:szCs w:val="16"/>
              </w:rPr>
              <w:t>2018</w:t>
            </w:r>
          </w:p>
        </w:tc>
        <w:tc>
          <w:tcPr>
            <w:tcW w:w="4963" w:type="dxa"/>
            <w:gridSpan w:val="6"/>
            <w:shd w:val="clear" w:color="000000" w:fill="FFFFFF"/>
          </w:tcPr>
          <w:p w:rsidR="009F3F05" w:rsidRPr="007C4109" w:rsidRDefault="009F3F05" w:rsidP="00471DC3">
            <w:pPr>
              <w:rPr>
                <w:sz w:val="16"/>
                <w:szCs w:val="16"/>
              </w:rPr>
            </w:pPr>
            <w:r w:rsidRPr="007C4109">
              <w:rPr>
                <w:sz w:val="16"/>
                <w:szCs w:val="16"/>
              </w:rPr>
              <w:t>Значение планового показателя по годам реализации</w:t>
            </w:r>
          </w:p>
        </w:tc>
      </w:tr>
      <w:tr w:rsidR="009F3F05" w:rsidRPr="007C4109" w:rsidTr="009562D1">
        <w:trPr>
          <w:trHeight w:val="1"/>
        </w:trPr>
        <w:tc>
          <w:tcPr>
            <w:tcW w:w="675" w:type="dxa"/>
            <w:vMerge/>
            <w:shd w:val="clear" w:color="000000" w:fill="FFFFFF"/>
          </w:tcPr>
          <w:p w:rsidR="009F3F05" w:rsidRPr="007C4109" w:rsidRDefault="009F3F05" w:rsidP="00471DC3">
            <w:pPr>
              <w:rPr>
                <w:sz w:val="16"/>
                <w:szCs w:val="16"/>
              </w:rPr>
            </w:pPr>
          </w:p>
        </w:tc>
        <w:tc>
          <w:tcPr>
            <w:tcW w:w="2127" w:type="dxa"/>
            <w:vMerge/>
            <w:shd w:val="clear" w:color="000000" w:fill="FFFFFF"/>
          </w:tcPr>
          <w:p w:rsidR="009F3F05" w:rsidRPr="007C4109" w:rsidRDefault="009F3F05" w:rsidP="00471DC3">
            <w:pPr>
              <w:rPr>
                <w:sz w:val="16"/>
                <w:szCs w:val="16"/>
              </w:rPr>
            </w:pPr>
          </w:p>
        </w:tc>
        <w:tc>
          <w:tcPr>
            <w:tcW w:w="821" w:type="dxa"/>
            <w:shd w:val="clear" w:color="000000" w:fill="FFFFFF"/>
          </w:tcPr>
          <w:p w:rsidR="009F3F05" w:rsidRPr="007C4109" w:rsidRDefault="009F3F05" w:rsidP="00471DC3">
            <w:pPr>
              <w:jc w:val="center"/>
              <w:rPr>
                <w:sz w:val="16"/>
                <w:szCs w:val="16"/>
                <w:lang w:val="en-US"/>
              </w:rPr>
            </w:pPr>
            <w:r w:rsidRPr="007C4109">
              <w:rPr>
                <w:sz w:val="16"/>
                <w:szCs w:val="16"/>
              </w:rPr>
              <w:t>начало</w:t>
            </w:r>
          </w:p>
        </w:tc>
        <w:tc>
          <w:tcPr>
            <w:tcW w:w="738" w:type="dxa"/>
            <w:shd w:val="clear" w:color="000000" w:fill="FFFFFF"/>
          </w:tcPr>
          <w:p w:rsidR="009F3F05" w:rsidRPr="007C4109" w:rsidRDefault="009F3F05" w:rsidP="00471DC3">
            <w:pPr>
              <w:jc w:val="center"/>
              <w:rPr>
                <w:sz w:val="16"/>
                <w:szCs w:val="16"/>
                <w:lang w:val="en-US"/>
              </w:rPr>
            </w:pPr>
            <w:r w:rsidRPr="007C4109">
              <w:rPr>
                <w:sz w:val="16"/>
                <w:szCs w:val="16"/>
              </w:rPr>
              <w:t>завершение</w:t>
            </w:r>
          </w:p>
        </w:tc>
        <w:tc>
          <w:tcPr>
            <w:tcW w:w="1417" w:type="dxa"/>
            <w:vMerge/>
            <w:shd w:val="clear" w:color="000000" w:fill="FFFFFF"/>
          </w:tcPr>
          <w:p w:rsidR="009F3F05" w:rsidRPr="007C4109" w:rsidRDefault="009F3F05" w:rsidP="00471DC3">
            <w:pPr>
              <w:rPr>
                <w:sz w:val="16"/>
                <w:szCs w:val="16"/>
                <w:lang w:val="en-US"/>
              </w:rPr>
            </w:pPr>
          </w:p>
        </w:tc>
        <w:tc>
          <w:tcPr>
            <w:tcW w:w="1701" w:type="dxa"/>
            <w:vMerge/>
            <w:shd w:val="clear" w:color="000000" w:fill="FFFFFF"/>
          </w:tcPr>
          <w:p w:rsidR="009F3F05" w:rsidRPr="007C4109" w:rsidRDefault="009F3F05" w:rsidP="00471DC3">
            <w:pPr>
              <w:rPr>
                <w:sz w:val="16"/>
                <w:szCs w:val="16"/>
                <w:lang w:val="en-US"/>
              </w:rPr>
            </w:pPr>
          </w:p>
        </w:tc>
        <w:tc>
          <w:tcPr>
            <w:tcW w:w="1701" w:type="dxa"/>
            <w:vMerge/>
            <w:shd w:val="clear" w:color="000000" w:fill="FFFFFF"/>
          </w:tcPr>
          <w:p w:rsidR="009F3F05" w:rsidRPr="007C4109" w:rsidRDefault="009F3F05" w:rsidP="00471DC3">
            <w:pPr>
              <w:rPr>
                <w:sz w:val="16"/>
                <w:szCs w:val="16"/>
                <w:lang w:val="en-US"/>
              </w:rPr>
            </w:pPr>
          </w:p>
        </w:tc>
        <w:tc>
          <w:tcPr>
            <w:tcW w:w="849" w:type="dxa"/>
            <w:vMerge/>
            <w:shd w:val="clear" w:color="000000" w:fill="FFFFFF"/>
          </w:tcPr>
          <w:p w:rsidR="009F3F05" w:rsidRPr="007C4109" w:rsidRDefault="009F3F05" w:rsidP="00471DC3">
            <w:pPr>
              <w:rPr>
                <w:sz w:val="16"/>
                <w:szCs w:val="16"/>
                <w:lang w:val="en-US"/>
              </w:rPr>
            </w:pPr>
          </w:p>
        </w:tc>
        <w:tc>
          <w:tcPr>
            <w:tcW w:w="817" w:type="dxa"/>
            <w:shd w:val="clear" w:color="000000" w:fill="FFFFFF"/>
          </w:tcPr>
          <w:p w:rsidR="009F3F05" w:rsidRPr="007C4109" w:rsidRDefault="009F3F05" w:rsidP="00471DC3">
            <w:pPr>
              <w:jc w:val="center"/>
              <w:rPr>
                <w:sz w:val="16"/>
                <w:szCs w:val="16"/>
              </w:rPr>
            </w:pPr>
            <w:r w:rsidRPr="007C4109">
              <w:rPr>
                <w:sz w:val="16"/>
                <w:szCs w:val="16"/>
              </w:rPr>
              <w:t>2020</w:t>
            </w:r>
          </w:p>
          <w:p w:rsidR="009F3F05" w:rsidRPr="007C4109" w:rsidRDefault="009F3F05" w:rsidP="00471DC3">
            <w:pPr>
              <w:jc w:val="center"/>
              <w:rPr>
                <w:sz w:val="16"/>
                <w:szCs w:val="16"/>
                <w:lang w:val="en-US"/>
              </w:rPr>
            </w:pPr>
            <w:r w:rsidRPr="007C4109">
              <w:rPr>
                <w:sz w:val="16"/>
                <w:szCs w:val="16"/>
              </w:rPr>
              <w:t>год</w:t>
            </w:r>
          </w:p>
        </w:tc>
        <w:tc>
          <w:tcPr>
            <w:tcW w:w="851" w:type="dxa"/>
            <w:shd w:val="clear" w:color="000000" w:fill="FFFFFF"/>
          </w:tcPr>
          <w:p w:rsidR="009F3F05" w:rsidRPr="007C4109" w:rsidRDefault="009F3F05" w:rsidP="00471DC3">
            <w:pPr>
              <w:jc w:val="center"/>
              <w:rPr>
                <w:sz w:val="16"/>
                <w:szCs w:val="16"/>
              </w:rPr>
            </w:pPr>
            <w:r w:rsidRPr="007C4109">
              <w:rPr>
                <w:sz w:val="16"/>
                <w:szCs w:val="16"/>
              </w:rPr>
              <w:t>2021</w:t>
            </w:r>
          </w:p>
          <w:p w:rsidR="009F3F05" w:rsidRPr="007C4109" w:rsidRDefault="009F3F05" w:rsidP="00471DC3">
            <w:pPr>
              <w:jc w:val="center"/>
              <w:rPr>
                <w:sz w:val="16"/>
                <w:szCs w:val="16"/>
                <w:lang w:val="en-US"/>
              </w:rPr>
            </w:pPr>
            <w:r w:rsidRPr="007C4109">
              <w:rPr>
                <w:sz w:val="16"/>
                <w:szCs w:val="16"/>
              </w:rPr>
              <w:t>год</w:t>
            </w:r>
          </w:p>
        </w:tc>
        <w:tc>
          <w:tcPr>
            <w:tcW w:w="850" w:type="dxa"/>
            <w:shd w:val="clear" w:color="000000" w:fill="FFFFFF"/>
          </w:tcPr>
          <w:p w:rsidR="009F3F05" w:rsidRPr="007C4109" w:rsidRDefault="009F3F05" w:rsidP="00471DC3">
            <w:pPr>
              <w:rPr>
                <w:sz w:val="16"/>
                <w:szCs w:val="16"/>
              </w:rPr>
            </w:pPr>
            <w:r w:rsidRPr="007C4109">
              <w:rPr>
                <w:sz w:val="16"/>
                <w:szCs w:val="16"/>
              </w:rPr>
              <w:t>2022</w:t>
            </w:r>
          </w:p>
          <w:p w:rsidR="009F3F05" w:rsidRPr="007C4109" w:rsidRDefault="009F3F05" w:rsidP="00471DC3">
            <w:pPr>
              <w:rPr>
                <w:sz w:val="16"/>
                <w:szCs w:val="16"/>
                <w:lang w:val="en-US"/>
              </w:rPr>
            </w:pPr>
            <w:r w:rsidRPr="007C4109">
              <w:rPr>
                <w:sz w:val="16"/>
                <w:szCs w:val="16"/>
              </w:rPr>
              <w:t xml:space="preserve"> год</w:t>
            </w:r>
          </w:p>
        </w:tc>
        <w:tc>
          <w:tcPr>
            <w:tcW w:w="851" w:type="dxa"/>
            <w:shd w:val="clear" w:color="000000" w:fill="FFFFFF"/>
          </w:tcPr>
          <w:p w:rsidR="009F3F05" w:rsidRPr="007C4109" w:rsidRDefault="009F3F05" w:rsidP="00471DC3">
            <w:pPr>
              <w:jc w:val="center"/>
              <w:rPr>
                <w:sz w:val="16"/>
                <w:szCs w:val="16"/>
                <w:lang w:val="en-US"/>
              </w:rPr>
            </w:pPr>
            <w:r w:rsidRPr="007C4109">
              <w:rPr>
                <w:sz w:val="16"/>
                <w:szCs w:val="16"/>
              </w:rPr>
              <w:t>2023 год</w:t>
            </w:r>
          </w:p>
        </w:tc>
        <w:tc>
          <w:tcPr>
            <w:tcW w:w="850" w:type="dxa"/>
            <w:shd w:val="clear" w:color="000000" w:fill="FFFFFF"/>
          </w:tcPr>
          <w:p w:rsidR="009F3F05" w:rsidRPr="007C4109" w:rsidRDefault="009F3F05" w:rsidP="00471DC3">
            <w:pPr>
              <w:jc w:val="center"/>
              <w:rPr>
                <w:sz w:val="16"/>
                <w:szCs w:val="16"/>
                <w:lang w:val="en-US"/>
              </w:rPr>
            </w:pPr>
            <w:r w:rsidRPr="007C4109">
              <w:rPr>
                <w:sz w:val="16"/>
                <w:szCs w:val="16"/>
              </w:rPr>
              <w:t>2024 год</w:t>
            </w:r>
          </w:p>
        </w:tc>
        <w:tc>
          <w:tcPr>
            <w:tcW w:w="744" w:type="dxa"/>
            <w:shd w:val="clear" w:color="000000" w:fill="FFFFFF"/>
          </w:tcPr>
          <w:p w:rsidR="009F3F05" w:rsidRPr="007C4109" w:rsidRDefault="009F3F05" w:rsidP="00471DC3">
            <w:pPr>
              <w:jc w:val="center"/>
              <w:rPr>
                <w:sz w:val="16"/>
                <w:szCs w:val="16"/>
              </w:rPr>
            </w:pPr>
            <w:r w:rsidRPr="007C4109">
              <w:rPr>
                <w:sz w:val="16"/>
                <w:szCs w:val="16"/>
              </w:rPr>
              <w:t>2025 год</w:t>
            </w:r>
          </w:p>
        </w:tc>
      </w:tr>
      <w:tr w:rsidR="00C122DA" w:rsidRPr="007C4109" w:rsidTr="009562D1">
        <w:trPr>
          <w:trHeight w:val="361"/>
        </w:trPr>
        <w:tc>
          <w:tcPr>
            <w:tcW w:w="675" w:type="dxa"/>
            <w:shd w:val="clear" w:color="000000" w:fill="FFFFFF"/>
          </w:tcPr>
          <w:p w:rsidR="00C122DA" w:rsidRPr="007C4109" w:rsidRDefault="00C122DA" w:rsidP="00471DC3">
            <w:pPr>
              <w:jc w:val="center"/>
              <w:rPr>
                <w:sz w:val="16"/>
                <w:szCs w:val="16"/>
                <w:lang w:val="en-US"/>
              </w:rPr>
            </w:pPr>
            <w:r w:rsidRPr="007C4109">
              <w:rPr>
                <w:sz w:val="16"/>
                <w:szCs w:val="16"/>
                <w:lang w:val="en-US"/>
              </w:rPr>
              <w:t>1</w:t>
            </w:r>
          </w:p>
        </w:tc>
        <w:tc>
          <w:tcPr>
            <w:tcW w:w="2127" w:type="dxa"/>
            <w:shd w:val="clear" w:color="000000" w:fill="FFFFFF"/>
          </w:tcPr>
          <w:p w:rsidR="00C122DA" w:rsidRPr="007C4109" w:rsidRDefault="00C122DA" w:rsidP="00471DC3">
            <w:pPr>
              <w:jc w:val="center"/>
              <w:rPr>
                <w:sz w:val="16"/>
                <w:szCs w:val="16"/>
                <w:lang w:val="en-US"/>
              </w:rPr>
            </w:pPr>
            <w:r w:rsidRPr="007C4109">
              <w:rPr>
                <w:sz w:val="16"/>
                <w:szCs w:val="16"/>
                <w:lang w:val="en-US"/>
              </w:rPr>
              <w:t>2</w:t>
            </w:r>
          </w:p>
        </w:tc>
        <w:tc>
          <w:tcPr>
            <w:tcW w:w="821" w:type="dxa"/>
            <w:shd w:val="clear" w:color="000000" w:fill="FFFFFF"/>
          </w:tcPr>
          <w:p w:rsidR="00C122DA" w:rsidRPr="007C4109" w:rsidRDefault="00C122DA" w:rsidP="00471DC3">
            <w:pPr>
              <w:jc w:val="center"/>
              <w:rPr>
                <w:sz w:val="16"/>
                <w:szCs w:val="16"/>
                <w:lang w:val="en-US"/>
              </w:rPr>
            </w:pPr>
            <w:r w:rsidRPr="007C4109">
              <w:rPr>
                <w:sz w:val="16"/>
                <w:szCs w:val="16"/>
                <w:lang w:val="en-US"/>
              </w:rPr>
              <w:t>3</w:t>
            </w:r>
          </w:p>
        </w:tc>
        <w:tc>
          <w:tcPr>
            <w:tcW w:w="738" w:type="dxa"/>
            <w:shd w:val="clear" w:color="000000" w:fill="FFFFFF"/>
          </w:tcPr>
          <w:p w:rsidR="00C122DA" w:rsidRPr="007C4109" w:rsidRDefault="00C122DA" w:rsidP="00471DC3">
            <w:pPr>
              <w:jc w:val="center"/>
              <w:rPr>
                <w:sz w:val="16"/>
                <w:szCs w:val="16"/>
                <w:lang w:val="en-US"/>
              </w:rPr>
            </w:pPr>
            <w:r w:rsidRPr="007C4109">
              <w:rPr>
                <w:sz w:val="16"/>
                <w:szCs w:val="16"/>
                <w:lang w:val="en-US"/>
              </w:rPr>
              <w:t>4</w:t>
            </w:r>
          </w:p>
        </w:tc>
        <w:tc>
          <w:tcPr>
            <w:tcW w:w="1417" w:type="dxa"/>
            <w:shd w:val="clear" w:color="000000" w:fill="FFFFFF"/>
          </w:tcPr>
          <w:p w:rsidR="00C122DA" w:rsidRPr="007C4109" w:rsidRDefault="00C122DA" w:rsidP="00471DC3">
            <w:pPr>
              <w:jc w:val="center"/>
              <w:rPr>
                <w:sz w:val="16"/>
                <w:szCs w:val="16"/>
                <w:lang w:val="en-US"/>
              </w:rPr>
            </w:pPr>
            <w:r w:rsidRPr="007C4109">
              <w:rPr>
                <w:sz w:val="16"/>
                <w:szCs w:val="16"/>
                <w:lang w:val="en-US"/>
              </w:rPr>
              <w:t>5</w:t>
            </w:r>
          </w:p>
        </w:tc>
        <w:tc>
          <w:tcPr>
            <w:tcW w:w="1701" w:type="dxa"/>
            <w:shd w:val="clear" w:color="000000" w:fill="FFFFFF"/>
          </w:tcPr>
          <w:p w:rsidR="00C122DA" w:rsidRPr="007C4109" w:rsidRDefault="00C122DA" w:rsidP="00471DC3">
            <w:pPr>
              <w:jc w:val="center"/>
              <w:rPr>
                <w:sz w:val="16"/>
                <w:szCs w:val="16"/>
                <w:lang w:val="en-US"/>
              </w:rPr>
            </w:pPr>
            <w:r w:rsidRPr="007C4109">
              <w:rPr>
                <w:sz w:val="16"/>
                <w:szCs w:val="16"/>
                <w:lang w:val="en-US"/>
              </w:rPr>
              <w:t>6</w:t>
            </w:r>
          </w:p>
        </w:tc>
        <w:tc>
          <w:tcPr>
            <w:tcW w:w="1701" w:type="dxa"/>
            <w:shd w:val="clear" w:color="000000" w:fill="FFFFFF"/>
          </w:tcPr>
          <w:p w:rsidR="00C122DA" w:rsidRPr="007C4109" w:rsidRDefault="00C122DA" w:rsidP="00471DC3">
            <w:pPr>
              <w:jc w:val="center"/>
              <w:rPr>
                <w:sz w:val="16"/>
                <w:szCs w:val="16"/>
                <w:lang w:val="en-US"/>
              </w:rPr>
            </w:pPr>
            <w:r w:rsidRPr="007C4109">
              <w:rPr>
                <w:sz w:val="16"/>
                <w:szCs w:val="16"/>
                <w:lang w:val="en-US"/>
              </w:rPr>
              <w:t>7</w:t>
            </w:r>
          </w:p>
        </w:tc>
        <w:tc>
          <w:tcPr>
            <w:tcW w:w="849" w:type="dxa"/>
            <w:shd w:val="clear" w:color="000000" w:fill="FFFFFF"/>
          </w:tcPr>
          <w:p w:rsidR="00C122DA" w:rsidRPr="007C4109" w:rsidRDefault="00C122DA" w:rsidP="00471DC3">
            <w:pPr>
              <w:jc w:val="center"/>
              <w:rPr>
                <w:sz w:val="16"/>
                <w:szCs w:val="16"/>
                <w:lang w:val="en-US"/>
              </w:rPr>
            </w:pPr>
            <w:r w:rsidRPr="007C4109">
              <w:rPr>
                <w:sz w:val="16"/>
                <w:szCs w:val="16"/>
                <w:lang w:val="en-US"/>
              </w:rPr>
              <w:t>8</w:t>
            </w:r>
          </w:p>
        </w:tc>
        <w:tc>
          <w:tcPr>
            <w:tcW w:w="817" w:type="dxa"/>
            <w:shd w:val="clear" w:color="000000" w:fill="FFFFFF"/>
          </w:tcPr>
          <w:p w:rsidR="00C122DA" w:rsidRPr="007C4109" w:rsidRDefault="00C122DA" w:rsidP="00471DC3">
            <w:pPr>
              <w:jc w:val="center"/>
              <w:rPr>
                <w:sz w:val="16"/>
                <w:szCs w:val="16"/>
                <w:lang w:val="en-US"/>
              </w:rPr>
            </w:pPr>
            <w:r w:rsidRPr="007C4109">
              <w:rPr>
                <w:sz w:val="16"/>
                <w:szCs w:val="16"/>
                <w:lang w:val="en-US"/>
              </w:rPr>
              <w:t>9</w:t>
            </w:r>
          </w:p>
        </w:tc>
        <w:tc>
          <w:tcPr>
            <w:tcW w:w="851" w:type="dxa"/>
            <w:shd w:val="clear" w:color="000000" w:fill="FFFFFF"/>
          </w:tcPr>
          <w:p w:rsidR="00C122DA" w:rsidRPr="007C4109" w:rsidRDefault="00C122DA" w:rsidP="00471DC3">
            <w:pPr>
              <w:jc w:val="center"/>
              <w:rPr>
                <w:sz w:val="16"/>
                <w:szCs w:val="16"/>
                <w:lang w:val="en-US"/>
              </w:rPr>
            </w:pPr>
            <w:r w:rsidRPr="007C4109">
              <w:rPr>
                <w:sz w:val="16"/>
                <w:szCs w:val="16"/>
                <w:lang w:val="en-US"/>
              </w:rPr>
              <w:t>10</w:t>
            </w:r>
          </w:p>
        </w:tc>
        <w:tc>
          <w:tcPr>
            <w:tcW w:w="850" w:type="dxa"/>
            <w:shd w:val="clear" w:color="000000" w:fill="FFFFFF"/>
          </w:tcPr>
          <w:p w:rsidR="00C122DA" w:rsidRPr="007C4109" w:rsidRDefault="00C122DA" w:rsidP="00471DC3">
            <w:pPr>
              <w:jc w:val="center"/>
              <w:rPr>
                <w:sz w:val="16"/>
                <w:szCs w:val="16"/>
                <w:lang w:val="en-US"/>
              </w:rPr>
            </w:pPr>
            <w:r w:rsidRPr="007C4109">
              <w:rPr>
                <w:sz w:val="16"/>
                <w:szCs w:val="16"/>
                <w:lang w:val="en-US"/>
              </w:rPr>
              <w:t>11</w:t>
            </w:r>
          </w:p>
        </w:tc>
        <w:tc>
          <w:tcPr>
            <w:tcW w:w="851" w:type="dxa"/>
            <w:shd w:val="clear" w:color="000000" w:fill="FFFFFF"/>
          </w:tcPr>
          <w:p w:rsidR="00C122DA" w:rsidRPr="007C4109" w:rsidRDefault="00C122DA" w:rsidP="00471DC3">
            <w:pPr>
              <w:jc w:val="center"/>
              <w:rPr>
                <w:sz w:val="16"/>
                <w:szCs w:val="16"/>
                <w:lang w:val="en-US"/>
              </w:rPr>
            </w:pPr>
            <w:r w:rsidRPr="007C4109">
              <w:rPr>
                <w:sz w:val="16"/>
                <w:szCs w:val="16"/>
                <w:lang w:val="en-US"/>
              </w:rPr>
              <w:t>12</w:t>
            </w:r>
          </w:p>
        </w:tc>
        <w:tc>
          <w:tcPr>
            <w:tcW w:w="850" w:type="dxa"/>
            <w:shd w:val="clear" w:color="000000" w:fill="FFFFFF"/>
          </w:tcPr>
          <w:p w:rsidR="00C122DA" w:rsidRPr="007C4109" w:rsidRDefault="00C122DA" w:rsidP="00471DC3">
            <w:pPr>
              <w:jc w:val="center"/>
              <w:rPr>
                <w:sz w:val="16"/>
                <w:szCs w:val="16"/>
              </w:rPr>
            </w:pPr>
            <w:r w:rsidRPr="007C4109">
              <w:rPr>
                <w:sz w:val="16"/>
                <w:szCs w:val="16"/>
              </w:rPr>
              <w:t>13</w:t>
            </w:r>
          </w:p>
        </w:tc>
        <w:tc>
          <w:tcPr>
            <w:tcW w:w="744" w:type="dxa"/>
            <w:shd w:val="clear" w:color="000000" w:fill="FFFFFF"/>
          </w:tcPr>
          <w:p w:rsidR="00C122DA" w:rsidRPr="007C4109" w:rsidRDefault="00C122DA" w:rsidP="00471DC3">
            <w:pPr>
              <w:jc w:val="center"/>
              <w:rPr>
                <w:sz w:val="16"/>
                <w:szCs w:val="16"/>
              </w:rPr>
            </w:pPr>
            <w:r w:rsidRPr="007C4109">
              <w:rPr>
                <w:sz w:val="16"/>
                <w:szCs w:val="16"/>
              </w:rPr>
              <w:t>14</w:t>
            </w:r>
          </w:p>
        </w:tc>
      </w:tr>
      <w:tr w:rsidR="00C122DA" w:rsidRPr="007C4109" w:rsidTr="009562D1">
        <w:trPr>
          <w:trHeight w:val="1"/>
        </w:trPr>
        <w:tc>
          <w:tcPr>
            <w:tcW w:w="675" w:type="dxa"/>
            <w:vMerge w:val="restart"/>
            <w:shd w:val="clear" w:color="000000" w:fill="FFFFFF"/>
          </w:tcPr>
          <w:p w:rsidR="00C122DA" w:rsidRPr="007C4109" w:rsidRDefault="00C122DA" w:rsidP="00471DC3">
            <w:pPr>
              <w:jc w:val="center"/>
              <w:rPr>
                <w:sz w:val="16"/>
                <w:szCs w:val="16"/>
              </w:rPr>
            </w:pPr>
          </w:p>
        </w:tc>
        <w:tc>
          <w:tcPr>
            <w:tcW w:w="2127" w:type="dxa"/>
            <w:vMerge w:val="restart"/>
            <w:shd w:val="clear" w:color="000000" w:fill="FFFFFF"/>
          </w:tcPr>
          <w:p w:rsidR="00C122DA" w:rsidRPr="007C4109" w:rsidRDefault="00C122DA" w:rsidP="00712F1B">
            <w:pPr>
              <w:rPr>
                <w:sz w:val="16"/>
                <w:szCs w:val="16"/>
              </w:rPr>
            </w:pPr>
            <w:r w:rsidRPr="007C4109">
              <w:rPr>
                <w:sz w:val="16"/>
                <w:szCs w:val="16"/>
              </w:rPr>
              <w:t>Программа «Развитие транспортного комплекса Тамбовского района»</w:t>
            </w:r>
          </w:p>
        </w:tc>
        <w:tc>
          <w:tcPr>
            <w:tcW w:w="821" w:type="dxa"/>
            <w:vMerge w:val="restart"/>
            <w:shd w:val="clear" w:color="000000" w:fill="FFFFFF"/>
          </w:tcPr>
          <w:p w:rsidR="00C122DA" w:rsidRPr="007C4109" w:rsidRDefault="00C122DA" w:rsidP="00471DC3">
            <w:pPr>
              <w:jc w:val="center"/>
              <w:rPr>
                <w:sz w:val="16"/>
                <w:szCs w:val="16"/>
              </w:rPr>
            </w:pPr>
            <w:r w:rsidRPr="007C4109">
              <w:rPr>
                <w:sz w:val="16"/>
                <w:szCs w:val="16"/>
              </w:rPr>
              <w:t>2020</w:t>
            </w:r>
          </w:p>
        </w:tc>
        <w:tc>
          <w:tcPr>
            <w:tcW w:w="738" w:type="dxa"/>
            <w:vMerge w:val="restart"/>
            <w:shd w:val="clear" w:color="000000" w:fill="FFFFFF"/>
          </w:tcPr>
          <w:p w:rsidR="00C122DA" w:rsidRPr="007C4109" w:rsidRDefault="00C122DA" w:rsidP="00471DC3">
            <w:pPr>
              <w:jc w:val="center"/>
              <w:rPr>
                <w:sz w:val="16"/>
                <w:szCs w:val="16"/>
              </w:rPr>
            </w:pPr>
            <w:r w:rsidRPr="007C4109">
              <w:rPr>
                <w:sz w:val="16"/>
                <w:szCs w:val="16"/>
              </w:rPr>
              <w:t>2025</w:t>
            </w:r>
          </w:p>
        </w:tc>
        <w:tc>
          <w:tcPr>
            <w:tcW w:w="1417" w:type="dxa"/>
            <w:shd w:val="clear" w:color="000000" w:fill="FFFFFF"/>
          </w:tcPr>
          <w:p w:rsidR="00C122DA" w:rsidRPr="007C4109" w:rsidRDefault="00C122DA" w:rsidP="00471DC3">
            <w:pPr>
              <w:rPr>
                <w:sz w:val="16"/>
                <w:szCs w:val="16"/>
              </w:rPr>
            </w:pPr>
            <w:r w:rsidRPr="007C4109">
              <w:rPr>
                <w:sz w:val="16"/>
                <w:szCs w:val="16"/>
              </w:rPr>
              <w:t>отдел по развитию инфраструктуры</w:t>
            </w:r>
          </w:p>
        </w:tc>
        <w:tc>
          <w:tcPr>
            <w:tcW w:w="1701" w:type="dxa"/>
            <w:shd w:val="clear" w:color="000000" w:fill="FFFFFF"/>
          </w:tcPr>
          <w:p w:rsidR="00C122DA" w:rsidRPr="007C4109" w:rsidRDefault="00C122DA" w:rsidP="0094656B">
            <w:pPr>
              <w:rPr>
                <w:sz w:val="16"/>
                <w:szCs w:val="16"/>
              </w:rPr>
            </w:pPr>
            <w:r w:rsidRPr="007C4109">
              <w:rPr>
                <w:sz w:val="16"/>
                <w:szCs w:val="16"/>
              </w:rPr>
              <w:t>Количество пассажиров, перевезенных по муниципальным маршрутам, тыс. человек</w:t>
            </w:r>
          </w:p>
        </w:tc>
        <w:tc>
          <w:tcPr>
            <w:tcW w:w="1701" w:type="dxa"/>
            <w:shd w:val="clear" w:color="000000" w:fill="FFFFFF"/>
          </w:tcPr>
          <w:p w:rsidR="00C122DA" w:rsidRPr="007C4109" w:rsidRDefault="00216E5E" w:rsidP="009562D1">
            <w:pPr>
              <w:rPr>
                <w:sz w:val="16"/>
                <w:szCs w:val="16"/>
              </w:rPr>
            </w:pPr>
            <w:r w:rsidRPr="007C4109">
              <w:rPr>
                <w:sz w:val="16"/>
                <w:szCs w:val="16"/>
              </w:rPr>
              <w:t>отчет ООО «Вираж»</w:t>
            </w:r>
          </w:p>
        </w:tc>
        <w:tc>
          <w:tcPr>
            <w:tcW w:w="849" w:type="dxa"/>
            <w:shd w:val="clear" w:color="000000" w:fill="FFFFFF"/>
          </w:tcPr>
          <w:p w:rsidR="00C122DA" w:rsidRPr="007C4109" w:rsidRDefault="00712F1B" w:rsidP="0094656B">
            <w:pPr>
              <w:jc w:val="center"/>
              <w:rPr>
                <w:sz w:val="16"/>
                <w:szCs w:val="16"/>
              </w:rPr>
            </w:pPr>
            <w:r w:rsidRPr="007C4109">
              <w:rPr>
                <w:sz w:val="16"/>
                <w:szCs w:val="16"/>
              </w:rPr>
              <w:t>156,4</w:t>
            </w:r>
          </w:p>
        </w:tc>
        <w:tc>
          <w:tcPr>
            <w:tcW w:w="817" w:type="dxa"/>
            <w:shd w:val="clear" w:color="000000" w:fill="FFFFFF"/>
          </w:tcPr>
          <w:p w:rsidR="00C122DA" w:rsidRPr="007C4109" w:rsidRDefault="00216E5E" w:rsidP="0094656B">
            <w:pPr>
              <w:jc w:val="center"/>
              <w:rPr>
                <w:sz w:val="16"/>
                <w:szCs w:val="16"/>
              </w:rPr>
            </w:pPr>
            <w:r w:rsidRPr="007C4109">
              <w:rPr>
                <w:sz w:val="16"/>
                <w:szCs w:val="16"/>
              </w:rPr>
              <w:t>160,3</w:t>
            </w:r>
          </w:p>
        </w:tc>
        <w:tc>
          <w:tcPr>
            <w:tcW w:w="851" w:type="dxa"/>
            <w:shd w:val="clear" w:color="000000" w:fill="FFFFFF"/>
          </w:tcPr>
          <w:p w:rsidR="00C122DA" w:rsidRPr="007C4109" w:rsidRDefault="00216E5E" w:rsidP="0094656B">
            <w:pPr>
              <w:jc w:val="center"/>
              <w:rPr>
                <w:sz w:val="16"/>
                <w:szCs w:val="16"/>
              </w:rPr>
            </w:pPr>
            <w:r w:rsidRPr="007C4109">
              <w:rPr>
                <w:sz w:val="16"/>
                <w:szCs w:val="16"/>
              </w:rPr>
              <w:t>164,2</w:t>
            </w:r>
          </w:p>
        </w:tc>
        <w:tc>
          <w:tcPr>
            <w:tcW w:w="850" w:type="dxa"/>
            <w:shd w:val="clear" w:color="000000" w:fill="FFFFFF"/>
          </w:tcPr>
          <w:p w:rsidR="00C122DA" w:rsidRPr="007C4109" w:rsidRDefault="00216E5E" w:rsidP="0094656B">
            <w:pPr>
              <w:jc w:val="center"/>
              <w:rPr>
                <w:sz w:val="16"/>
                <w:szCs w:val="16"/>
              </w:rPr>
            </w:pPr>
            <w:r w:rsidRPr="007C4109">
              <w:rPr>
                <w:sz w:val="16"/>
                <w:szCs w:val="16"/>
              </w:rPr>
              <w:t>168,1</w:t>
            </w:r>
          </w:p>
        </w:tc>
        <w:tc>
          <w:tcPr>
            <w:tcW w:w="851" w:type="dxa"/>
            <w:shd w:val="clear" w:color="000000" w:fill="FFFFFF"/>
          </w:tcPr>
          <w:p w:rsidR="00C122DA" w:rsidRPr="007C4109" w:rsidRDefault="00216E5E" w:rsidP="0094656B">
            <w:pPr>
              <w:jc w:val="center"/>
              <w:rPr>
                <w:sz w:val="16"/>
                <w:szCs w:val="16"/>
              </w:rPr>
            </w:pPr>
            <w:r w:rsidRPr="007C4109">
              <w:rPr>
                <w:sz w:val="16"/>
                <w:szCs w:val="16"/>
              </w:rPr>
              <w:t>172</w:t>
            </w:r>
          </w:p>
        </w:tc>
        <w:tc>
          <w:tcPr>
            <w:tcW w:w="850" w:type="dxa"/>
            <w:shd w:val="clear" w:color="000000" w:fill="FFFFFF"/>
          </w:tcPr>
          <w:p w:rsidR="00C122DA" w:rsidRPr="007C4109" w:rsidRDefault="00216E5E" w:rsidP="0094656B">
            <w:pPr>
              <w:jc w:val="center"/>
              <w:rPr>
                <w:sz w:val="16"/>
                <w:szCs w:val="16"/>
              </w:rPr>
            </w:pPr>
            <w:r w:rsidRPr="007C4109">
              <w:rPr>
                <w:sz w:val="16"/>
                <w:szCs w:val="16"/>
              </w:rPr>
              <w:t>175,9</w:t>
            </w:r>
          </w:p>
        </w:tc>
        <w:tc>
          <w:tcPr>
            <w:tcW w:w="744" w:type="dxa"/>
            <w:shd w:val="clear" w:color="000000" w:fill="FFFFFF"/>
          </w:tcPr>
          <w:p w:rsidR="00C122DA" w:rsidRPr="007C4109" w:rsidRDefault="00216E5E" w:rsidP="0094656B">
            <w:pPr>
              <w:jc w:val="center"/>
              <w:rPr>
                <w:sz w:val="16"/>
                <w:szCs w:val="16"/>
              </w:rPr>
            </w:pPr>
            <w:r w:rsidRPr="007C4109">
              <w:rPr>
                <w:sz w:val="16"/>
                <w:szCs w:val="16"/>
              </w:rPr>
              <w:t>180</w:t>
            </w:r>
          </w:p>
        </w:tc>
      </w:tr>
      <w:tr w:rsidR="00C122DA" w:rsidRPr="007C4109" w:rsidTr="009562D1">
        <w:trPr>
          <w:trHeight w:val="1"/>
        </w:trPr>
        <w:tc>
          <w:tcPr>
            <w:tcW w:w="675" w:type="dxa"/>
            <w:vMerge/>
            <w:shd w:val="clear" w:color="000000" w:fill="FFFFFF"/>
          </w:tcPr>
          <w:p w:rsidR="00C122DA" w:rsidRPr="007C4109" w:rsidRDefault="00C122DA" w:rsidP="00471DC3">
            <w:pPr>
              <w:jc w:val="center"/>
              <w:rPr>
                <w:sz w:val="16"/>
                <w:szCs w:val="16"/>
              </w:rPr>
            </w:pPr>
          </w:p>
        </w:tc>
        <w:tc>
          <w:tcPr>
            <w:tcW w:w="2127" w:type="dxa"/>
            <w:vMerge/>
            <w:shd w:val="clear" w:color="000000" w:fill="FFFFFF"/>
          </w:tcPr>
          <w:p w:rsidR="00C122DA" w:rsidRPr="007C4109" w:rsidRDefault="00C122DA" w:rsidP="00712F1B">
            <w:pPr>
              <w:rPr>
                <w:sz w:val="16"/>
                <w:szCs w:val="16"/>
              </w:rPr>
            </w:pPr>
          </w:p>
        </w:tc>
        <w:tc>
          <w:tcPr>
            <w:tcW w:w="821" w:type="dxa"/>
            <w:vMerge/>
            <w:shd w:val="clear" w:color="000000" w:fill="FFFFFF"/>
          </w:tcPr>
          <w:p w:rsidR="00C122DA" w:rsidRPr="007C4109" w:rsidRDefault="00C122DA" w:rsidP="00471DC3">
            <w:pPr>
              <w:jc w:val="center"/>
              <w:rPr>
                <w:sz w:val="16"/>
                <w:szCs w:val="16"/>
              </w:rPr>
            </w:pPr>
          </w:p>
        </w:tc>
        <w:tc>
          <w:tcPr>
            <w:tcW w:w="738" w:type="dxa"/>
            <w:vMerge/>
            <w:shd w:val="clear" w:color="000000" w:fill="FFFFFF"/>
          </w:tcPr>
          <w:p w:rsidR="00C122DA" w:rsidRPr="007C4109" w:rsidRDefault="00C122DA" w:rsidP="00471DC3">
            <w:pPr>
              <w:jc w:val="center"/>
              <w:rPr>
                <w:sz w:val="16"/>
                <w:szCs w:val="16"/>
              </w:rPr>
            </w:pPr>
          </w:p>
        </w:tc>
        <w:tc>
          <w:tcPr>
            <w:tcW w:w="1417" w:type="dxa"/>
            <w:shd w:val="clear" w:color="000000" w:fill="FFFFFF"/>
          </w:tcPr>
          <w:p w:rsidR="00C122DA" w:rsidRPr="007C4109" w:rsidRDefault="00C122DA">
            <w:pPr>
              <w:rPr>
                <w:sz w:val="16"/>
                <w:szCs w:val="16"/>
              </w:rPr>
            </w:pPr>
            <w:r w:rsidRPr="007C4109">
              <w:rPr>
                <w:sz w:val="16"/>
                <w:szCs w:val="16"/>
              </w:rPr>
              <w:t>отдел по развитию инфраструктуры</w:t>
            </w:r>
          </w:p>
        </w:tc>
        <w:tc>
          <w:tcPr>
            <w:tcW w:w="1701" w:type="dxa"/>
            <w:shd w:val="clear" w:color="000000" w:fill="FFFFFF"/>
          </w:tcPr>
          <w:p w:rsidR="00C122DA" w:rsidRPr="007C4109" w:rsidRDefault="00C122DA" w:rsidP="00471DC3">
            <w:pPr>
              <w:jc w:val="both"/>
              <w:rPr>
                <w:sz w:val="16"/>
                <w:szCs w:val="16"/>
              </w:rPr>
            </w:pPr>
            <w:r w:rsidRPr="007C4109">
              <w:rPr>
                <w:sz w:val="16"/>
                <w:szCs w:val="16"/>
              </w:rPr>
              <w:t>Снижение дорожно-транспортных происшествий, %</w:t>
            </w:r>
          </w:p>
        </w:tc>
        <w:tc>
          <w:tcPr>
            <w:tcW w:w="1701" w:type="dxa"/>
            <w:shd w:val="clear" w:color="000000" w:fill="FFFFFF"/>
          </w:tcPr>
          <w:p w:rsidR="00C122DA" w:rsidRPr="007C4109" w:rsidRDefault="0094656B" w:rsidP="009562D1">
            <w:pPr>
              <w:rPr>
                <w:sz w:val="16"/>
                <w:szCs w:val="16"/>
              </w:rPr>
            </w:pPr>
            <w:r w:rsidRPr="007C4109">
              <w:rPr>
                <w:sz w:val="16"/>
                <w:szCs w:val="16"/>
              </w:rPr>
              <w:t>отчет ОГИБДД ОМВД России по Тамбовскому району</w:t>
            </w:r>
          </w:p>
        </w:tc>
        <w:tc>
          <w:tcPr>
            <w:tcW w:w="849" w:type="dxa"/>
            <w:shd w:val="clear" w:color="000000" w:fill="FFFFFF"/>
          </w:tcPr>
          <w:p w:rsidR="00C122DA" w:rsidRPr="007C4109" w:rsidRDefault="0094656B" w:rsidP="0094656B">
            <w:pPr>
              <w:jc w:val="center"/>
              <w:rPr>
                <w:sz w:val="16"/>
                <w:szCs w:val="16"/>
              </w:rPr>
            </w:pPr>
            <w:r w:rsidRPr="007C4109">
              <w:rPr>
                <w:sz w:val="16"/>
                <w:szCs w:val="16"/>
              </w:rPr>
              <w:t>202</w:t>
            </w:r>
          </w:p>
        </w:tc>
        <w:tc>
          <w:tcPr>
            <w:tcW w:w="817" w:type="dxa"/>
            <w:shd w:val="clear" w:color="000000" w:fill="FFFFFF"/>
          </w:tcPr>
          <w:p w:rsidR="00C122DA" w:rsidRPr="007C4109" w:rsidRDefault="0094656B" w:rsidP="0094656B">
            <w:pPr>
              <w:jc w:val="center"/>
              <w:rPr>
                <w:sz w:val="16"/>
                <w:szCs w:val="16"/>
              </w:rPr>
            </w:pPr>
            <w:r w:rsidRPr="007C4109">
              <w:rPr>
                <w:sz w:val="16"/>
                <w:szCs w:val="16"/>
              </w:rPr>
              <w:t>196</w:t>
            </w:r>
          </w:p>
        </w:tc>
        <w:tc>
          <w:tcPr>
            <w:tcW w:w="851" w:type="dxa"/>
            <w:shd w:val="clear" w:color="000000" w:fill="FFFFFF"/>
          </w:tcPr>
          <w:p w:rsidR="00C122DA" w:rsidRPr="007C4109" w:rsidRDefault="0094656B" w:rsidP="0094656B">
            <w:pPr>
              <w:jc w:val="center"/>
              <w:rPr>
                <w:sz w:val="16"/>
                <w:szCs w:val="16"/>
              </w:rPr>
            </w:pPr>
            <w:r w:rsidRPr="007C4109">
              <w:rPr>
                <w:sz w:val="16"/>
                <w:szCs w:val="16"/>
              </w:rPr>
              <w:t>190</w:t>
            </w:r>
          </w:p>
        </w:tc>
        <w:tc>
          <w:tcPr>
            <w:tcW w:w="850" w:type="dxa"/>
            <w:shd w:val="clear" w:color="000000" w:fill="FFFFFF"/>
          </w:tcPr>
          <w:p w:rsidR="00C122DA" w:rsidRPr="007C4109" w:rsidRDefault="0094656B" w:rsidP="0094656B">
            <w:pPr>
              <w:jc w:val="center"/>
              <w:rPr>
                <w:sz w:val="16"/>
                <w:szCs w:val="16"/>
              </w:rPr>
            </w:pPr>
            <w:r w:rsidRPr="007C4109">
              <w:rPr>
                <w:sz w:val="16"/>
                <w:szCs w:val="16"/>
              </w:rPr>
              <w:t>184</w:t>
            </w:r>
          </w:p>
        </w:tc>
        <w:tc>
          <w:tcPr>
            <w:tcW w:w="851" w:type="dxa"/>
            <w:shd w:val="clear" w:color="000000" w:fill="FFFFFF"/>
          </w:tcPr>
          <w:p w:rsidR="00C122DA" w:rsidRPr="007C4109" w:rsidRDefault="0094656B" w:rsidP="0094656B">
            <w:pPr>
              <w:jc w:val="center"/>
              <w:rPr>
                <w:sz w:val="16"/>
                <w:szCs w:val="16"/>
              </w:rPr>
            </w:pPr>
            <w:r w:rsidRPr="007C4109">
              <w:rPr>
                <w:sz w:val="16"/>
                <w:szCs w:val="16"/>
              </w:rPr>
              <w:t>178</w:t>
            </w:r>
          </w:p>
        </w:tc>
        <w:tc>
          <w:tcPr>
            <w:tcW w:w="850" w:type="dxa"/>
            <w:shd w:val="clear" w:color="000000" w:fill="FFFFFF"/>
          </w:tcPr>
          <w:p w:rsidR="00C122DA" w:rsidRPr="007C4109" w:rsidRDefault="0094656B" w:rsidP="0094656B">
            <w:pPr>
              <w:jc w:val="center"/>
              <w:rPr>
                <w:sz w:val="16"/>
                <w:szCs w:val="16"/>
              </w:rPr>
            </w:pPr>
            <w:r w:rsidRPr="007C4109">
              <w:rPr>
                <w:sz w:val="16"/>
                <w:szCs w:val="16"/>
              </w:rPr>
              <w:t>172</w:t>
            </w:r>
          </w:p>
        </w:tc>
        <w:tc>
          <w:tcPr>
            <w:tcW w:w="744" w:type="dxa"/>
            <w:shd w:val="clear" w:color="000000" w:fill="FFFFFF"/>
          </w:tcPr>
          <w:p w:rsidR="00C122DA" w:rsidRPr="007C4109" w:rsidRDefault="0094656B" w:rsidP="0094656B">
            <w:pPr>
              <w:jc w:val="center"/>
              <w:rPr>
                <w:sz w:val="16"/>
                <w:szCs w:val="16"/>
              </w:rPr>
            </w:pPr>
            <w:r w:rsidRPr="007C4109">
              <w:rPr>
                <w:sz w:val="16"/>
                <w:szCs w:val="16"/>
              </w:rPr>
              <w:t>167</w:t>
            </w:r>
          </w:p>
        </w:tc>
      </w:tr>
      <w:tr w:rsidR="00C122DA" w:rsidRPr="007C4109" w:rsidTr="009562D1">
        <w:trPr>
          <w:trHeight w:val="1"/>
        </w:trPr>
        <w:tc>
          <w:tcPr>
            <w:tcW w:w="675" w:type="dxa"/>
            <w:vMerge/>
            <w:shd w:val="clear" w:color="000000" w:fill="FFFFFF"/>
          </w:tcPr>
          <w:p w:rsidR="00C122DA" w:rsidRPr="007C4109" w:rsidRDefault="00C122DA" w:rsidP="00471DC3">
            <w:pPr>
              <w:jc w:val="center"/>
              <w:rPr>
                <w:sz w:val="16"/>
                <w:szCs w:val="16"/>
              </w:rPr>
            </w:pPr>
          </w:p>
        </w:tc>
        <w:tc>
          <w:tcPr>
            <w:tcW w:w="2127" w:type="dxa"/>
            <w:vMerge/>
            <w:shd w:val="clear" w:color="000000" w:fill="FFFFFF"/>
          </w:tcPr>
          <w:p w:rsidR="00C122DA" w:rsidRPr="007C4109" w:rsidRDefault="00C122DA" w:rsidP="00712F1B">
            <w:pPr>
              <w:rPr>
                <w:sz w:val="16"/>
                <w:szCs w:val="16"/>
              </w:rPr>
            </w:pPr>
          </w:p>
        </w:tc>
        <w:tc>
          <w:tcPr>
            <w:tcW w:w="821" w:type="dxa"/>
            <w:vMerge/>
            <w:shd w:val="clear" w:color="000000" w:fill="FFFFFF"/>
          </w:tcPr>
          <w:p w:rsidR="00C122DA" w:rsidRPr="007C4109" w:rsidRDefault="00C122DA" w:rsidP="00471DC3">
            <w:pPr>
              <w:jc w:val="center"/>
              <w:rPr>
                <w:sz w:val="16"/>
                <w:szCs w:val="16"/>
              </w:rPr>
            </w:pPr>
          </w:p>
        </w:tc>
        <w:tc>
          <w:tcPr>
            <w:tcW w:w="738" w:type="dxa"/>
            <w:vMerge/>
            <w:shd w:val="clear" w:color="000000" w:fill="FFFFFF"/>
          </w:tcPr>
          <w:p w:rsidR="00C122DA" w:rsidRPr="007C4109" w:rsidRDefault="00C122DA" w:rsidP="00471DC3">
            <w:pPr>
              <w:jc w:val="center"/>
              <w:rPr>
                <w:sz w:val="16"/>
                <w:szCs w:val="16"/>
              </w:rPr>
            </w:pPr>
          </w:p>
        </w:tc>
        <w:tc>
          <w:tcPr>
            <w:tcW w:w="1417" w:type="dxa"/>
            <w:shd w:val="clear" w:color="000000" w:fill="FFFFFF"/>
          </w:tcPr>
          <w:p w:rsidR="00C122DA" w:rsidRPr="007C4109" w:rsidRDefault="00C122DA">
            <w:pPr>
              <w:rPr>
                <w:sz w:val="16"/>
                <w:szCs w:val="16"/>
              </w:rPr>
            </w:pPr>
            <w:r w:rsidRPr="007C4109">
              <w:rPr>
                <w:sz w:val="16"/>
                <w:szCs w:val="16"/>
              </w:rPr>
              <w:t>отдел по развитию инфраструктуры</w:t>
            </w:r>
          </w:p>
        </w:tc>
        <w:tc>
          <w:tcPr>
            <w:tcW w:w="1701" w:type="dxa"/>
            <w:shd w:val="clear" w:color="000000" w:fill="FFFFFF"/>
          </w:tcPr>
          <w:p w:rsidR="00C122DA" w:rsidRPr="007C4109" w:rsidRDefault="00C122DA" w:rsidP="00471DC3">
            <w:pPr>
              <w:jc w:val="both"/>
              <w:rPr>
                <w:sz w:val="16"/>
                <w:szCs w:val="16"/>
              </w:rPr>
            </w:pPr>
            <w:r w:rsidRPr="007C4109">
              <w:rPr>
                <w:sz w:val="16"/>
                <w:szCs w:val="16"/>
              </w:rPr>
              <w:t>Снижение количества погибших и раненых в результате ДТП, ед</w:t>
            </w:r>
          </w:p>
        </w:tc>
        <w:tc>
          <w:tcPr>
            <w:tcW w:w="1701" w:type="dxa"/>
            <w:shd w:val="clear" w:color="000000" w:fill="FFFFFF"/>
          </w:tcPr>
          <w:p w:rsidR="00C122DA" w:rsidRPr="007C4109" w:rsidRDefault="0094656B" w:rsidP="009562D1">
            <w:pPr>
              <w:rPr>
                <w:sz w:val="16"/>
                <w:szCs w:val="16"/>
              </w:rPr>
            </w:pPr>
            <w:r w:rsidRPr="007C4109">
              <w:rPr>
                <w:sz w:val="16"/>
                <w:szCs w:val="16"/>
              </w:rPr>
              <w:t>отчет ОГИБДД ОМВД России по Тамбовскому району</w:t>
            </w:r>
          </w:p>
        </w:tc>
        <w:tc>
          <w:tcPr>
            <w:tcW w:w="849" w:type="dxa"/>
            <w:shd w:val="clear" w:color="000000" w:fill="FFFFFF"/>
          </w:tcPr>
          <w:p w:rsidR="00C122DA" w:rsidRPr="007C4109" w:rsidRDefault="0094656B" w:rsidP="0094656B">
            <w:pPr>
              <w:jc w:val="center"/>
              <w:rPr>
                <w:sz w:val="16"/>
                <w:szCs w:val="16"/>
              </w:rPr>
            </w:pPr>
            <w:r w:rsidRPr="007C4109">
              <w:rPr>
                <w:sz w:val="16"/>
                <w:szCs w:val="16"/>
              </w:rPr>
              <w:t>37</w:t>
            </w:r>
          </w:p>
        </w:tc>
        <w:tc>
          <w:tcPr>
            <w:tcW w:w="817" w:type="dxa"/>
            <w:shd w:val="clear" w:color="000000" w:fill="FFFFFF"/>
          </w:tcPr>
          <w:p w:rsidR="00C122DA" w:rsidRPr="007C4109" w:rsidRDefault="0094656B" w:rsidP="0094656B">
            <w:pPr>
              <w:jc w:val="center"/>
              <w:rPr>
                <w:sz w:val="16"/>
                <w:szCs w:val="16"/>
              </w:rPr>
            </w:pPr>
            <w:r w:rsidRPr="007C4109">
              <w:rPr>
                <w:sz w:val="16"/>
                <w:szCs w:val="16"/>
              </w:rPr>
              <w:t>36</w:t>
            </w:r>
          </w:p>
        </w:tc>
        <w:tc>
          <w:tcPr>
            <w:tcW w:w="851" w:type="dxa"/>
            <w:shd w:val="clear" w:color="000000" w:fill="FFFFFF"/>
          </w:tcPr>
          <w:p w:rsidR="00C122DA" w:rsidRPr="007C4109" w:rsidRDefault="0094656B" w:rsidP="0094656B">
            <w:pPr>
              <w:jc w:val="center"/>
              <w:rPr>
                <w:sz w:val="16"/>
                <w:szCs w:val="16"/>
              </w:rPr>
            </w:pPr>
            <w:r w:rsidRPr="007C4109">
              <w:rPr>
                <w:sz w:val="16"/>
                <w:szCs w:val="16"/>
              </w:rPr>
              <w:t>36</w:t>
            </w:r>
          </w:p>
        </w:tc>
        <w:tc>
          <w:tcPr>
            <w:tcW w:w="850" w:type="dxa"/>
            <w:shd w:val="clear" w:color="000000" w:fill="FFFFFF"/>
          </w:tcPr>
          <w:p w:rsidR="00C122DA" w:rsidRPr="007C4109" w:rsidRDefault="0094656B" w:rsidP="0094656B">
            <w:pPr>
              <w:jc w:val="center"/>
              <w:rPr>
                <w:sz w:val="16"/>
                <w:szCs w:val="16"/>
              </w:rPr>
            </w:pPr>
            <w:r w:rsidRPr="007C4109">
              <w:rPr>
                <w:sz w:val="16"/>
                <w:szCs w:val="16"/>
              </w:rPr>
              <w:t>35</w:t>
            </w:r>
          </w:p>
        </w:tc>
        <w:tc>
          <w:tcPr>
            <w:tcW w:w="851" w:type="dxa"/>
            <w:shd w:val="clear" w:color="000000" w:fill="FFFFFF"/>
          </w:tcPr>
          <w:p w:rsidR="00C122DA" w:rsidRPr="007C4109" w:rsidRDefault="0094656B" w:rsidP="0094656B">
            <w:pPr>
              <w:jc w:val="center"/>
              <w:rPr>
                <w:sz w:val="16"/>
                <w:szCs w:val="16"/>
              </w:rPr>
            </w:pPr>
            <w:r w:rsidRPr="007C4109">
              <w:rPr>
                <w:sz w:val="16"/>
                <w:szCs w:val="16"/>
              </w:rPr>
              <w:t>34</w:t>
            </w:r>
          </w:p>
        </w:tc>
        <w:tc>
          <w:tcPr>
            <w:tcW w:w="850" w:type="dxa"/>
            <w:shd w:val="clear" w:color="000000" w:fill="FFFFFF"/>
          </w:tcPr>
          <w:p w:rsidR="00C122DA" w:rsidRPr="007C4109" w:rsidRDefault="0094656B" w:rsidP="0094656B">
            <w:pPr>
              <w:jc w:val="center"/>
              <w:rPr>
                <w:sz w:val="16"/>
                <w:szCs w:val="16"/>
              </w:rPr>
            </w:pPr>
            <w:r w:rsidRPr="007C4109">
              <w:rPr>
                <w:sz w:val="16"/>
                <w:szCs w:val="16"/>
              </w:rPr>
              <w:t>34</w:t>
            </w:r>
          </w:p>
        </w:tc>
        <w:tc>
          <w:tcPr>
            <w:tcW w:w="744" w:type="dxa"/>
            <w:shd w:val="clear" w:color="000000" w:fill="FFFFFF"/>
          </w:tcPr>
          <w:p w:rsidR="00C122DA" w:rsidRPr="007C4109" w:rsidRDefault="0094656B" w:rsidP="0094656B">
            <w:pPr>
              <w:jc w:val="center"/>
              <w:rPr>
                <w:sz w:val="16"/>
                <w:szCs w:val="16"/>
              </w:rPr>
            </w:pPr>
            <w:r w:rsidRPr="007C4109">
              <w:rPr>
                <w:sz w:val="16"/>
                <w:szCs w:val="16"/>
              </w:rPr>
              <w:t>33</w:t>
            </w:r>
          </w:p>
        </w:tc>
      </w:tr>
      <w:tr w:rsidR="00C122DA" w:rsidRPr="007C4109" w:rsidTr="009562D1">
        <w:trPr>
          <w:trHeight w:val="1"/>
        </w:trPr>
        <w:tc>
          <w:tcPr>
            <w:tcW w:w="675" w:type="dxa"/>
            <w:shd w:val="clear" w:color="000000" w:fill="FFFFFF"/>
          </w:tcPr>
          <w:p w:rsidR="00C122DA" w:rsidRPr="007C4109" w:rsidRDefault="00C122DA" w:rsidP="00471DC3">
            <w:pPr>
              <w:jc w:val="center"/>
              <w:rPr>
                <w:sz w:val="16"/>
                <w:szCs w:val="16"/>
              </w:rPr>
            </w:pPr>
          </w:p>
        </w:tc>
        <w:tc>
          <w:tcPr>
            <w:tcW w:w="2127" w:type="dxa"/>
            <w:shd w:val="clear" w:color="000000" w:fill="FFFFFF"/>
          </w:tcPr>
          <w:p w:rsidR="00C122DA" w:rsidRPr="007C4109" w:rsidRDefault="00C122DA" w:rsidP="00712F1B">
            <w:pPr>
              <w:rPr>
                <w:sz w:val="16"/>
                <w:szCs w:val="16"/>
              </w:rPr>
            </w:pPr>
          </w:p>
        </w:tc>
        <w:tc>
          <w:tcPr>
            <w:tcW w:w="821" w:type="dxa"/>
            <w:shd w:val="clear" w:color="000000" w:fill="FFFFFF"/>
          </w:tcPr>
          <w:p w:rsidR="00C122DA" w:rsidRPr="007C4109" w:rsidRDefault="00C122DA" w:rsidP="00471DC3">
            <w:pPr>
              <w:jc w:val="center"/>
              <w:rPr>
                <w:sz w:val="16"/>
                <w:szCs w:val="16"/>
              </w:rPr>
            </w:pPr>
          </w:p>
        </w:tc>
        <w:tc>
          <w:tcPr>
            <w:tcW w:w="738" w:type="dxa"/>
            <w:shd w:val="clear" w:color="000000" w:fill="FFFFFF"/>
          </w:tcPr>
          <w:p w:rsidR="00C122DA" w:rsidRPr="007C4109" w:rsidRDefault="00C122DA" w:rsidP="00471DC3">
            <w:pPr>
              <w:jc w:val="center"/>
              <w:rPr>
                <w:sz w:val="16"/>
                <w:szCs w:val="16"/>
              </w:rPr>
            </w:pPr>
          </w:p>
        </w:tc>
        <w:tc>
          <w:tcPr>
            <w:tcW w:w="1417" w:type="dxa"/>
            <w:shd w:val="clear" w:color="000000" w:fill="FFFFFF"/>
          </w:tcPr>
          <w:p w:rsidR="00C122DA" w:rsidRPr="007C4109" w:rsidRDefault="00C122DA">
            <w:pPr>
              <w:rPr>
                <w:sz w:val="16"/>
                <w:szCs w:val="16"/>
              </w:rPr>
            </w:pPr>
            <w:r w:rsidRPr="007C4109">
              <w:rPr>
                <w:sz w:val="16"/>
                <w:szCs w:val="16"/>
              </w:rPr>
              <w:t>отдел по развитию инфраструктуры</w:t>
            </w:r>
          </w:p>
        </w:tc>
        <w:tc>
          <w:tcPr>
            <w:tcW w:w="1701" w:type="dxa"/>
            <w:shd w:val="clear" w:color="000000" w:fill="FFFFFF"/>
          </w:tcPr>
          <w:p w:rsidR="00C122DA" w:rsidRPr="007C4109" w:rsidRDefault="00C122DA" w:rsidP="0094656B">
            <w:pPr>
              <w:rPr>
                <w:sz w:val="16"/>
                <w:szCs w:val="16"/>
              </w:rPr>
            </w:pPr>
            <w:r w:rsidRPr="007C4109">
              <w:rPr>
                <w:sz w:val="16"/>
                <w:szCs w:val="16"/>
              </w:rPr>
              <w:t>Повышение транспортно - эксплуатационных характеристик автомобильных дорог местного значения муниципального района, ликвидация недоремонта; повышение комплексной безопасности и устойчивости транспортной системы</w:t>
            </w:r>
          </w:p>
        </w:tc>
        <w:tc>
          <w:tcPr>
            <w:tcW w:w="1701" w:type="dxa"/>
            <w:shd w:val="clear" w:color="000000" w:fill="FFFFFF"/>
          </w:tcPr>
          <w:p w:rsidR="00C122DA" w:rsidRPr="007C4109" w:rsidRDefault="00C122DA" w:rsidP="009562D1">
            <w:pPr>
              <w:rPr>
                <w:sz w:val="16"/>
                <w:szCs w:val="16"/>
              </w:rPr>
            </w:pPr>
          </w:p>
        </w:tc>
        <w:tc>
          <w:tcPr>
            <w:tcW w:w="849" w:type="dxa"/>
            <w:shd w:val="clear" w:color="000000" w:fill="FFFFFF"/>
          </w:tcPr>
          <w:p w:rsidR="00C122DA" w:rsidRPr="007C4109" w:rsidRDefault="0094656B" w:rsidP="0094656B">
            <w:pPr>
              <w:jc w:val="center"/>
              <w:rPr>
                <w:sz w:val="16"/>
                <w:szCs w:val="16"/>
              </w:rPr>
            </w:pPr>
            <w:r w:rsidRPr="007C4109">
              <w:rPr>
                <w:sz w:val="16"/>
                <w:szCs w:val="16"/>
              </w:rPr>
              <w:t>73,8</w:t>
            </w:r>
          </w:p>
        </w:tc>
        <w:tc>
          <w:tcPr>
            <w:tcW w:w="817" w:type="dxa"/>
            <w:shd w:val="clear" w:color="000000" w:fill="FFFFFF"/>
          </w:tcPr>
          <w:p w:rsidR="00C122DA" w:rsidRPr="007C4109" w:rsidRDefault="0094656B" w:rsidP="0094656B">
            <w:pPr>
              <w:jc w:val="center"/>
              <w:rPr>
                <w:sz w:val="16"/>
                <w:szCs w:val="16"/>
              </w:rPr>
            </w:pPr>
            <w:r w:rsidRPr="007C4109">
              <w:rPr>
                <w:sz w:val="16"/>
                <w:szCs w:val="16"/>
              </w:rPr>
              <w:t>74,6</w:t>
            </w:r>
          </w:p>
        </w:tc>
        <w:tc>
          <w:tcPr>
            <w:tcW w:w="851" w:type="dxa"/>
            <w:shd w:val="clear" w:color="000000" w:fill="FFFFFF"/>
          </w:tcPr>
          <w:p w:rsidR="00C122DA" w:rsidRPr="007C4109" w:rsidRDefault="0094656B" w:rsidP="0094656B">
            <w:pPr>
              <w:jc w:val="center"/>
              <w:rPr>
                <w:sz w:val="16"/>
                <w:szCs w:val="16"/>
              </w:rPr>
            </w:pPr>
            <w:r w:rsidRPr="007C4109">
              <w:rPr>
                <w:sz w:val="16"/>
                <w:szCs w:val="16"/>
              </w:rPr>
              <w:t>75,4</w:t>
            </w:r>
          </w:p>
        </w:tc>
        <w:tc>
          <w:tcPr>
            <w:tcW w:w="850" w:type="dxa"/>
            <w:shd w:val="clear" w:color="000000" w:fill="FFFFFF"/>
          </w:tcPr>
          <w:p w:rsidR="00C122DA" w:rsidRPr="007C4109" w:rsidRDefault="0094656B" w:rsidP="0094656B">
            <w:pPr>
              <w:jc w:val="center"/>
              <w:rPr>
                <w:sz w:val="16"/>
                <w:szCs w:val="16"/>
              </w:rPr>
            </w:pPr>
            <w:r w:rsidRPr="007C4109">
              <w:rPr>
                <w:sz w:val="16"/>
                <w:szCs w:val="16"/>
              </w:rPr>
              <w:t>76,2</w:t>
            </w:r>
          </w:p>
        </w:tc>
        <w:tc>
          <w:tcPr>
            <w:tcW w:w="851" w:type="dxa"/>
            <w:shd w:val="clear" w:color="000000" w:fill="FFFFFF"/>
          </w:tcPr>
          <w:p w:rsidR="00C122DA" w:rsidRPr="007C4109" w:rsidRDefault="0094656B" w:rsidP="0094656B">
            <w:pPr>
              <w:jc w:val="center"/>
              <w:rPr>
                <w:sz w:val="16"/>
                <w:szCs w:val="16"/>
              </w:rPr>
            </w:pPr>
            <w:r w:rsidRPr="007C4109">
              <w:rPr>
                <w:sz w:val="16"/>
                <w:szCs w:val="16"/>
              </w:rPr>
              <w:t>77</w:t>
            </w:r>
          </w:p>
        </w:tc>
        <w:tc>
          <w:tcPr>
            <w:tcW w:w="850" w:type="dxa"/>
            <w:shd w:val="clear" w:color="000000" w:fill="FFFFFF"/>
          </w:tcPr>
          <w:p w:rsidR="00C122DA" w:rsidRPr="007C4109" w:rsidRDefault="0094656B" w:rsidP="0094656B">
            <w:pPr>
              <w:jc w:val="center"/>
              <w:rPr>
                <w:sz w:val="16"/>
                <w:szCs w:val="16"/>
              </w:rPr>
            </w:pPr>
            <w:r w:rsidRPr="007C4109">
              <w:rPr>
                <w:sz w:val="16"/>
                <w:szCs w:val="16"/>
              </w:rPr>
              <w:t>77,8</w:t>
            </w:r>
          </w:p>
        </w:tc>
        <w:tc>
          <w:tcPr>
            <w:tcW w:w="744" w:type="dxa"/>
            <w:shd w:val="clear" w:color="000000" w:fill="FFFFFF"/>
          </w:tcPr>
          <w:p w:rsidR="00C122DA" w:rsidRPr="007C4109" w:rsidRDefault="0094656B" w:rsidP="0094656B">
            <w:pPr>
              <w:jc w:val="center"/>
              <w:rPr>
                <w:sz w:val="16"/>
                <w:szCs w:val="16"/>
              </w:rPr>
            </w:pPr>
            <w:r w:rsidRPr="007C4109">
              <w:rPr>
                <w:sz w:val="16"/>
                <w:szCs w:val="16"/>
              </w:rPr>
              <w:t>78,5</w:t>
            </w:r>
          </w:p>
        </w:tc>
      </w:tr>
      <w:tr w:rsidR="0094656B" w:rsidRPr="007C4109" w:rsidTr="009562D1">
        <w:trPr>
          <w:trHeight w:val="1"/>
        </w:trPr>
        <w:tc>
          <w:tcPr>
            <w:tcW w:w="675" w:type="dxa"/>
            <w:shd w:val="clear" w:color="000000" w:fill="FFFFFF"/>
          </w:tcPr>
          <w:p w:rsidR="0094656B" w:rsidRPr="007C4109" w:rsidRDefault="0094656B" w:rsidP="00471DC3">
            <w:pPr>
              <w:jc w:val="center"/>
              <w:rPr>
                <w:sz w:val="16"/>
                <w:szCs w:val="16"/>
              </w:rPr>
            </w:pPr>
          </w:p>
        </w:tc>
        <w:tc>
          <w:tcPr>
            <w:tcW w:w="2127" w:type="dxa"/>
            <w:shd w:val="clear" w:color="000000" w:fill="FFFFFF"/>
          </w:tcPr>
          <w:p w:rsidR="0094656B" w:rsidRPr="007C4109" w:rsidRDefault="0094656B" w:rsidP="00712F1B">
            <w:pPr>
              <w:rPr>
                <w:sz w:val="16"/>
                <w:szCs w:val="16"/>
              </w:rPr>
            </w:pPr>
          </w:p>
        </w:tc>
        <w:tc>
          <w:tcPr>
            <w:tcW w:w="821" w:type="dxa"/>
            <w:shd w:val="clear" w:color="000000" w:fill="FFFFFF"/>
          </w:tcPr>
          <w:p w:rsidR="0094656B" w:rsidRPr="007C4109" w:rsidRDefault="0094656B" w:rsidP="00471DC3">
            <w:pPr>
              <w:jc w:val="center"/>
              <w:rPr>
                <w:sz w:val="16"/>
                <w:szCs w:val="16"/>
              </w:rPr>
            </w:pPr>
          </w:p>
        </w:tc>
        <w:tc>
          <w:tcPr>
            <w:tcW w:w="738" w:type="dxa"/>
            <w:shd w:val="clear" w:color="000000" w:fill="FFFFFF"/>
          </w:tcPr>
          <w:p w:rsidR="0094656B" w:rsidRPr="007C4109" w:rsidRDefault="0094656B" w:rsidP="00471DC3">
            <w:pPr>
              <w:jc w:val="center"/>
              <w:rPr>
                <w:sz w:val="16"/>
                <w:szCs w:val="16"/>
              </w:rPr>
            </w:pPr>
          </w:p>
        </w:tc>
        <w:tc>
          <w:tcPr>
            <w:tcW w:w="1417" w:type="dxa"/>
            <w:shd w:val="clear" w:color="000000" w:fill="FFFFFF"/>
          </w:tcPr>
          <w:p w:rsidR="0094656B" w:rsidRPr="007C4109" w:rsidRDefault="0094656B">
            <w:pPr>
              <w:rPr>
                <w:sz w:val="16"/>
                <w:szCs w:val="16"/>
              </w:rPr>
            </w:pPr>
            <w:r w:rsidRPr="007C4109">
              <w:rPr>
                <w:sz w:val="16"/>
                <w:szCs w:val="16"/>
              </w:rPr>
              <w:t>отдел по развитию инфраструктуры</w:t>
            </w:r>
          </w:p>
        </w:tc>
        <w:tc>
          <w:tcPr>
            <w:tcW w:w="1701" w:type="dxa"/>
            <w:shd w:val="clear" w:color="000000" w:fill="FFFFFF"/>
          </w:tcPr>
          <w:p w:rsidR="0094656B" w:rsidRPr="007C4109" w:rsidRDefault="0094656B" w:rsidP="0094656B">
            <w:pPr>
              <w:rPr>
                <w:sz w:val="16"/>
                <w:szCs w:val="16"/>
              </w:rPr>
            </w:pPr>
            <w:r w:rsidRPr="007C4109">
              <w:rPr>
                <w:sz w:val="16"/>
                <w:szCs w:val="16"/>
              </w:rPr>
              <w:t xml:space="preserve">протяженности автомобильных дорог общего пользования </w:t>
            </w:r>
            <w:r w:rsidRPr="007C4109">
              <w:rPr>
                <w:sz w:val="16"/>
                <w:szCs w:val="16"/>
              </w:rPr>
              <w:lastRenderedPageBreak/>
              <w:t>муниципального значения, соответствующих нормативным требованиям</w:t>
            </w:r>
            <w:r w:rsidR="001D4F7A" w:rsidRPr="007C4109">
              <w:rPr>
                <w:sz w:val="16"/>
                <w:szCs w:val="16"/>
              </w:rPr>
              <w:t>, м</w:t>
            </w:r>
          </w:p>
        </w:tc>
        <w:tc>
          <w:tcPr>
            <w:tcW w:w="1701" w:type="dxa"/>
            <w:shd w:val="clear" w:color="000000" w:fill="FFFFFF"/>
          </w:tcPr>
          <w:p w:rsidR="0094656B" w:rsidRPr="007C4109" w:rsidRDefault="0094656B" w:rsidP="009562D1">
            <w:pPr>
              <w:rPr>
                <w:sz w:val="16"/>
                <w:szCs w:val="16"/>
              </w:rPr>
            </w:pPr>
          </w:p>
        </w:tc>
        <w:tc>
          <w:tcPr>
            <w:tcW w:w="849" w:type="dxa"/>
            <w:shd w:val="clear" w:color="000000" w:fill="FFFFFF"/>
          </w:tcPr>
          <w:p w:rsidR="0094656B" w:rsidRPr="007C4109" w:rsidRDefault="0094656B" w:rsidP="007C4109">
            <w:pPr>
              <w:jc w:val="center"/>
              <w:rPr>
                <w:sz w:val="16"/>
                <w:szCs w:val="16"/>
              </w:rPr>
            </w:pPr>
            <w:r w:rsidRPr="007C4109">
              <w:rPr>
                <w:sz w:val="16"/>
                <w:szCs w:val="16"/>
              </w:rPr>
              <w:t>0</w:t>
            </w:r>
          </w:p>
        </w:tc>
        <w:tc>
          <w:tcPr>
            <w:tcW w:w="817" w:type="dxa"/>
            <w:shd w:val="clear" w:color="000000" w:fill="FFFFFF"/>
          </w:tcPr>
          <w:p w:rsidR="0094656B" w:rsidRPr="007C4109" w:rsidRDefault="0094656B" w:rsidP="007C4109">
            <w:pPr>
              <w:jc w:val="center"/>
              <w:rPr>
                <w:sz w:val="16"/>
                <w:szCs w:val="16"/>
              </w:rPr>
            </w:pPr>
            <w:r w:rsidRPr="007C4109">
              <w:rPr>
                <w:sz w:val="16"/>
                <w:szCs w:val="16"/>
              </w:rPr>
              <w:t>240</w:t>
            </w:r>
          </w:p>
        </w:tc>
        <w:tc>
          <w:tcPr>
            <w:tcW w:w="851" w:type="dxa"/>
            <w:shd w:val="clear" w:color="000000" w:fill="FFFFFF"/>
          </w:tcPr>
          <w:p w:rsidR="0094656B" w:rsidRPr="007C4109" w:rsidRDefault="0094656B" w:rsidP="007C4109">
            <w:pPr>
              <w:jc w:val="center"/>
              <w:rPr>
                <w:sz w:val="16"/>
                <w:szCs w:val="16"/>
              </w:rPr>
            </w:pPr>
            <w:r w:rsidRPr="007C4109">
              <w:rPr>
                <w:sz w:val="16"/>
                <w:szCs w:val="16"/>
              </w:rPr>
              <w:t>480</w:t>
            </w:r>
          </w:p>
        </w:tc>
        <w:tc>
          <w:tcPr>
            <w:tcW w:w="850" w:type="dxa"/>
            <w:shd w:val="clear" w:color="000000" w:fill="FFFFFF"/>
          </w:tcPr>
          <w:p w:rsidR="0094656B" w:rsidRPr="007C4109" w:rsidRDefault="0094656B" w:rsidP="007C4109">
            <w:pPr>
              <w:jc w:val="center"/>
              <w:rPr>
                <w:sz w:val="16"/>
                <w:szCs w:val="16"/>
              </w:rPr>
            </w:pPr>
            <w:r w:rsidRPr="007C4109">
              <w:rPr>
                <w:sz w:val="16"/>
                <w:szCs w:val="16"/>
              </w:rPr>
              <w:t>720</w:t>
            </w:r>
          </w:p>
        </w:tc>
        <w:tc>
          <w:tcPr>
            <w:tcW w:w="851" w:type="dxa"/>
            <w:shd w:val="clear" w:color="000000" w:fill="FFFFFF"/>
          </w:tcPr>
          <w:p w:rsidR="0094656B" w:rsidRPr="007C4109" w:rsidRDefault="0094656B" w:rsidP="007C4109">
            <w:pPr>
              <w:jc w:val="center"/>
              <w:rPr>
                <w:sz w:val="16"/>
                <w:szCs w:val="16"/>
              </w:rPr>
            </w:pPr>
            <w:r w:rsidRPr="007C4109">
              <w:rPr>
                <w:sz w:val="16"/>
                <w:szCs w:val="16"/>
              </w:rPr>
              <w:t>960</w:t>
            </w:r>
          </w:p>
        </w:tc>
        <w:tc>
          <w:tcPr>
            <w:tcW w:w="850" w:type="dxa"/>
            <w:shd w:val="clear" w:color="000000" w:fill="FFFFFF"/>
          </w:tcPr>
          <w:p w:rsidR="0094656B" w:rsidRPr="007C4109" w:rsidRDefault="0094656B" w:rsidP="007C4109">
            <w:pPr>
              <w:jc w:val="center"/>
              <w:rPr>
                <w:sz w:val="16"/>
                <w:szCs w:val="16"/>
              </w:rPr>
            </w:pPr>
            <w:r w:rsidRPr="007C4109">
              <w:rPr>
                <w:sz w:val="16"/>
                <w:szCs w:val="16"/>
              </w:rPr>
              <w:t>1200</w:t>
            </w:r>
          </w:p>
        </w:tc>
        <w:tc>
          <w:tcPr>
            <w:tcW w:w="744" w:type="dxa"/>
            <w:shd w:val="clear" w:color="000000" w:fill="FFFFFF"/>
          </w:tcPr>
          <w:p w:rsidR="0094656B" w:rsidRPr="007C4109" w:rsidRDefault="0094656B" w:rsidP="007C4109">
            <w:pPr>
              <w:jc w:val="center"/>
              <w:rPr>
                <w:sz w:val="16"/>
                <w:szCs w:val="16"/>
              </w:rPr>
            </w:pPr>
            <w:r w:rsidRPr="007C4109">
              <w:rPr>
                <w:sz w:val="16"/>
                <w:szCs w:val="16"/>
              </w:rPr>
              <w:t>1200</w:t>
            </w:r>
          </w:p>
        </w:tc>
      </w:tr>
      <w:tr w:rsidR="0094656B" w:rsidRPr="007C4109" w:rsidTr="009562D1">
        <w:trPr>
          <w:trHeight w:val="1"/>
        </w:trPr>
        <w:tc>
          <w:tcPr>
            <w:tcW w:w="675" w:type="dxa"/>
            <w:vMerge w:val="restart"/>
            <w:shd w:val="clear" w:color="000000" w:fill="FFFFFF"/>
          </w:tcPr>
          <w:p w:rsidR="0094656B" w:rsidRPr="007C4109" w:rsidRDefault="0094656B" w:rsidP="00471DC3">
            <w:pPr>
              <w:jc w:val="center"/>
              <w:rPr>
                <w:sz w:val="16"/>
                <w:szCs w:val="16"/>
              </w:rPr>
            </w:pPr>
            <w:r w:rsidRPr="007C4109">
              <w:rPr>
                <w:sz w:val="16"/>
                <w:szCs w:val="16"/>
              </w:rPr>
              <w:lastRenderedPageBreak/>
              <w:t>1</w:t>
            </w:r>
          </w:p>
        </w:tc>
        <w:tc>
          <w:tcPr>
            <w:tcW w:w="2127" w:type="dxa"/>
            <w:vMerge w:val="restart"/>
            <w:shd w:val="clear" w:color="000000" w:fill="FFFFFF"/>
          </w:tcPr>
          <w:p w:rsidR="0094656B" w:rsidRPr="007C4109" w:rsidRDefault="0094656B" w:rsidP="00712F1B">
            <w:pPr>
              <w:widowControl w:val="0"/>
              <w:autoSpaceDE w:val="0"/>
              <w:autoSpaceDN w:val="0"/>
              <w:adjustRightInd w:val="0"/>
              <w:rPr>
                <w:sz w:val="16"/>
                <w:szCs w:val="16"/>
              </w:rPr>
            </w:pPr>
            <w:r w:rsidRPr="007C4109">
              <w:rPr>
                <w:b/>
                <w:sz w:val="16"/>
                <w:szCs w:val="16"/>
              </w:rPr>
              <w:t>подпрограмма 1</w:t>
            </w:r>
            <w:r w:rsidRPr="007C4109">
              <w:rPr>
                <w:sz w:val="16"/>
                <w:szCs w:val="16"/>
              </w:rPr>
              <w:t xml:space="preserve"> </w:t>
            </w:r>
            <w:r w:rsidRPr="007C4109">
              <w:rPr>
                <w:b/>
                <w:bCs/>
                <w:sz w:val="16"/>
                <w:szCs w:val="16"/>
              </w:rPr>
              <w:t>«</w:t>
            </w:r>
            <w:r w:rsidRPr="007C4109">
              <w:rPr>
                <w:sz w:val="16"/>
                <w:szCs w:val="16"/>
              </w:rPr>
              <w:t>Развитие автотранспортного комплекса</w:t>
            </w:r>
            <w:r w:rsidRPr="007C4109">
              <w:rPr>
                <w:b/>
                <w:bCs/>
                <w:sz w:val="16"/>
                <w:szCs w:val="16"/>
              </w:rPr>
              <w:t>»</w:t>
            </w:r>
          </w:p>
        </w:tc>
        <w:tc>
          <w:tcPr>
            <w:tcW w:w="821" w:type="dxa"/>
            <w:vMerge w:val="restart"/>
            <w:shd w:val="clear" w:color="000000" w:fill="FFFFFF"/>
          </w:tcPr>
          <w:p w:rsidR="0094656B" w:rsidRPr="007C4109" w:rsidRDefault="0094656B" w:rsidP="00471DC3">
            <w:pPr>
              <w:jc w:val="center"/>
              <w:rPr>
                <w:sz w:val="16"/>
                <w:szCs w:val="16"/>
              </w:rPr>
            </w:pPr>
            <w:r w:rsidRPr="007C4109">
              <w:rPr>
                <w:sz w:val="16"/>
                <w:szCs w:val="16"/>
              </w:rPr>
              <w:t>2020</w:t>
            </w:r>
          </w:p>
        </w:tc>
        <w:tc>
          <w:tcPr>
            <w:tcW w:w="738" w:type="dxa"/>
            <w:vMerge w:val="restart"/>
            <w:shd w:val="clear" w:color="000000" w:fill="FFFFFF"/>
          </w:tcPr>
          <w:p w:rsidR="0094656B" w:rsidRPr="007C4109" w:rsidRDefault="0094656B" w:rsidP="00471DC3">
            <w:pPr>
              <w:jc w:val="center"/>
              <w:rPr>
                <w:sz w:val="16"/>
                <w:szCs w:val="16"/>
              </w:rPr>
            </w:pPr>
            <w:r w:rsidRPr="007C4109">
              <w:rPr>
                <w:sz w:val="16"/>
                <w:szCs w:val="16"/>
              </w:rPr>
              <w:t>2025</w:t>
            </w:r>
          </w:p>
        </w:tc>
        <w:tc>
          <w:tcPr>
            <w:tcW w:w="1417" w:type="dxa"/>
            <w:shd w:val="clear" w:color="000000" w:fill="FFFFFF"/>
          </w:tcPr>
          <w:p w:rsidR="0094656B" w:rsidRPr="007C4109" w:rsidRDefault="0094656B" w:rsidP="00471DC3">
            <w:pPr>
              <w:rPr>
                <w:sz w:val="16"/>
                <w:szCs w:val="16"/>
              </w:rPr>
            </w:pPr>
            <w:r w:rsidRPr="007C4109">
              <w:rPr>
                <w:sz w:val="16"/>
                <w:szCs w:val="16"/>
              </w:rPr>
              <w:t>отдел по развитию инфраструктуры</w:t>
            </w:r>
          </w:p>
        </w:tc>
        <w:tc>
          <w:tcPr>
            <w:tcW w:w="1701" w:type="dxa"/>
            <w:shd w:val="clear" w:color="000000" w:fill="FFFFFF"/>
          </w:tcPr>
          <w:p w:rsidR="0094656B" w:rsidRPr="007C4109" w:rsidRDefault="0094656B" w:rsidP="0094656B">
            <w:pPr>
              <w:rPr>
                <w:sz w:val="16"/>
                <w:szCs w:val="16"/>
              </w:rPr>
            </w:pPr>
            <w:r w:rsidRPr="007C4109">
              <w:rPr>
                <w:sz w:val="16"/>
                <w:szCs w:val="16"/>
              </w:rPr>
              <w:t>Количество пассажиров, перевезенных по муниципальным маршрутам, тыс. человек</w:t>
            </w:r>
          </w:p>
        </w:tc>
        <w:tc>
          <w:tcPr>
            <w:tcW w:w="1701" w:type="dxa"/>
            <w:shd w:val="clear" w:color="000000" w:fill="FFFFFF"/>
          </w:tcPr>
          <w:p w:rsidR="0094656B" w:rsidRPr="007C4109" w:rsidRDefault="0094656B" w:rsidP="009562D1">
            <w:pPr>
              <w:rPr>
                <w:sz w:val="16"/>
                <w:szCs w:val="16"/>
              </w:rPr>
            </w:pPr>
            <w:r w:rsidRPr="007C4109">
              <w:rPr>
                <w:sz w:val="16"/>
                <w:szCs w:val="16"/>
              </w:rPr>
              <w:t>отчет ООО «Вираж»</w:t>
            </w:r>
          </w:p>
        </w:tc>
        <w:tc>
          <w:tcPr>
            <w:tcW w:w="849" w:type="dxa"/>
            <w:shd w:val="clear" w:color="000000" w:fill="FFFFFF"/>
          </w:tcPr>
          <w:p w:rsidR="0094656B" w:rsidRPr="007C4109" w:rsidRDefault="0094656B" w:rsidP="007C4109">
            <w:pPr>
              <w:jc w:val="center"/>
              <w:rPr>
                <w:sz w:val="16"/>
                <w:szCs w:val="16"/>
              </w:rPr>
            </w:pPr>
            <w:r w:rsidRPr="007C4109">
              <w:rPr>
                <w:sz w:val="16"/>
                <w:szCs w:val="16"/>
              </w:rPr>
              <w:t>156,4</w:t>
            </w:r>
          </w:p>
        </w:tc>
        <w:tc>
          <w:tcPr>
            <w:tcW w:w="817" w:type="dxa"/>
            <w:shd w:val="clear" w:color="000000" w:fill="FFFFFF"/>
          </w:tcPr>
          <w:p w:rsidR="0094656B" w:rsidRPr="007C4109" w:rsidRDefault="0094656B" w:rsidP="007C4109">
            <w:pPr>
              <w:jc w:val="center"/>
              <w:rPr>
                <w:sz w:val="16"/>
                <w:szCs w:val="16"/>
              </w:rPr>
            </w:pPr>
            <w:r w:rsidRPr="007C4109">
              <w:rPr>
                <w:sz w:val="16"/>
                <w:szCs w:val="16"/>
              </w:rPr>
              <w:t>160,3</w:t>
            </w:r>
          </w:p>
        </w:tc>
        <w:tc>
          <w:tcPr>
            <w:tcW w:w="851" w:type="dxa"/>
            <w:shd w:val="clear" w:color="000000" w:fill="FFFFFF"/>
          </w:tcPr>
          <w:p w:rsidR="0094656B" w:rsidRPr="007C4109" w:rsidRDefault="0094656B" w:rsidP="007C4109">
            <w:pPr>
              <w:jc w:val="center"/>
              <w:rPr>
                <w:sz w:val="16"/>
                <w:szCs w:val="16"/>
              </w:rPr>
            </w:pPr>
            <w:r w:rsidRPr="007C4109">
              <w:rPr>
                <w:sz w:val="16"/>
                <w:szCs w:val="16"/>
              </w:rPr>
              <w:t>164,2</w:t>
            </w:r>
          </w:p>
        </w:tc>
        <w:tc>
          <w:tcPr>
            <w:tcW w:w="850" w:type="dxa"/>
            <w:shd w:val="clear" w:color="000000" w:fill="FFFFFF"/>
          </w:tcPr>
          <w:p w:rsidR="0094656B" w:rsidRPr="007C4109" w:rsidRDefault="0094656B" w:rsidP="007C4109">
            <w:pPr>
              <w:jc w:val="center"/>
              <w:rPr>
                <w:sz w:val="16"/>
                <w:szCs w:val="16"/>
              </w:rPr>
            </w:pPr>
            <w:r w:rsidRPr="007C4109">
              <w:rPr>
                <w:sz w:val="16"/>
                <w:szCs w:val="16"/>
              </w:rPr>
              <w:t>168,1</w:t>
            </w:r>
          </w:p>
        </w:tc>
        <w:tc>
          <w:tcPr>
            <w:tcW w:w="851" w:type="dxa"/>
            <w:shd w:val="clear" w:color="000000" w:fill="FFFFFF"/>
          </w:tcPr>
          <w:p w:rsidR="0094656B" w:rsidRPr="007C4109" w:rsidRDefault="0094656B" w:rsidP="007C4109">
            <w:pPr>
              <w:jc w:val="center"/>
              <w:rPr>
                <w:sz w:val="16"/>
                <w:szCs w:val="16"/>
              </w:rPr>
            </w:pPr>
            <w:r w:rsidRPr="007C4109">
              <w:rPr>
                <w:sz w:val="16"/>
                <w:szCs w:val="16"/>
              </w:rPr>
              <w:t>172</w:t>
            </w:r>
          </w:p>
        </w:tc>
        <w:tc>
          <w:tcPr>
            <w:tcW w:w="850" w:type="dxa"/>
            <w:shd w:val="clear" w:color="000000" w:fill="FFFFFF"/>
          </w:tcPr>
          <w:p w:rsidR="0094656B" w:rsidRPr="007C4109" w:rsidRDefault="0094656B" w:rsidP="007C4109">
            <w:pPr>
              <w:jc w:val="center"/>
              <w:rPr>
                <w:sz w:val="16"/>
                <w:szCs w:val="16"/>
              </w:rPr>
            </w:pPr>
            <w:r w:rsidRPr="007C4109">
              <w:rPr>
                <w:sz w:val="16"/>
                <w:szCs w:val="16"/>
              </w:rPr>
              <w:t>175,9</w:t>
            </w:r>
          </w:p>
        </w:tc>
        <w:tc>
          <w:tcPr>
            <w:tcW w:w="744" w:type="dxa"/>
            <w:shd w:val="clear" w:color="000000" w:fill="FFFFFF"/>
          </w:tcPr>
          <w:p w:rsidR="0094656B" w:rsidRPr="007C4109" w:rsidRDefault="0094656B" w:rsidP="007C4109">
            <w:pPr>
              <w:jc w:val="center"/>
              <w:rPr>
                <w:sz w:val="16"/>
                <w:szCs w:val="16"/>
              </w:rPr>
            </w:pPr>
            <w:r w:rsidRPr="007C4109">
              <w:rPr>
                <w:sz w:val="16"/>
                <w:szCs w:val="16"/>
              </w:rPr>
              <w:t>180</w:t>
            </w:r>
          </w:p>
        </w:tc>
      </w:tr>
      <w:tr w:rsidR="0094656B" w:rsidRPr="007C4109" w:rsidTr="009562D1">
        <w:trPr>
          <w:trHeight w:val="1"/>
        </w:trPr>
        <w:tc>
          <w:tcPr>
            <w:tcW w:w="675" w:type="dxa"/>
            <w:vMerge/>
            <w:shd w:val="clear" w:color="000000" w:fill="FFFFFF"/>
          </w:tcPr>
          <w:p w:rsidR="0094656B" w:rsidRPr="007C4109" w:rsidRDefault="0094656B" w:rsidP="00471DC3">
            <w:pPr>
              <w:jc w:val="center"/>
              <w:rPr>
                <w:sz w:val="16"/>
                <w:szCs w:val="16"/>
              </w:rPr>
            </w:pPr>
          </w:p>
        </w:tc>
        <w:tc>
          <w:tcPr>
            <w:tcW w:w="2127" w:type="dxa"/>
            <w:vMerge/>
            <w:shd w:val="clear" w:color="000000" w:fill="FFFFFF"/>
          </w:tcPr>
          <w:p w:rsidR="0094656B" w:rsidRPr="007C4109" w:rsidRDefault="0094656B" w:rsidP="00712F1B">
            <w:pPr>
              <w:widowControl w:val="0"/>
              <w:autoSpaceDE w:val="0"/>
              <w:autoSpaceDN w:val="0"/>
              <w:adjustRightInd w:val="0"/>
              <w:rPr>
                <w:b/>
                <w:sz w:val="16"/>
                <w:szCs w:val="16"/>
              </w:rPr>
            </w:pPr>
          </w:p>
        </w:tc>
        <w:tc>
          <w:tcPr>
            <w:tcW w:w="821" w:type="dxa"/>
            <w:vMerge/>
            <w:shd w:val="clear" w:color="000000" w:fill="FFFFFF"/>
          </w:tcPr>
          <w:p w:rsidR="0094656B" w:rsidRPr="007C4109" w:rsidRDefault="0094656B" w:rsidP="00471DC3">
            <w:pPr>
              <w:jc w:val="center"/>
              <w:rPr>
                <w:sz w:val="16"/>
                <w:szCs w:val="16"/>
              </w:rPr>
            </w:pPr>
          </w:p>
        </w:tc>
        <w:tc>
          <w:tcPr>
            <w:tcW w:w="738" w:type="dxa"/>
            <w:vMerge/>
            <w:shd w:val="clear" w:color="000000" w:fill="FFFFFF"/>
          </w:tcPr>
          <w:p w:rsidR="0094656B" w:rsidRPr="007C4109" w:rsidRDefault="0094656B" w:rsidP="00471DC3">
            <w:pPr>
              <w:jc w:val="center"/>
              <w:rPr>
                <w:sz w:val="16"/>
                <w:szCs w:val="16"/>
              </w:rPr>
            </w:pPr>
          </w:p>
        </w:tc>
        <w:tc>
          <w:tcPr>
            <w:tcW w:w="1417" w:type="dxa"/>
            <w:shd w:val="clear" w:color="000000" w:fill="FFFFFF"/>
          </w:tcPr>
          <w:p w:rsidR="0094656B" w:rsidRPr="007C4109" w:rsidRDefault="0094656B" w:rsidP="00471DC3">
            <w:pPr>
              <w:rPr>
                <w:sz w:val="16"/>
                <w:szCs w:val="16"/>
              </w:rPr>
            </w:pPr>
            <w:r w:rsidRPr="007C4109">
              <w:rPr>
                <w:sz w:val="16"/>
                <w:szCs w:val="16"/>
              </w:rPr>
              <w:t>отдел по развитию инфраструктуры</w:t>
            </w:r>
          </w:p>
        </w:tc>
        <w:tc>
          <w:tcPr>
            <w:tcW w:w="1701" w:type="dxa"/>
            <w:shd w:val="clear" w:color="000000" w:fill="FFFFFF"/>
          </w:tcPr>
          <w:p w:rsidR="0094656B" w:rsidRPr="007C4109" w:rsidRDefault="0094656B" w:rsidP="0094656B">
            <w:pPr>
              <w:rPr>
                <w:sz w:val="16"/>
                <w:szCs w:val="16"/>
              </w:rPr>
            </w:pPr>
            <w:r w:rsidRPr="007C4109">
              <w:rPr>
                <w:sz w:val="16"/>
                <w:szCs w:val="16"/>
              </w:rPr>
              <w:t>Снижение дорожно-транспортных происшествий, %</w:t>
            </w:r>
          </w:p>
        </w:tc>
        <w:tc>
          <w:tcPr>
            <w:tcW w:w="1701" w:type="dxa"/>
            <w:shd w:val="clear" w:color="000000" w:fill="FFFFFF"/>
          </w:tcPr>
          <w:p w:rsidR="0094656B" w:rsidRPr="007C4109" w:rsidRDefault="0094656B" w:rsidP="009562D1">
            <w:pPr>
              <w:rPr>
                <w:sz w:val="16"/>
                <w:szCs w:val="16"/>
              </w:rPr>
            </w:pPr>
            <w:r w:rsidRPr="007C4109">
              <w:rPr>
                <w:sz w:val="16"/>
                <w:szCs w:val="16"/>
              </w:rPr>
              <w:t>отчет ОГИБДД ОМВД России по Тамбовскому району</w:t>
            </w:r>
          </w:p>
        </w:tc>
        <w:tc>
          <w:tcPr>
            <w:tcW w:w="849" w:type="dxa"/>
            <w:shd w:val="clear" w:color="000000" w:fill="FFFFFF"/>
          </w:tcPr>
          <w:p w:rsidR="0094656B" w:rsidRPr="007C4109" w:rsidRDefault="0094656B" w:rsidP="007C4109">
            <w:pPr>
              <w:jc w:val="center"/>
              <w:rPr>
                <w:sz w:val="16"/>
                <w:szCs w:val="16"/>
              </w:rPr>
            </w:pPr>
            <w:r w:rsidRPr="007C4109">
              <w:rPr>
                <w:sz w:val="16"/>
                <w:szCs w:val="16"/>
              </w:rPr>
              <w:t>202</w:t>
            </w:r>
          </w:p>
        </w:tc>
        <w:tc>
          <w:tcPr>
            <w:tcW w:w="817" w:type="dxa"/>
            <w:shd w:val="clear" w:color="000000" w:fill="FFFFFF"/>
          </w:tcPr>
          <w:p w:rsidR="0094656B" w:rsidRPr="007C4109" w:rsidRDefault="0094656B" w:rsidP="007C4109">
            <w:pPr>
              <w:jc w:val="center"/>
              <w:rPr>
                <w:sz w:val="16"/>
                <w:szCs w:val="16"/>
              </w:rPr>
            </w:pPr>
            <w:r w:rsidRPr="007C4109">
              <w:rPr>
                <w:sz w:val="16"/>
                <w:szCs w:val="16"/>
              </w:rPr>
              <w:t>196</w:t>
            </w:r>
          </w:p>
        </w:tc>
        <w:tc>
          <w:tcPr>
            <w:tcW w:w="851" w:type="dxa"/>
            <w:shd w:val="clear" w:color="000000" w:fill="FFFFFF"/>
          </w:tcPr>
          <w:p w:rsidR="0094656B" w:rsidRPr="007C4109" w:rsidRDefault="0094656B" w:rsidP="007C4109">
            <w:pPr>
              <w:jc w:val="center"/>
              <w:rPr>
                <w:sz w:val="16"/>
                <w:szCs w:val="16"/>
              </w:rPr>
            </w:pPr>
            <w:r w:rsidRPr="007C4109">
              <w:rPr>
                <w:sz w:val="16"/>
                <w:szCs w:val="16"/>
              </w:rPr>
              <w:t>190</w:t>
            </w:r>
          </w:p>
        </w:tc>
        <w:tc>
          <w:tcPr>
            <w:tcW w:w="850" w:type="dxa"/>
            <w:shd w:val="clear" w:color="000000" w:fill="FFFFFF"/>
          </w:tcPr>
          <w:p w:rsidR="0094656B" w:rsidRPr="007C4109" w:rsidRDefault="0094656B" w:rsidP="007C4109">
            <w:pPr>
              <w:jc w:val="center"/>
              <w:rPr>
                <w:sz w:val="16"/>
                <w:szCs w:val="16"/>
              </w:rPr>
            </w:pPr>
            <w:r w:rsidRPr="007C4109">
              <w:rPr>
                <w:sz w:val="16"/>
                <w:szCs w:val="16"/>
              </w:rPr>
              <w:t>184</w:t>
            </w:r>
          </w:p>
        </w:tc>
        <w:tc>
          <w:tcPr>
            <w:tcW w:w="851" w:type="dxa"/>
            <w:shd w:val="clear" w:color="000000" w:fill="FFFFFF"/>
          </w:tcPr>
          <w:p w:rsidR="0094656B" w:rsidRPr="007C4109" w:rsidRDefault="0094656B" w:rsidP="007C4109">
            <w:pPr>
              <w:jc w:val="center"/>
              <w:rPr>
                <w:sz w:val="16"/>
                <w:szCs w:val="16"/>
              </w:rPr>
            </w:pPr>
            <w:r w:rsidRPr="007C4109">
              <w:rPr>
                <w:sz w:val="16"/>
                <w:szCs w:val="16"/>
              </w:rPr>
              <w:t>178</w:t>
            </w:r>
          </w:p>
        </w:tc>
        <w:tc>
          <w:tcPr>
            <w:tcW w:w="850" w:type="dxa"/>
            <w:shd w:val="clear" w:color="000000" w:fill="FFFFFF"/>
          </w:tcPr>
          <w:p w:rsidR="0094656B" w:rsidRPr="007C4109" w:rsidRDefault="0094656B" w:rsidP="007C4109">
            <w:pPr>
              <w:jc w:val="center"/>
              <w:rPr>
                <w:sz w:val="16"/>
                <w:szCs w:val="16"/>
              </w:rPr>
            </w:pPr>
            <w:r w:rsidRPr="007C4109">
              <w:rPr>
                <w:sz w:val="16"/>
                <w:szCs w:val="16"/>
              </w:rPr>
              <w:t>172</w:t>
            </w:r>
          </w:p>
        </w:tc>
        <w:tc>
          <w:tcPr>
            <w:tcW w:w="744" w:type="dxa"/>
            <w:shd w:val="clear" w:color="000000" w:fill="FFFFFF"/>
          </w:tcPr>
          <w:p w:rsidR="0094656B" w:rsidRPr="007C4109" w:rsidRDefault="0094656B" w:rsidP="007C4109">
            <w:pPr>
              <w:jc w:val="center"/>
              <w:rPr>
                <w:sz w:val="16"/>
                <w:szCs w:val="16"/>
              </w:rPr>
            </w:pPr>
            <w:r w:rsidRPr="007C4109">
              <w:rPr>
                <w:sz w:val="16"/>
                <w:szCs w:val="16"/>
              </w:rPr>
              <w:t>167</w:t>
            </w:r>
          </w:p>
        </w:tc>
      </w:tr>
      <w:tr w:rsidR="0094656B" w:rsidRPr="007C4109" w:rsidTr="009562D1">
        <w:trPr>
          <w:trHeight w:val="1"/>
        </w:trPr>
        <w:tc>
          <w:tcPr>
            <w:tcW w:w="675" w:type="dxa"/>
            <w:vMerge/>
            <w:shd w:val="clear" w:color="000000" w:fill="FFFFFF"/>
          </w:tcPr>
          <w:p w:rsidR="0094656B" w:rsidRPr="007C4109" w:rsidRDefault="0094656B" w:rsidP="00471DC3">
            <w:pPr>
              <w:jc w:val="center"/>
              <w:rPr>
                <w:sz w:val="16"/>
                <w:szCs w:val="16"/>
              </w:rPr>
            </w:pPr>
          </w:p>
        </w:tc>
        <w:tc>
          <w:tcPr>
            <w:tcW w:w="2127" w:type="dxa"/>
            <w:vMerge/>
            <w:shd w:val="clear" w:color="000000" w:fill="FFFFFF"/>
          </w:tcPr>
          <w:p w:rsidR="0094656B" w:rsidRPr="007C4109" w:rsidRDefault="0094656B" w:rsidP="00712F1B">
            <w:pPr>
              <w:widowControl w:val="0"/>
              <w:autoSpaceDE w:val="0"/>
              <w:autoSpaceDN w:val="0"/>
              <w:adjustRightInd w:val="0"/>
              <w:rPr>
                <w:b/>
                <w:sz w:val="16"/>
                <w:szCs w:val="16"/>
              </w:rPr>
            </w:pPr>
          </w:p>
        </w:tc>
        <w:tc>
          <w:tcPr>
            <w:tcW w:w="821" w:type="dxa"/>
            <w:vMerge/>
            <w:shd w:val="clear" w:color="000000" w:fill="FFFFFF"/>
          </w:tcPr>
          <w:p w:rsidR="0094656B" w:rsidRPr="007C4109" w:rsidRDefault="0094656B" w:rsidP="00471DC3">
            <w:pPr>
              <w:jc w:val="center"/>
              <w:rPr>
                <w:sz w:val="16"/>
                <w:szCs w:val="16"/>
              </w:rPr>
            </w:pPr>
          </w:p>
        </w:tc>
        <w:tc>
          <w:tcPr>
            <w:tcW w:w="738" w:type="dxa"/>
            <w:vMerge/>
            <w:shd w:val="clear" w:color="000000" w:fill="FFFFFF"/>
          </w:tcPr>
          <w:p w:rsidR="0094656B" w:rsidRPr="007C4109" w:rsidRDefault="0094656B" w:rsidP="00471DC3">
            <w:pPr>
              <w:jc w:val="center"/>
              <w:rPr>
                <w:sz w:val="16"/>
                <w:szCs w:val="16"/>
              </w:rPr>
            </w:pPr>
          </w:p>
        </w:tc>
        <w:tc>
          <w:tcPr>
            <w:tcW w:w="1417" w:type="dxa"/>
            <w:shd w:val="clear" w:color="000000" w:fill="FFFFFF"/>
          </w:tcPr>
          <w:p w:rsidR="0094656B" w:rsidRPr="007C4109" w:rsidRDefault="0094656B" w:rsidP="00471DC3">
            <w:pPr>
              <w:rPr>
                <w:sz w:val="16"/>
                <w:szCs w:val="16"/>
              </w:rPr>
            </w:pPr>
            <w:r w:rsidRPr="007C4109">
              <w:rPr>
                <w:sz w:val="16"/>
                <w:szCs w:val="16"/>
              </w:rPr>
              <w:t>отдел по развитию инфраструктуры</w:t>
            </w:r>
          </w:p>
        </w:tc>
        <w:tc>
          <w:tcPr>
            <w:tcW w:w="1701" w:type="dxa"/>
            <w:shd w:val="clear" w:color="000000" w:fill="FFFFFF"/>
          </w:tcPr>
          <w:p w:rsidR="0094656B" w:rsidRPr="007C4109" w:rsidRDefault="0094656B" w:rsidP="0094656B">
            <w:pPr>
              <w:rPr>
                <w:sz w:val="16"/>
                <w:szCs w:val="16"/>
              </w:rPr>
            </w:pPr>
            <w:r w:rsidRPr="007C4109">
              <w:rPr>
                <w:sz w:val="16"/>
                <w:szCs w:val="16"/>
              </w:rPr>
              <w:t>Снижение количества погибших и раненых в результате ДТП, ед</w:t>
            </w:r>
          </w:p>
        </w:tc>
        <w:tc>
          <w:tcPr>
            <w:tcW w:w="1701" w:type="dxa"/>
            <w:shd w:val="clear" w:color="000000" w:fill="FFFFFF"/>
          </w:tcPr>
          <w:p w:rsidR="0094656B" w:rsidRPr="007C4109" w:rsidRDefault="0094656B" w:rsidP="009562D1">
            <w:pPr>
              <w:rPr>
                <w:sz w:val="16"/>
                <w:szCs w:val="16"/>
              </w:rPr>
            </w:pPr>
            <w:r w:rsidRPr="007C4109">
              <w:rPr>
                <w:sz w:val="16"/>
                <w:szCs w:val="16"/>
              </w:rPr>
              <w:t>отчет ОГИБДД ОМВД России по Тамбовскому району</w:t>
            </w:r>
          </w:p>
        </w:tc>
        <w:tc>
          <w:tcPr>
            <w:tcW w:w="849" w:type="dxa"/>
            <w:shd w:val="clear" w:color="000000" w:fill="FFFFFF"/>
          </w:tcPr>
          <w:p w:rsidR="0094656B" w:rsidRPr="007C4109" w:rsidRDefault="0094656B" w:rsidP="007C4109">
            <w:pPr>
              <w:jc w:val="center"/>
              <w:rPr>
                <w:sz w:val="16"/>
                <w:szCs w:val="16"/>
              </w:rPr>
            </w:pPr>
            <w:r w:rsidRPr="007C4109">
              <w:rPr>
                <w:sz w:val="16"/>
                <w:szCs w:val="16"/>
              </w:rPr>
              <w:t>37</w:t>
            </w:r>
          </w:p>
        </w:tc>
        <w:tc>
          <w:tcPr>
            <w:tcW w:w="817" w:type="dxa"/>
            <w:shd w:val="clear" w:color="000000" w:fill="FFFFFF"/>
          </w:tcPr>
          <w:p w:rsidR="0094656B" w:rsidRPr="007C4109" w:rsidRDefault="0094656B" w:rsidP="007C4109">
            <w:pPr>
              <w:jc w:val="center"/>
              <w:rPr>
                <w:sz w:val="16"/>
                <w:szCs w:val="16"/>
              </w:rPr>
            </w:pPr>
            <w:r w:rsidRPr="007C4109">
              <w:rPr>
                <w:sz w:val="16"/>
                <w:szCs w:val="16"/>
              </w:rPr>
              <w:t>36</w:t>
            </w:r>
          </w:p>
        </w:tc>
        <w:tc>
          <w:tcPr>
            <w:tcW w:w="851" w:type="dxa"/>
            <w:shd w:val="clear" w:color="000000" w:fill="FFFFFF"/>
          </w:tcPr>
          <w:p w:rsidR="0094656B" w:rsidRPr="007C4109" w:rsidRDefault="0094656B" w:rsidP="007C4109">
            <w:pPr>
              <w:jc w:val="center"/>
              <w:rPr>
                <w:sz w:val="16"/>
                <w:szCs w:val="16"/>
              </w:rPr>
            </w:pPr>
            <w:r w:rsidRPr="007C4109">
              <w:rPr>
                <w:sz w:val="16"/>
                <w:szCs w:val="16"/>
              </w:rPr>
              <w:t>36</w:t>
            </w:r>
          </w:p>
        </w:tc>
        <w:tc>
          <w:tcPr>
            <w:tcW w:w="850" w:type="dxa"/>
            <w:shd w:val="clear" w:color="000000" w:fill="FFFFFF"/>
          </w:tcPr>
          <w:p w:rsidR="0094656B" w:rsidRPr="007C4109" w:rsidRDefault="0094656B" w:rsidP="007C4109">
            <w:pPr>
              <w:jc w:val="center"/>
              <w:rPr>
                <w:sz w:val="16"/>
                <w:szCs w:val="16"/>
              </w:rPr>
            </w:pPr>
            <w:r w:rsidRPr="007C4109">
              <w:rPr>
                <w:sz w:val="16"/>
                <w:szCs w:val="16"/>
              </w:rPr>
              <w:t>35</w:t>
            </w:r>
          </w:p>
        </w:tc>
        <w:tc>
          <w:tcPr>
            <w:tcW w:w="851" w:type="dxa"/>
            <w:shd w:val="clear" w:color="000000" w:fill="FFFFFF"/>
          </w:tcPr>
          <w:p w:rsidR="0094656B" w:rsidRPr="007C4109" w:rsidRDefault="0094656B" w:rsidP="007C4109">
            <w:pPr>
              <w:jc w:val="center"/>
              <w:rPr>
                <w:sz w:val="16"/>
                <w:szCs w:val="16"/>
              </w:rPr>
            </w:pPr>
            <w:r w:rsidRPr="007C4109">
              <w:rPr>
                <w:sz w:val="16"/>
                <w:szCs w:val="16"/>
              </w:rPr>
              <w:t>34</w:t>
            </w:r>
          </w:p>
        </w:tc>
        <w:tc>
          <w:tcPr>
            <w:tcW w:w="850" w:type="dxa"/>
            <w:shd w:val="clear" w:color="000000" w:fill="FFFFFF"/>
          </w:tcPr>
          <w:p w:rsidR="0094656B" w:rsidRPr="007C4109" w:rsidRDefault="0094656B" w:rsidP="007C4109">
            <w:pPr>
              <w:jc w:val="center"/>
              <w:rPr>
                <w:sz w:val="16"/>
                <w:szCs w:val="16"/>
              </w:rPr>
            </w:pPr>
            <w:r w:rsidRPr="007C4109">
              <w:rPr>
                <w:sz w:val="16"/>
                <w:szCs w:val="16"/>
              </w:rPr>
              <w:t>34</w:t>
            </w:r>
          </w:p>
        </w:tc>
        <w:tc>
          <w:tcPr>
            <w:tcW w:w="744" w:type="dxa"/>
            <w:shd w:val="clear" w:color="000000" w:fill="FFFFFF"/>
          </w:tcPr>
          <w:p w:rsidR="0094656B" w:rsidRPr="007C4109" w:rsidRDefault="0094656B" w:rsidP="007C4109">
            <w:pPr>
              <w:jc w:val="center"/>
              <w:rPr>
                <w:sz w:val="16"/>
                <w:szCs w:val="16"/>
              </w:rPr>
            </w:pPr>
            <w:r w:rsidRPr="007C4109">
              <w:rPr>
                <w:sz w:val="16"/>
                <w:szCs w:val="16"/>
              </w:rPr>
              <w:t>33</w:t>
            </w:r>
          </w:p>
        </w:tc>
      </w:tr>
      <w:tr w:rsidR="0094656B" w:rsidRPr="007C4109" w:rsidTr="009562D1">
        <w:trPr>
          <w:trHeight w:val="1"/>
        </w:trPr>
        <w:tc>
          <w:tcPr>
            <w:tcW w:w="675" w:type="dxa"/>
            <w:shd w:val="clear" w:color="000000" w:fill="FFFFFF"/>
          </w:tcPr>
          <w:p w:rsidR="0094656B" w:rsidRPr="007C4109" w:rsidRDefault="0094656B" w:rsidP="00471DC3">
            <w:pPr>
              <w:widowControl w:val="0"/>
              <w:autoSpaceDE w:val="0"/>
              <w:autoSpaceDN w:val="0"/>
              <w:adjustRightInd w:val="0"/>
              <w:rPr>
                <w:sz w:val="16"/>
                <w:szCs w:val="16"/>
              </w:rPr>
            </w:pPr>
            <w:r w:rsidRPr="007C4109">
              <w:rPr>
                <w:sz w:val="16"/>
                <w:szCs w:val="16"/>
              </w:rPr>
              <w:t>1.1.</w:t>
            </w:r>
          </w:p>
        </w:tc>
        <w:tc>
          <w:tcPr>
            <w:tcW w:w="2127" w:type="dxa"/>
            <w:shd w:val="clear" w:color="000000" w:fill="FFFFFF"/>
          </w:tcPr>
          <w:p w:rsidR="0094656B" w:rsidRPr="007C4109" w:rsidRDefault="0094656B" w:rsidP="00712F1B">
            <w:pPr>
              <w:widowControl w:val="0"/>
              <w:autoSpaceDE w:val="0"/>
              <w:autoSpaceDN w:val="0"/>
              <w:adjustRightInd w:val="0"/>
              <w:rPr>
                <w:sz w:val="16"/>
                <w:szCs w:val="16"/>
              </w:rPr>
            </w:pPr>
            <w:r w:rsidRPr="007C4109">
              <w:rPr>
                <w:sz w:val="16"/>
                <w:szCs w:val="16"/>
              </w:rPr>
              <w:t>Основное мероприятие 1.1 «Обеспечение безопасности дорожного движения»</w:t>
            </w:r>
          </w:p>
        </w:tc>
        <w:tc>
          <w:tcPr>
            <w:tcW w:w="821" w:type="dxa"/>
            <w:shd w:val="clear" w:color="000000" w:fill="FFFFFF"/>
          </w:tcPr>
          <w:p w:rsidR="0094656B" w:rsidRPr="007C4109" w:rsidRDefault="0094656B" w:rsidP="00471DC3">
            <w:pPr>
              <w:jc w:val="center"/>
              <w:rPr>
                <w:sz w:val="16"/>
                <w:szCs w:val="16"/>
              </w:rPr>
            </w:pPr>
            <w:r w:rsidRPr="007C4109">
              <w:rPr>
                <w:sz w:val="16"/>
                <w:szCs w:val="16"/>
              </w:rPr>
              <w:t>-</w:t>
            </w:r>
          </w:p>
        </w:tc>
        <w:tc>
          <w:tcPr>
            <w:tcW w:w="738" w:type="dxa"/>
            <w:shd w:val="clear" w:color="000000" w:fill="FFFFFF"/>
          </w:tcPr>
          <w:p w:rsidR="0094656B" w:rsidRPr="007C4109" w:rsidRDefault="0094656B" w:rsidP="00471DC3">
            <w:pPr>
              <w:jc w:val="center"/>
              <w:rPr>
                <w:sz w:val="16"/>
                <w:szCs w:val="16"/>
              </w:rPr>
            </w:pPr>
            <w:r w:rsidRPr="007C4109">
              <w:rPr>
                <w:sz w:val="16"/>
                <w:szCs w:val="16"/>
              </w:rPr>
              <w:t>-</w:t>
            </w:r>
          </w:p>
        </w:tc>
        <w:tc>
          <w:tcPr>
            <w:tcW w:w="1417" w:type="dxa"/>
            <w:shd w:val="clear" w:color="000000" w:fill="FFFFFF"/>
          </w:tcPr>
          <w:p w:rsidR="0094656B" w:rsidRPr="007C4109" w:rsidRDefault="0094656B">
            <w:pPr>
              <w:rPr>
                <w:sz w:val="16"/>
                <w:szCs w:val="16"/>
              </w:rPr>
            </w:pPr>
            <w:r w:rsidRPr="007C4109">
              <w:rPr>
                <w:sz w:val="16"/>
                <w:szCs w:val="16"/>
              </w:rPr>
              <w:t>-</w:t>
            </w:r>
          </w:p>
        </w:tc>
        <w:tc>
          <w:tcPr>
            <w:tcW w:w="1701" w:type="dxa"/>
            <w:shd w:val="clear" w:color="000000" w:fill="FFFFFF"/>
          </w:tcPr>
          <w:p w:rsidR="0094656B" w:rsidRPr="007C4109" w:rsidRDefault="0094656B" w:rsidP="0094656B">
            <w:pPr>
              <w:rPr>
                <w:sz w:val="16"/>
                <w:szCs w:val="16"/>
              </w:rPr>
            </w:pPr>
            <w:r w:rsidRPr="007C4109">
              <w:rPr>
                <w:sz w:val="16"/>
                <w:szCs w:val="16"/>
              </w:rPr>
              <w:t>-</w:t>
            </w:r>
          </w:p>
        </w:tc>
        <w:tc>
          <w:tcPr>
            <w:tcW w:w="1701" w:type="dxa"/>
            <w:shd w:val="clear" w:color="000000" w:fill="FFFFFF"/>
          </w:tcPr>
          <w:p w:rsidR="0094656B" w:rsidRPr="007C4109" w:rsidRDefault="0094656B" w:rsidP="00471DC3">
            <w:pPr>
              <w:jc w:val="center"/>
              <w:rPr>
                <w:sz w:val="16"/>
                <w:szCs w:val="16"/>
              </w:rPr>
            </w:pPr>
            <w:r w:rsidRPr="007C4109">
              <w:rPr>
                <w:sz w:val="16"/>
                <w:szCs w:val="16"/>
              </w:rPr>
              <w:t>--</w:t>
            </w:r>
          </w:p>
        </w:tc>
        <w:tc>
          <w:tcPr>
            <w:tcW w:w="849" w:type="dxa"/>
            <w:shd w:val="clear" w:color="000000" w:fill="FFFFFF"/>
          </w:tcPr>
          <w:p w:rsidR="0094656B" w:rsidRPr="007C4109" w:rsidRDefault="0094656B" w:rsidP="00471DC3">
            <w:pPr>
              <w:jc w:val="center"/>
              <w:rPr>
                <w:sz w:val="16"/>
                <w:szCs w:val="16"/>
              </w:rPr>
            </w:pPr>
            <w:r w:rsidRPr="007C4109">
              <w:rPr>
                <w:sz w:val="16"/>
                <w:szCs w:val="16"/>
              </w:rPr>
              <w:t>-</w:t>
            </w:r>
          </w:p>
        </w:tc>
        <w:tc>
          <w:tcPr>
            <w:tcW w:w="817" w:type="dxa"/>
            <w:shd w:val="clear" w:color="000000" w:fill="FFFFFF"/>
          </w:tcPr>
          <w:p w:rsidR="0094656B" w:rsidRPr="007C4109" w:rsidRDefault="0094656B" w:rsidP="00471DC3">
            <w:pPr>
              <w:rPr>
                <w:sz w:val="16"/>
                <w:szCs w:val="16"/>
              </w:rPr>
            </w:pPr>
            <w:r w:rsidRPr="007C4109">
              <w:rPr>
                <w:sz w:val="16"/>
                <w:szCs w:val="16"/>
              </w:rPr>
              <w:t>-</w:t>
            </w:r>
          </w:p>
        </w:tc>
        <w:tc>
          <w:tcPr>
            <w:tcW w:w="851" w:type="dxa"/>
            <w:shd w:val="clear" w:color="000000" w:fill="FFFFFF"/>
          </w:tcPr>
          <w:p w:rsidR="0094656B" w:rsidRPr="007C4109" w:rsidRDefault="0094656B" w:rsidP="00471DC3">
            <w:pPr>
              <w:rPr>
                <w:sz w:val="16"/>
                <w:szCs w:val="16"/>
              </w:rPr>
            </w:pPr>
            <w:r w:rsidRPr="007C4109">
              <w:rPr>
                <w:sz w:val="16"/>
                <w:szCs w:val="16"/>
              </w:rPr>
              <w:t>-</w:t>
            </w:r>
          </w:p>
        </w:tc>
        <w:tc>
          <w:tcPr>
            <w:tcW w:w="850" w:type="dxa"/>
            <w:shd w:val="clear" w:color="000000" w:fill="FFFFFF"/>
          </w:tcPr>
          <w:p w:rsidR="0094656B" w:rsidRPr="007C4109" w:rsidRDefault="0094656B" w:rsidP="00471DC3">
            <w:pPr>
              <w:jc w:val="center"/>
              <w:rPr>
                <w:sz w:val="16"/>
                <w:szCs w:val="16"/>
              </w:rPr>
            </w:pPr>
            <w:r w:rsidRPr="007C4109">
              <w:rPr>
                <w:sz w:val="16"/>
                <w:szCs w:val="16"/>
              </w:rPr>
              <w:t>-</w:t>
            </w:r>
          </w:p>
        </w:tc>
        <w:tc>
          <w:tcPr>
            <w:tcW w:w="851" w:type="dxa"/>
            <w:shd w:val="clear" w:color="000000" w:fill="FFFFFF"/>
          </w:tcPr>
          <w:p w:rsidR="0094656B" w:rsidRPr="007C4109" w:rsidRDefault="0094656B" w:rsidP="00471DC3">
            <w:pPr>
              <w:rPr>
                <w:sz w:val="16"/>
                <w:szCs w:val="16"/>
              </w:rPr>
            </w:pPr>
            <w:r w:rsidRPr="007C4109">
              <w:rPr>
                <w:sz w:val="16"/>
                <w:szCs w:val="16"/>
              </w:rPr>
              <w:t>-</w:t>
            </w:r>
          </w:p>
        </w:tc>
        <w:tc>
          <w:tcPr>
            <w:tcW w:w="850" w:type="dxa"/>
            <w:shd w:val="clear" w:color="000000" w:fill="FFFFFF"/>
          </w:tcPr>
          <w:p w:rsidR="0094656B" w:rsidRPr="007C4109" w:rsidRDefault="0094656B" w:rsidP="00471DC3">
            <w:pPr>
              <w:rPr>
                <w:sz w:val="16"/>
                <w:szCs w:val="16"/>
              </w:rPr>
            </w:pPr>
            <w:r w:rsidRPr="007C4109">
              <w:rPr>
                <w:sz w:val="16"/>
                <w:szCs w:val="16"/>
              </w:rPr>
              <w:t>-</w:t>
            </w:r>
          </w:p>
        </w:tc>
        <w:tc>
          <w:tcPr>
            <w:tcW w:w="744" w:type="dxa"/>
            <w:shd w:val="clear" w:color="000000" w:fill="FFFFFF"/>
          </w:tcPr>
          <w:p w:rsidR="0094656B" w:rsidRPr="007C4109" w:rsidRDefault="0094656B" w:rsidP="00471DC3">
            <w:pPr>
              <w:jc w:val="center"/>
              <w:rPr>
                <w:sz w:val="16"/>
                <w:szCs w:val="16"/>
              </w:rPr>
            </w:pPr>
            <w:r w:rsidRPr="007C4109">
              <w:rPr>
                <w:sz w:val="16"/>
                <w:szCs w:val="16"/>
              </w:rPr>
              <w:t>-</w:t>
            </w:r>
          </w:p>
        </w:tc>
      </w:tr>
      <w:tr w:rsidR="0094656B" w:rsidRPr="007C4109" w:rsidTr="009562D1">
        <w:trPr>
          <w:trHeight w:val="1"/>
        </w:trPr>
        <w:tc>
          <w:tcPr>
            <w:tcW w:w="675" w:type="dxa"/>
            <w:shd w:val="clear" w:color="000000" w:fill="FFFFFF"/>
          </w:tcPr>
          <w:p w:rsidR="0094656B" w:rsidRPr="007C4109" w:rsidRDefault="0094656B" w:rsidP="00471DC3">
            <w:pPr>
              <w:widowControl w:val="0"/>
              <w:autoSpaceDE w:val="0"/>
              <w:autoSpaceDN w:val="0"/>
              <w:adjustRightInd w:val="0"/>
              <w:rPr>
                <w:sz w:val="16"/>
                <w:szCs w:val="16"/>
              </w:rPr>
            </w:pPr>
            <w:r w:rsidRPr="007C4109">
              <w:rPr>
                <w:sz w:val="16"/>
                <w:szCs w:val="16"/>
              </w:rPr>
              <w:t>1.1.1</w:t>
            </w:r>
          </w:p>
        </w:tc>
        <w:tc>
          <w:tcPr>
            <w:tcW w:w="2127" w:type="dxa"/>
            <w:shd w:val="clear" w:color="000000" w:fill="FFFFFF"/>
          </w:tcPr>
          <w:p w:rsidR="0094656B" w:rsidRPr="007C4109" w:rsidRDefault="0094656B" w:rsidP="00712F1B">
            <w:pPr>
              <w:widowControl w:val="0"/>
              <w:autoSpaceDE w:val="0"/>
              <w:autoSpaceDN w:val="0"/>
              <w:adjustRightInd w:val="0"/>
              <w:rPr>
                <w:sz w:val="16"/>
                <w:szCs w:val="16"/>
              </w:rPr>
            </w:pPr>
            <w:r w:rsidRPr="007C4109">
              <w:rPr>
                <w:sz w:val="16"/>
                <w:szCs w:val="16"/>
              </w:rPr>
              <w:t>Наименование мероприятия 1.1.1</w:t>
            </w:r>
          </w:p>
          <w:p w:rsidR="0094656B" w:rsidRPr="007C4109" w:rsidRDefault="0094656B" w:rsidP="00712F1B">
            <w:pPr>
              <w:widowControl w:val="0"/>
              <w:autoSpaceDE w:val="0"/>
              <w:autoSpaceDN w:val="0"/>
              <w:adjustRightInd w:val="0"/>
              <w:rPr>
                <w:sz w:val="16"/>
                <w:szCs w:val="16"/>
              </w:rPr>
            </w:pPr>
            <w:r w:rsidRPr="007C4109">
              <w:rPr>
                <w:sz w:val="16"/>
                <w:szCs w:val="16"/>
              </w:rPr>
              <w:t>«проведение районного конкурса «Безопасное колесо»</w:t>
            </w:r>
          </w:p>
        </w:tc>
        <w:tc>
          <w:tcPr>
            <w:tcW w:w="821" w:type="dxa"/>
            <w:shd w:val="clear" w:color="000000" w:fill="FFFFFF"/>
          </w:tcPr>
          <w:p w:rsidR="0094656B" w:rsidRPr="007C4109" w:rsidRDefault="0094656B" w:rsidP="00471DC3">
            <w:pPr>
              <w:jc w:val="center"/>
              <w:rPr>
                <w:sz w:val="16"/>
                <w:szCs w:val="16"/>
              </w:rPr>
            </w:pPr>
            <w:r w:rsidRPr="007C4109">
              <w:rPr>
                <w:sz w:val="16"/>
                <w:szCs w:val="16"/>
              </w:rPr>
              <w:t>2020</w:t>
            </w:r>
          </w:p>
        </w:tc>
        <w:tc>
          <w:tcPr>
            <w:tcW w:w="738" w:type="dxa"/>
            <w:shd w:val="clear" w:color="000000" w:fill="FFFFFF"/>
          </w:tcPr>
          <w:p w:rsidR="0094656B" w:rsidRPr="007C4109" w:rsidRDefault="0094656B" w:rsidP="00471DC3">
            <w:pPr>
              <w:jc w:val="center"/>
              <w:rPr>
                <w:sz w:val="16"/>
                <w:szCs w:val="16"/>
              </w:rPr>
            </w:pPr>
            <w:r w:rsidRPr="007C4109">
              <w:rPr>
                <w:sz w:val="16"/>
                <w:szCs w:val="16"/>
              </w:rPr>
              <w:t>2025</w:t>
            </w:r>
          </w:p>
        </w:tc>
        <w:tc>
          <w:tcPr>
            <w:tcW w:w="1417" w:type="dxa"/>
            <w:shd w:val="clear" w:color="000000" w:fill="FFFFFF"/>
          </w:tcPr>
          <w:p w:rsidR="0094656B" w:rsidRPr="007C4109" w:rsidRDefault="0094656B">
            <w:pPr>
              <w:rPr>
                <w:sz w:val="16"/>
                <w:szCs w:val="16"/>
              </w:rPr>
            </w:pPr>
            <w:r w:rsidRPr="007C4109">
              <w:rPr>
                <w:sz w:val="16"/>
                <w:szCs w:val="16"/>
              </w:rPr>
              <w:t>отдел образования администрации Тамбовского района</w:t>
            </w:r>
          </w:p>
        </w:tc>
        <w:tc>
          <w:tcPr>
            <w:tcW w:w="1701" w:type="dxa"/>
            <w:shd w:val="clear" w:color="000000" w:fill="FFFFFF"/>
          </w:tcPr>
          <w:p w:rsidR="0094656B" w:rsidRPr="007C4109" w:rsidRDefault="0094656B" w:rsidP="0094656B">
            <w:pPr>
              <w:rPr>
                <w:sz w:val="16"/>
                <w:szCs w:val="16"/>
              </w:rPr>
            </w:pPr>
          </w:p>
        </w:tc>
        <w:tc>
          <w:tcPr>
            <w:tcW w:w="1701" w:type="dxa"/>
            <w:shd w:val="clear" w:color="000000" w:fill="FFFFFF"/>
          </w:tcPr>
          <w:p w:rsidR="0094656B" w:rsidRPr="007C4109" w:rsidRDefault="0094656B" w:rsidP="00471DC3">
            <w:pPr>
              <w:jc w:val="center"/>
              <w:rPr>
                <w:sz w:val="16"/>
                <w:szCs w:val="16"/>
              </w:rPr>
            </w:pPr>
          </w:p>
        </w:tc>
        <w:tc>
          <w:tcPr>
            <w:tcW w:w="849" w:type="dxa"/>
            <w:shd w:val="clear" w:color="000000" w:fill="FFFFFF"/>
          </w:tcPr>
          <w:p w:rsidR="0094656B" w:rsidRPr="007C4109" w:rsidRDefault="007D4A8D" w:rsidP="00471DC3">
            <w:pPr>
              <w:jc w:val="center"/>
              <w:rPr>
                <w:sz w:val="16"/>
                <w:szCs w:val="16"/>
              </w:rPr>
            </w:pPr>
            <w:r w:rsidRPr="007C4109">
              <w:rPr>
                <w:sz w:val="16"/>
                <w:szCs w:val="16"/>
              </w:rPr>
              <w:t>65,75</w:t>
            </w:r>
          </w:p>
        </w:tc>
        <w:tc>
          <w:tcPr>
            <w:tcW w:w="817" w:type="dxa"/>
            <w:shd w:val="clear" w:color="000000" w:fill="FFFFFF"/>
          </w:tcPr>
          <w:p w:rsidR="0094656B" w:rsidRPr="007C4109" w:rsidRDefault="007D4A8D" w:rsidP="00471DC3">
            <w:pPr>
              <w:rPr>
                <w:sz w:val="16"/>
                <w:szCs w:val="16"/>
              </w:rPr>
            </w:pPr>
            <w:r w:rsidRPr="007C4109">
              <w:rPr>
                <w:sz w:val="16"/>
                <w:szCs w:val="16"/>
              </w:rPr>
              <w:t>65,75</w:t>
            </w:r>
          </w:p>
        </w:tc>
        <w:tc>
          <w:tcPr>
            <w:tcW w:w="851" w:type="dxa"/>
            <w:shd w:val="clear" w:color="000000" w:fill="FFFFFF"/>
          </w:tcPr>
          <w:p w:rsidR="0094656B" w:rsidRPr="007C4109" w:rsidRDefault="007D4A8D" w:rsidP="00471DC3">
            <w:pPr>
              <w:rPr>
                <w:sz w:val="16"/>
                <w:szCs w:val="16"/>
              </w:rPr>
            </w:pPr>
            <w:r w:rsidRPr="007C4109">
              <w:rPr>
                <w:sz w:val="16"/>
                <w:szCs w:val="16"/>
              </w:rPr>
              <w:t>65,75</w:t>
            </w:r>
          </w:p>
        </w:tc>
        <w:tc>
          <w:tcPr>
            <w:tcW w:w="850" w:type="dxa"/>
            <w:shd w:val="clear" w:color="000000" w:fill="FFFFFF"/>
          </w:tcPr>
          <w:p w:rsidR="0094656B" w:rsidRPr="007C4109" w:rsidRDefault="007D4A8D" w:rsidP="00471DC3">
            <w:pPr>
              <w:jc w:val="center"/>
              <w:rPr>
                <w:sz w:val="16"/>
                <w:szCs w:val="16"/>
              </w:rPr>
            </w:pPr>
            <w:r w:rsidRPr="007C4109">
              <w:rPr>
                <w:sz w:val="16"/>
                <w:szCs w:val="16"/>
              </w:rPr>
              <w:t>65,75</w:t>
            </w:r>
          </w:p>
        </w:tc>
        <w:tc>
          <w:tcPr>
            <w:tcW w:w="851" w:type="dxa"/>
            <w:shd w:val="clear" w:color="000000" w:fill="FFFFFF"/>
          </w:tcPr>
          <w:p w:rsidR="0094656B" w:rsidRPr="007C4109" w:rsidRDefault="007D4A8D" w:rsidP="00471DC3">
            <w:pPr>
              <w:rPr>
                <w:sz w:val="16"/>
                <w:szCs w:val="16"/>
              </w:rPr>
            </w:pPr>
            <w:r w:rsidRPr="007C4109">
              <w:rPr>
                <w:sz w:val="16"/>
                <w:szCs w:val="16"/>
              </w:rPr>
              <w:t>100,00</w:t>
            </w:r>
          </w:p>
        </w:tc>
        <w:tc>
          <w:tcPr>
            <w:tcW w:w="850" w:type="dxa"/>
            <w:shd w:val="clear" w:color="000000" w:fill="FFFFFF"/>
          </w:tcPr>
          <w:p w:rsidR="0094656B" w:rsidRPr="007C4109" w:rsidRDefault="007D4A8D" w:rsidP="00471DC3">
            <w:pPr>
              <w:rPr>
                <w:sz w:val="16"/>
                <w:szCs w:val="16"/>
              </w:rPr>
            </w:pPr>
            <w:r w:rsidRPr="007C4109">
              <w:rPr>
                <w:sz w:val="16"/>
                <w:szCs w:val="16"/>
              </w:rPr>
              <w:t>100,00</w:t>
            </w:r>
          </w:p>
        </w:tc>
        <w:tc>
          <w:tcPr>
            <w:tcW w:w="744" w:type="dxa"/>
            <w:shd w:val="clear" w:color="000000" w:fill="FFFFFF"/>
          </w:tcPr>
          <w:p w:rsidR="0094656B" w:rsidRPr="007C4109" w:rsidRDefault="007D4A8D" w:rsidP="00471DC3">
            <w:pPr>
              <w:jc w:val="center"/>
              <w:rPr>
                <w:sz w:val="16"/>
                <w:szCs w:val="16"/>
              </w:rPr>
            </w:pPr>
            <w:r w:rsidRPr="007C4109">
              <w:rPr>
                <w:sz w:val="16"/>
                <w:szCs w:val="16"/>
              </w:rPr>
              <w:t>100,00</w:t>
            </w:r>
          </w:p>
        </w:tc>
      </w:tr>
      <w:tr w:rsidR="0094656B" w:rsidRPr="007C4109" w:rsidTr="009562D1">
        <w:trPr>
          <w:trHeight w:val="1"/>
        </w:trPr>
        <w:tc>
          <w:tcPr>
            <w:tcW w:w="675" w:type="dxa"/>
            <w:shd w:val="clear" w:color="000000" w:fill="FFFFFF"/>
          </w:tcPr>
          <w:p w:rsidR="0094656B" w:rsidRPr="007C4109" w:rsidRDefault="0094656B" w:rsidP="00471DC3">
            <w:pPr>
              <w:widowControl w:val="0"/>
              <w:autoSpaceDE w:val="0"/>
              <w:autoSpaceDN w:val="0"/>
              <w:adjustRightInd w:val="0"/>
              <w:jc w:val="both"/>
              <w:rPr>
                <w:sz w:val="16"/>
                <w:szCs w:val="16"/>
              </w:rPr>
            </w:pPr>
            <w:r w:rsidRPr="007C4109">
              <w:rPr>
                <w:sz w:val="16"/>
                <w:szCs w:val="16"/>
              </w:rPr>
              <w:t>1.1.2</w:t>
            </w:r>
          </w:p>
        </w:tc>
        <w:tc>
          <w:tcPr>
            <w:tcW w:w="2127" w:type="dxa"/>
            <w:shd w:val="clear" w:color="000000" w:fill="FFFFFF"/>
          </w:tcPr>
          <w:p w:rsidR="0094656B" w:rsidRPr="007C4109" w:rsidRDefault="0094656B" w:rsidP="00712F1B">
            <w:pPr>
              <w:widowControl w:val="0"/>
              <w:autoSpaceDE w:val="0"/>
              <w:autoSpaceDN w:val="0"/>
              <w:adjustRightInd w:val="0"/>
              <w:rPr>
                <w:sz w:val="16"/>
                <w:szCs w:val="16"/>
              </w:rPr>
            </w:pPr>
            <w:r w:rsidRPr="007C4109">
              <w:rPr>
                <w:sz w:val="16"/>
                <w:szCs w:val="16"/>
              </w:rPr>
              <w:t>наименование мероприятия 1.1.2</w:t>
            </w:r>
          </w:p>
          <w:p w:rsidR="0094656B" w:rsidRPr="007C4109" w:rsidRDefault="0094656B" w:rsidP="00712F1B">
            <w:pPr>
              <w:widowControl w:val="0"/>
              <w:autoSpaceDE w:val="0"/>
              <w:autoSpaceDN w:val="0"/>
              <w:adjustRightInd w:val="0"/>
              <w:rPr>
                <w:sz w:val="16"/>
                <w:szCs w:val="16"/>
              </w:rPr>
            </w:pPr>
            <w:r w:rsidRPr="007C4109">
              <w:rPr>
                <w:sz w:val="16"/>
                <w:szCs w:val="16"/>
              </w:rPr>
              <w:t xml:space="preserve">«субсидии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районного бюджета в целях возмещения недополученных доходов и (или) финансового обеспечения (возмещения)затрат в связи с оказанием услуг связанных с осуществлением перевозок пассажиров автомобильным транспортом в границах </w:t>
            </w:r>
            <w:r w:rsidRPr="007C4109">
              <w:rPr>
                <w:sz w:val="16"/>
                <w:szCs w:val="16"/>
              </w:rPr>
              <w:lastRenderedPageBreak/>
              <w:t>муниципального образования»</w:t>
            </w:r>
          </w:p>
        </w:tc>
        <w:tc>
          <w:tcPr>
            <w:tcW w:w="821" w:type="dxa"/>
            <w:shd w:val="clear" w:color="000000" w:fill="FFFFFF"/>
          </w:tcPr>
          <w:p w:rsidR="0094656B" w:rsidRPr="007C4109" w:rsidRDefault="0094656B" w:rsidP="00471DC3">
            <w:pPr>
              <w:jc w:val="center"/>
              <w:rPr>
                <w:sz w:val="16"/>
                <w:szCs w:val="16"/>
              </w:rPr>
            </w:pPr>
            <w:r w:rsidRPr="007C4109">
              <w:rPr>
                <w:sz w:val="16"/>
                <w:szCs w:val="16"/>
              </w:rPr>
              <w:lastRenderedPageBreak/>
              <w:t>2020</w:t>
            </w:r>
          </w:p>
        </w:tc>
        <w:tc>
          <w:tcPr>
            <w:tcW w:w="738" w:type="dxa"/>
            <w:shd w:val="clear" w:color="000000" w:fill="FFFFFF"/>
          </w:tcPr>
          <w:p w:rsidR="0094656B" w:rsidRPr="007C4109" w:rsidRDefault="0094656B" w:rsidP="00471DC3">
            <w:pPr>
              <w:jc w:val="center"/>
              <w:rPr>
                <w:sz w:val="16"/>
                <w:szCs w:val="16"/>
              </w:rPr>
            </w:pPr>
            <w:r w:rsidRPr="007C4109">
              <w:rPr>
                <w:sz w:val="16"/>
                <w:szCs w:val="16"/>
              </w:rPr>
              <w:t>2025</w:t>
            </w:r>
          </w:p>
        </w:tc>
        <w:tc>
          <w:tcPr>
            <w:tcW w:w="1417" w:type="dxa"/>
            <w:shd w:val="clear" w:color="000000" w:fill="FFFFFF"/>
          </w:tcPr>
          <w:p w:rsidR="0094656B" w:rsidRPr="007C4109" w:rsidRDefault="0094656B" w:rsidP="00471DC3">
            <w:pPr>
              <w:rPr>
                <w:sz w:val="16"/>
                <w:szCs w:val="16"/>
              </w:rPr>
            </w:pPr>
            <w:r w:rsidRPr="007C4109">
              <w:rPr>
                <w:sz w:val="16"/>
                <w:szCs w:val="16"/>
              </w:rPr>
              <w:t>отдел по развитию инфраструктуры</w:t>
            </w:r>
          </w:p>
        </w:tc>
        <w:tc>
          <w:tcPr>
            <w:tcW w:w="1701" w:type="dxa"/>
            <w:shd w:val="clear" w:color="000000" w:fill="FFFFFF"/>
          </w:tcPr>
          <w:p w:rsidR="0094656B" w:rsidRPr="007C4109" w:rsidRDefault="0094656B" w:rsidP="007D4A8D">
            <w:pPr>
              <w:pStyle w:val="ConsPlusNormal"/>
              <w:ind w:firstLine="709"/>
              <w:jc w:val="both"/>
              <w:rPr>
                <w:sz w:val="16"/>
                <w:szCs w:val="16"/>
              </w:rPr>
            </w:pPr>
          </w:p>
        </w:tc>
        <w:tc>
          <w:tcPr>
            <w:tcW w:w="1701" w:type="dxa"/>
            <w:shd w:val="clear" w:color="000000" w:fill="FFFFFF"/>
          </w:tcPr>
          <w:p w:rsidR="0094656B" w:rsidRPr="007C4109" w:rsidRDefault="0094656B" w:rsidP="00471DC3">
            <w:pPr>
              <w:jc w:val="center"/>
              <w:rPr>
                <w:sz w:val="16"/>
                <w:szCs w:val="16"/>
              </w:rPr>
            </w:pPr>
          </w:p>
        </w:tc>
        <w:tc>
          <w:tcPr>
            <w:tcW w:w="849" w:type="dxa"/>
            <w:shd w:val="clear" w:color="000000" w:fill="FFFFFF"/>
          </w:tcPr>
          <w:p w:rsidR="0094656B" w:rsidRPr="007C4109" w:rsidRDefault="007D4A8D" w:rsidP="00471DC3">
            <w:pPr>
              <w:jc w:val="center"/>
              <w:rPr>
                <w:sz w:val="16"/>
                <w:szCs w:val="16"/>
              </w:rPr>
            </w:pPr>
            <w:r w:rsidRPr="007C4109">
              <w:rPr>
                <w:bCs/>
                <w:sz w:val="16"/>
                <w:szCs w:val="16"/>
              </w:rPr>
              <w:t>371,00</w:t>
            </w:r>
          </w:p>
        </w:tc>
        <w:tc>
          <w:tcPr>
            <w:tcW w:w="817" w:type="dxa"/>
            <w:shd w:val="clear" w:color="000000" w:fill="FFFFFF"/>
          </w:tcPr>
          <w:p w:rsidR="0094656B" w:rsidRPr="007C4109" w:rsidRDefault="007D4A8D" w:rsidP="00471DC3">
            <w:pPr>
              <w:rPr>
                <w:sz w:val="16"/>
                <w:szCs w:val="16"/>
              </w:rPr>
            </w:pPr>
            <w:r w:rsidRPr="007C4109">
              <w:rPr>
                <w:bCs/>
                <w:sz w:val="16"/>
                <w:szCs w:val="16"/>
              </w:rPr>
              <w:t>371,00</w:t>
            </w:r>
          </w:p>
        </w:tc>
        <w:tc>
          <w:tcPr>
            <w:tcW w:w="851" w:type="dxa"/>
            <w:shd w:val="clear" w:color="000000" w:fill="FFFFFF"/>
          </w:tcPr>
          <w:p w:rsidR="0094656B" w:rsidRPr="007C4109" w:rsidRDefault="007D4A8D" w:rsidP="00471DC3">
            <w:pPr>
              <w:rPr>
                <w:sz w:val="16"/>
                <w:szCs w:val="16"/>
              </w:rPr>
            </w:pPr>
            <w:r w:rsidRPr="007C4109">
              <w:rPr>
                <w:bCs/>
                <w:sz w:val="16"/>
                <w:szCs w:val="16"/>
              </w:rPr>
              <w:t>371,00</w:t>
            </w:r>
          </w:p>
        </w:tc>
        <w:tc>
          <w:tcPr>
            <w:tcW w:w="850" w:type="dxa"/>
            <w:shd w:val="clear" w:color="000000" w:fill="FFFFFF"/>
          </w:tcPr>
          <w:p w:rsidR="0094656B" w:rsidRPr="007C4109" w:rsidRDefault="007D4A8D" w:rsidP="00471DC3">
            <w:pPr>
              <w:jc w:val="center"/>
              <w:rPr>
                <w:sz w:val="16"/>
                <w:szCs w:val="16"/>
              </w:rPr>
            </w:pPr>
            <w:r w:rsidRPr="007C4109">
              <w:rPr>
                <w:bCs/>
                <w:sz w:val="16"/>
                <w:szCs w:val="16"/>
              </w:rPr>
              <w:t>371,00</w:t>
            </w:r>
          </w:p>
        </w:tc>
        <w:tc>
          <w:tcPr>
            <w:tcW w:w="851" w:type="dxa"/>
            <w:shd w:val="clear" w:color="000000" w:fill="FFFFFF"/>
          </w:tcPr>
          <w:p w:rsidR="0094656B" w:rsidRPr="007C4109" w:rsidRDefault="007D4A8D" w:rsidP="00471DC3">
            <w:pPr>
              <w:rPr>
                <w:sz w:val="16"/>
                <w:szCs w:val="16"/>
              </w:rPr>
            </w:pPr>
            <w:r w:rsidRPr="007C4109">
              <w:rPr>
                <w:bCs/>
                <w:sz w:val="16"/>
                <w:szCs w:val="16"/>
              </w:rPr>
              <w:t>371,00</w:t>
            </w:r>
          </w:p>
        </w:tc>
        <w:tc>
          <w:tcPr>
            <w:tcW w:w="850" w:type="dxa"/>
            <w:shd w:val="clear" w:color="000000" w:fill="FFFFFF"/>
          </w:tcPr>
          <w:p w:rsidR="0094656B" w:rsidRPr="007C4109" w:rsidRDefault="007D4A8D" w:rsidP="00471DC3">
            <w:pPr>
              <w:rPr>
                <w:sz w:val="16"/>
                <w:szCs w:val="16"/>
              </w:rPr>
            </w:pPr>
            <w:r w:rsidRPr="007C4109">
              <w:rPr>
                <w:bCs/>
                <w:sz w:val="16"/>
                <w:szCs w:val="16"/>
              </w:rPr>
              <w:t>371,00</w:t>
            </w:r>
          </w:p>
        </w:tc>
        <w:tc>
          <w:tcPr>
            <w:tcW w:w="744" w:type="dxa"/>
            <w:shd w:val="clear" w:color="000000" w:fill="FFFFFF"/>
          </w:tcPr>
          <w:p w:rsidR="0094656B" w:rsidRPr="007C4109" w:rsidRDefault="007D4A8D" w:rsidP="00471DC3">
            <w:pPr>
              <w:jc w:val="center"/>
              <w:rPr>
                <w:sz w:val="16"/>
                <w:szCs w:val="16"/>
              </w:rPr>
            </w:pPr>
            <w:r w:rsidRPr="007C4109">
              <w:rPr>
                <w:bCs/>
                <w:sz w:val="16"/>
                <w:szCs w:val="16"/>
              </w:rPr>
              <w:t>371,00</w:t>
            </w:r>
          </w:p>
        </w:tc>
      </w:tr>
      <w:tr w:rsidR="007D4A8D" w:rsidRPr="007C4109" w:rsidTr="009562D1">
        <w:trPr>
          <w:trHeight w:val="1"/>
        </w:trPr>
        <w:tc>
          <w:tcPr>
            <w:tcW w:w="675" w:type="dxa"/>
            <w:vMerge w:val="restart"/>
            <w:shd w:val="clear" w:color="000000" w:fill="FFFFFF"/>
          </w:tcPr>
          <w:p w:rsidR="007D4A8D" w:rsidRPr="007C4109" w:rsidRDefault="007D4A8D" w:rsidP="00471DC3">
            <w:pPr>
              <w:widowControl w:val="0"/>
              <w:autoSpaceDE w:val="0"/>
              <w:autoSpaceDN w:val="0"/>
              <w:adjustRightInd w:val="0"/>
              <w:jc w:val="both"/>
              <w:rPr>
                <w:sz w:val="16"/>
                <w:szCs w:val="16"/>
              </w:rPr>
            </w:pPr>
            <w:r w:rsidRPr="007C4109">
              <w:rPr>
                <w:sz w:val="16"/>
                <w:szCs w:val="16"/>
              </w:rPr>
              <w:lastRenderedPageBreak/>
              <w:t>2.</w:t>
            </w:r>
          </w:p>
        </w:tc>
        <w:tc>
          <w:tcPr>
            <w:tcW w:w="2127" w:type="dxa"/>
            <w:vMerge w:val="restart"/>
            <w:shd w:val="clear" w:color="000000" w:fill="FFFFFF"/>
          </w:tcPr>
          <w:p w:rsidR="007D4A8D" w:rsidRPr="007C4109" w:rsidRDefault="007D4A8D" w:rsidP="00712F1B">
            <w:pPr>
              <w:widowControl w:val="0"/>
              <w:autoSpaceDE w:val="0"/>
              <w:autoSpaceDN w:val="0"/>
              <w:adjustRightInd w:val="0"/>
              <w:rPr>
                <w:b/>
                <w:sz w:val="16"/>
                <w:szCs w:val="16"/>
              </w:rPr>
            </w:pPr>
            <w:r w:rsidRPr="007C4109">
              <w:rPr>
                <w:b/>
                <w:sz w:val="16"/>
                <w:szCs w:val="16"/>
              </w:rPr>
              <w:t xml:space="preserve">Подпрограмма 2  </w:t>
            </w:r>
          </w:p>
          <w:p w:rsidR="007D4A8D" w:rsidRPr="007C4109" w:rsidRDefault="007D4A8D" w:rsidP="00712F1B">
            <w:pPr>
              <w:widowControl w:val="0"/>
              <w:autoSpaceDE w:val="0"/>
              <w:autoSpaceDN w:val="0"/>
              <w:adjustRightInd w:val="0"/>
              <w:rPr>
                <w:b/>
                <w:sz w:val="16"/>
                <w:szCs w:val="16"/>
              </w:rPr>
            </w:pPr>
            <w:r w:rsidRPr="007C4109">
              <w:rPr>
                <w:b/>
                <w:bCs/>
                <w:sz w:val="16"/>
                <w:szCs w:val="16"/>
              </w:rPr>
              <w:t>«</w:t>
            </w:r>
            <w:r w:rsidRPr="007C4109">
              <w:rPr>
                <w:b/>
                <w:sz w:val="16"/>
                <w:szCs w:val="16"/>
              </w:rPr>
              <w:t>Развитие сети автомобильных дорог общего пользования на территории Тамбовского района</w:t>
            </w:r>
            <w:r w:rsidRPr="007C4109">
              <w:rPr>
                <w:b/>
                <w:bCs/>
                <w:sz w:val="16"/>
                <w:szCs w:val="16"/>
              </w:rPr>
              <w:t>»</w:t>
            </w:r>
          </w:p>
        </w:tc>
        <w:tc>
          <w:tcPr>
            <w:tcW w:w="821" w:type="dxa"/>
            <w:vMerge w:val="restart"/>
            <w:shd w:val="clear" w:color="000000" w:fill="FFFFFF"/>
          </w:tcPr>
          <w:p w:rsidR="007D4A8D" w:rsidRPr="007C4109" w:rsidRDefault="007D4A8D" w:rsidP="00471DC3">
            <w:pPr>
              <w:jc w:val="center"/>
              <w:rPr>
                <w:sz w:val="16"/>
                <w:szCs w:val="16"/>
              </w:rPr>
            </w:pPr>
            <w:r w:rsidRPr="007C4109">
              <w:rPr>
                <w:sz w:val="16"/>
                <w:szCs w:val="16"/>
              </w:rPr>
              <w:t>2020</w:t>
            </w:r>
          </w:p>
        </w:tc>
        <w:tc>
          <w:tcPr>
            <w:tcW w:w="738" w:type="dxa"/>
            <w:vMerge w:val="restart"/>
            <w:shd w:val="clear" w:color="000000" w:fill="FFFFFF"/>
          </w:tcPr>
          <w:p w:rsidR="007D4A8D" w:rsidRPr="007C4109" w:rsidRDefault="007D4A8D" w:rsidP="00471DC3">
            <w:pPr>
              <w:jc w:val="center"/>
              <w:rPr>
                <w:sz w:val="16"/>
                <w:szCs w:val="16"/>
              </w:rPr>
            </w:pPr>
            <w:r w:rsidRPr="007C4109">
              <w:rPr>
                <w:sz w:val="16"/>
                <w:szCs w:val="16"/>
              </w:rPr>
              <w:t>2025</w:t>
            </w:r>
          </w:p>
        </w:tc>
        <w:tc>
          <w:tcPr>
            <w:tcW w:w="1417" w:type="dxa"/>
            <w:shd w:val="clear" w:color="000000" w:fill="FFFFFF"/>
          </w:tcPr>
          <w:p w:rsidR="007D4A8D" w:rsidRPr="007C4109" w:rsidRDefault="007D4A8D" w:rsidP="00471DC3">
            <w:pPr>
              <w:rPr>
                <w:sz w:val="16"/>
                <w:szCs w:val="16"/>
              </w:rPr>
            </w:pPr>
            <w:r w:rsidRPr="007C4109">
              <w:rPr>
                <w:sz w:val="16"/>
                <w:szCs w:val="16"/>
              </w:rPr>
              <w:t>отдел по развитию инфраструктуры</w:t>
            </w:r>
          </w:p>
        </w:tc>
        <w:tc>
          <w:tcPr>
            <w:tcW w:w="1701" w:type="dxa"/>
            <w:shd w:val="clear" w:color="000000" w:fill="FFFFFF"/>
          </w:tcPr>
          <w:p w:rsidR="007D4A8D" w:rsidRPr="007C4109" w:rsidRDefault="007D4A8D" w:rsidP="0094656B">
            <w:pPr>
              <w:rPr>
                <w:sz w:val="16"/>
                <w:szCs w:val="16"/>
              </w:rPr>
            </w:pPr>
            <w:r w:rsidRPr="007C4109">
              <w:rPr>
                <w:sz w:val="16"/>
                <w:szCs w:val="16"/>
              </w:rPr>
              <w:t>Повышение транспортно - эксплуатационных характеристик автомобильных дорог местного значения муниципального района, ликвидация недоремонта; повышение комплексной безопасности и устойчивости транспортной системы</w:t>
            </w:r>
          </w:p>
        </w:tc>
        <w:tc>
          <w:tcPr>
            <w:tcW w:w="1701" w:type="dxa"/>
            <w:shd w:val="clear" w:color="000000" w:fill="FFFFFF"/>
          </w:tcPr>
          <w:p w:rsidR="007D4A8D" w:rsidRPr="007C4109" w:rsidRDefault="007D4A8D" w:rsidP="007C4109">
            <w:pPr>
              <w:jc w:val="center"/>
              <w:rPr>
                <w:sz w:val="16"/>
                <w:szCs w:val="16"/>
              </w:rPr>
            </w:pPr>
          </w:p>
        </w:tc>
        <w:tc>
          <w:tcPr>
            <w:tcW w:w="849" w:type="dxa"/>
            <w:shd w:val="clear" w:color="000000" w:fill="FFFFFF"/>
          </w:tcPr>
          <w:p w:rsidR="007D4A8D" w:rsidRPr="007C4109" w:rsidRDefault="007D4A8D" w:rsidP="007C4109">
            <w:pPr>
              <w:jc w:val="center"/>
              <w:rPr>
                <w:sz w:val="16"/>
                <w:szCs w:val="16"/>
              </w:rPr>
            </w:pPr>
            <w:r w:rsidRPr="007C4109">
              <w:rPr>
                <w:sz w:val="16"/>
                <w:szCs w:val="16"/>
              </w:rPr>
              <w:t>73,8</w:t>
            </w:r>
          </w:p>
        </w:tc>
        <w:tc>
          <w:tcPr>
            <w:tcW w:w="817" w:type="dxa"/>
            <w:shd w:val="clear" w:color="000000" w:fill="FFFFFF"/>
          </w:tcPr>
          <w:p w:rsidR="007D4A8D" w:rsidRPr="007C4109" w:rsidRDefault="007D4A8D" w:rsidP="007C4109">
            <w:pPr>
              <w:jc w:val="center"/>
              <w:rPr>
                <w:sz w:val="16"/>
                <w:szCs w:val="16"/>
              </w:rPr>
            </w:pPr>
            <w:r w:rsidRPr="007C4109">
              <w:rPr>
                <w:sz w:val="16"/>
                <w:szCs w:val="16"/>
              </w:rPr>
              <w:t>74,6</w:t>
            </w:r>
          </w:p>
        </w:tc>
        <w:tc>
          <w:tcPr>
            <w:tcW w:w="851" w:type="dxa"/>
            <w:shd w:val="clear" w:color="000000" w:fill="FFFFFF"/>
          </w:tcPr>
          <w:p w:rsidR="007D4A8D" w:rsidRPr="007C4109" w:rsidRDefault="007D4A8D" w:rsidP="007C4109">
            <w:pPr>
              <w:jc w:val="center"/>
              <w:rPr>
                <w:sz w:val="16"/>
                <w:szCs w:val="16"/>
              </w:rPr>
            </w:pPr>
            <w:r w:rsidRPr="007C4109">
              <w:rPr>
                <w:sz w:val="16"/>
                <w:szCs w:val="16"/>
              </w:rPr>
              <w:t>75,4</w:t>
            </w:r>
          </w:p>
        </w:tc>
        <w:tc>
          <w:tcPr>
            <w:tcW w:w="850" w:type="dxa"/>
            <w:shd w:val="clear" w:color="000000" w:fill="FFFFFF"/>
          </w:tcPr>
          <w:p w:rsidR="007D4A8D" w:rsidRPr="007C4109" w:rsidRDefault="007D4A8D" w:rsidP="007C4109">
            <w:pPr>
              <w:jc w:val="center"/>
              <w:rPr>
                <w:sz w:val="16"/>
                <w:szCs w:val="16"/>
              </w:rPr>
            </w:pPr>
            <w:r w:rsidRPr="007C4109">
              <w:rPr>
                <w:sz w:val="16"/>
                <w:szCs w:val="16"/>
              </w:rPr>
              <w:t>76,2</w:t>
            </w:r>
          </w:p>
        </w:tc>
        <w:tc>
          <w:tcPr>
            <w:tcW w:w="851" w:type="dxa"/>
            <w:shd w:val="clear" w:color="000000" w:fill="FFFFFF"/>
          </w:tcPr>
          <w:p w:rsidR="007D4A8D" w:rsidRPr="007C4109" w:rsidRDefault="007D4A8D" w:rsidP="007C4109">
            <w:pPr>
              <w:jc w:val="center"/>
              <w:rPr>
                <w:sz w:val="16"/>
                <w:szCs w:val="16"/>
              </w:rPr>
            </w:pPr>
            <w:r w:rsidRPr="007C4109">
              <w:rPr>
                <w:sz w:val="16"/>
                <w:szCs w:val="16"/>
              </w:rPr>
              <w:t>77</w:t>
            </w:r>
          </w:p>
        </w:tc>
        <w:tc>
          <w:tcPr>
            <w:tcW w:w="850" w:type="dxa"/>
            <w:shd w:val="clear" w:color="000000" w:fill="FFFFFF"/>
          </w:tcPr>
          <w:p w:rsidR="007D4A8D" w:rsidRPr="007C4109" w:rsidRDefault="007D4A8D" w:rsidP="007C4109">
            <w:pPr>
              <w:jc w:val="center"/>
              <w:rPr>
                <w:sz w:val="16"/>
                <w:szCs w:val="16"/>
              </w:rPr>
            </w:pPr>
            <w:r w:rsidRPr="007C4109">
              <w:rPr>
                <w:sz w:val="16"/>
                <w:szCs w:val="16"/>
              </w:rPr>
              <w:t>77,8</w:t>
            </w:r>
          </w:p>
        </w:tc>
        <w:tc>
          <w:tcPr>
            <w:tcW w:w="744" w:type="dxa"/>
            <w:shd w:val="clear" w:color="000000" w:fill="FFFFFF"/>
          </w:tcPr>
          <w:p w:rsidR="007D4A8D" w:rsidRPr="007C4109" w:rsidRDefault="007D4A8D" w:rsidP="007C4109">
            <w:pPr>
              <w:jc w:val="center"/>
              <w:rPr>
                <w:sz w:val="16"/>
                <w:szCs w:val="16"/>
              </w:rPr>
            </w:pPr>
            <w:r w:rsidRPr="007C4109">
              <w:rPr>
                <w:sz w:val="16"/>
                <w:szCs w:val="16"/>
              </w:rPr>
              <w:t>78,5</w:t>
            </w:r>
          </w:p>
        </w:tc>
      </w:tr>
      <w:tr w:rsidR="007D4A8D" w:rsidRPr="007C4109" w:rsidTr="009562D1">
        <w:trPr>
          <w:trHeight w:val="1"/>
        </w:trPr>
        <w:tc>
          <w:tcPr>
            <w:tcW w:w="675" w:type="dxa"/>
            <w:vMerge/>
            <w:shd w:val="clear" w:color="000000" w:fill="FFFFFF"/>
          </w:tcPr>
          <w:p w:rsidR="007D4A8D" w:rsidRPr="007C4109" w:rsidRDefault="007D4A8D" w:rsidP="00471DC3">
            <w:pPr>
              <w:widowControl w:val="0"/>
              <w:autoSpaceDE w:val="0"/>
              <w:autoSpaceDN w:val="0"/>
              <w:adjustRightInd w:val="0"/>
              <w:jc w:val="both"/>
              <w:rPr>
                <w:sz w:val="16"/>
                <w:szCs w:val="16"/>
              </w:rPr>
            </w:pPr>
          </w:p>
        </w:tc>
        <w:tc>
          <w:tcPr>
            <w:tcW w:w="2127" w:type="dxa"/>
            <w:vMerge/>
            <w:shd w:val="clear" w:color="000000" w:fill="FFFFFF"/>
          </w:tcPr>
          <w:p w:rsidR="007D4A8D" w:rsidRPr="007C4109" w:rsidRDefault="007D4A8D" w:rsidP="00712F1B">
            <w:pPr>
              <w:widowControl w:val="0"/>
              <w:autoSpaceDE w:val="0"/>
              <w:autoSpaceDN w:val="0"/>
              <w:adjustRightInd w:val="0"/>
              <w:rPr>
                <w:b/>
                <w:sz w:val="16"/>
                <w:szCs w:val="16"/>
              </w:rPr>
            </w:pPr>
          </w:p>
        </w:tc>
        <w:tc>
          <w:tcPr>
            <w:tcW w:w="821" w:type="dxa"/>
            <w:vMerge/>
            <w:shd w:val="clear" w:color="000000" w:fill="FFFFFF"/>
          </w:tcPr>
          <w:p w:rsidR="007D4A8D" w:rsidRPr="007C4109" w:rsidRDefault="007D4A8D" w:rsidP="00471DC3">
            <w:pPr>
              <w:jc w:val="center"/>
              <w:rPr>
                <w:sz w:val="16"/>
                <w:szCs w:val="16"/>
              </w:rPr>
            </w:pPr>
          </w:p>
        </w:tc>
        <w:tc>
          <w:tcPr>
            <w:tcW w:w="738" w:type="dxa"/>
            <w:vMerge/>
            <w:shd w:val="clear" w:color="000000" w:fill="FFFFFF"/>
          </w:tcPr>
          <w:p w:rsidR="007D4A8D" w:rsidRPr="007C4109" w:rsidRDefault="007D4A8D" w:rsidP="00471DC3">
            <w:pPr>
              <w:jc w:val="center"/>
              <w:rPr>
                <w:sz w:val="16"/>
                <w:szCs w:val="16"/>
              </w:rPr>
            </w:pPr>
          </w:p>
        </w:tc>
        <w:tc>
          <w:tcPr>
            <w:tcW w:w="1417" w:type="dxa"/>
            <w:shd w:val="clear" w:color="000000" w:fill="FFFFFF"/>
          </w:tcPr>
          <w:p w:rsidR="007D4A8D" w:rsidRPr="007C4109" w:rsidRDefault="007D4A8D" w:rsidP="00471DC3">
            <w:pPr>
              <w:rPr>
                <w:sz w:val="16"/>
                <w:szCs w:val="16"/>
              </w:rPr>
            </w:pPr>
            <w:r w:rsidRPr="007C4109">
              <w:rPr>
                <w:sz w:val="16"/>
                <w:szCs w:val="16"/>
              </w:rPr>
              <w:t>отдел по развитию инфраструктуры</w:t>
            </w:r>
          </w:p>
        </w:tc>
        <w:tc>
          <w:tcPr>
            <w:tcW w:w="1701" w:type="dxa"/>
            <w:shd w:val="clear" w:color="000000" w:fill="FFFFFF"/>
          </w:tcPr>
          <w:p w:rsidR="007D4A8D" w:rsidRPr="007C4109" w:rsidRDefault="007D4A8D" w:rsidP="0094656B">
            <w:pPr>
              <w:rPr>
                <w:sz w:val="16"/>
                <w:szCs w:val="16"/>
              </w:rPr>
            </w:pPr>
            <w:r w:rsidRPr="007C4109">
              <w:rPr>
                <w:sz w:val="16"/>
                <w:szCs w:val="16"/>
              </w:rPr>
              <w:t>протяженности автомобильных дорог общего пользования муниципального значения, соответствующих нормативным требованиям</w:t>
            </w:r>
            <w:r w:rsidR="001D4F7A" w:rsidRPr="007C4109">
              <w:rPr>
                <w:sz w:val="16"/>
                <w:szCs w:val="16"/>
              </w:rPr>
              <w:t>, м</w:t>
            </w:r>
          </w:p>
        </w:tc>
        <w:tc>
          <w:tcPr>
            <w:tcW w:w="1701" w:type="dxa"/>
            <w:shd w:val="clear" w:color="000000" w:fill="FFFFFF"/>
          </w:tcPr>
          <w:p w:rsidR="007D4A8D" w:rsidRPr="007C4109" w:rsidRDefault="007D4A8D" w:rsidP="00471DC3">
            <w:pPr>
              <w:jc w:val="center"/>
              <w:rPr>
                <w:sz w:val="16"/>
                <w:szCs w:val="16"/>
              </w:rPr>
            </w:pPr>
          </w:p>
        </w:tc>
        <w:tc>
          <w:tcPr>
            <w:tcW w:w="849" w:type="dxa"/>
            <w:shd w:val="clear" w:color="000000" w:fill="FFFFFF"/>
          </w:tcPr>
          <w:p w:rsidR="007D4A8D" w:rsidRPr="007C4109" w:rsidRDefault="007D4A8D" w:rsidP="007C4109">
            <w:pPr>
              <w:jc w:val="center"/>
              <w:rPr>
                <w:sz w:val="16"/>
                <w:szCs w:val="16"/>
              </w:rPr>
            </w:pPr>
            <w:r w:rsidRPr="007C4109">
              <w:rPr>
                <w:sz w:val="16"/>
                <w:szCs w:val="16"/>
              </w:rPr>
              <w:t>0</w:t>
            </w:r>
          </w:p>
        </w:tc>
        <w:tc>
          <w:tcPr>
            <w:tcW w:w="817" w:type="dxa"/>
            <w:shd w:val="clear" w:color="000000" w:fill="FFFFFF"/>
          </w:tcPr>
          <w:p w:rsidR="007D4A8D" w:rsidRPr="007C4109" w:rsidRDefault="007D4A8D" w:rsidP="007C4109">
            <w:pPr>
              <w:jc w:val="center"/>
              <w:rPr>
                <w:sz w:val="16"/>
                <w:szCs w:val="16"/>
              </w:rPr>
            </w:pPr>
            <w:r w:rsidRPr="007C4109">
              <w:rPr>
                <w:sz w:val="16"/>
                <w:szCs w:val="16"/>
              </w:rPr>
              <w:t>240</w:t>
            </w:r>
          </w:p>
        </w:tc>
        <w:tc>
          <w:tcPr>
            <w:tcW w:w="851" w:type="dxa"/>
            <w:shd w:val="clear" w:color="000000" w:fill="FFFFFF"/>
          </w:tcPr>
          <w:p w:rsidR="007D4A8D" w:rsidRPr="007C4109" w:rsidRDefault="007D4A8D" w:rsidP="007C4109">
            <w:pPr>
              <w:jc w:val="center"/>
              <w:rPr>
                <w:sz w:val="16"/>
                <w:szCs w:val="16"/>
              </w:rPr>
            </w:pPr>
            <w:r w:rsidRPr="007C4109">
              <w:rPr>
                <w:sz w:val="16"/>
                <w:szCs w:val="16"/>
              </w:rPr>
              <w:t>480</w:t>
            </w:r>
          </w:p>
        </w:tc>
        <w:tc>
          <w:tcPr>
            <w:tcW w:w="850" w:type="dxa"/>
            <w:shd w:val="clear" w:color="000000" w:fill="FFFFFF"/>
          </w:tcPr>
          <w:p w:rsidR="007D4A8D" w:rsidRPr="007C4109" w:rsidRDefault="007D4A8D" w:rsidP="007C4109">
            <w:pPr>
              <w:jc w:val="center"/>
              <w:rPr>
                <w:sz w:val="16"/>
                <w:szCs w:val="16"/>
              </w:rPr>
            </w:pPr>
            <w:r w:rsidRPr="007C4109">
              <w:rPr>
                <w:sz w:val="16"/>
                <w:szCs w:val="16"/>
              </w:rPr>
              <w:t>720</w:t>
            </w:r>
          </w:p>
        </w:tc>
        <w:tc>
          <w:tcPr>
            <w:tcW w:w="851" w:type="dxa"/>
            <w:shd w:val="clear" w:color="000000" w:fill="FFFFFF"/>
          </w:tcPr>
          <w:p w:rsidR="007D4A8D" w:rsidRPr="007C4109" w:rsidRDefault="007D4A8D" w:rsidP="007C4109">
            <w:pPr>
              <w:jc w:val="center"/>
              <w:rPr>
                <w:sz w:val="16"/>
                <w:szCs w:val="16"/>
              </w:rPr>
            </w:pPr>
            <w:r w:rsidRPr="007C4109">
              <w:rPr>
                <w:sz w:val="16"/>
                <w:szCs w:val="16"/>
              </w:rPr>
              <w:t>960</w:t>
            </w:r>
          </w:p>
        </w:tc>
        <w:tc>
          <w:tcPr>
            <w:tcW w:w="850" w:type="dxa"/>
            <w:shd w:val="clear" w:color="000000" w:fill="FFFFFF"/>
          </w:tcPr>
          <w:p w:rsidR="007D4A8D" w:rsidRPr="007C4109" w:rsidRDefault="007D4A8D" w:rsidP="007C4109">
            <w:pPr>
              <w:jc w:val="center"/>
              <w:rPr>
                <w:sz w:val="16"/>
                <w:szCs w:val="16"/>
              </w:rPr>
            </w:pPr>
            <w:r w:rsidRPr="007C4109">
              <w:rPr>
                <w:sz w:val="16"/>
                <w:szCs w:val="16"/>
              </w:rPr>
              <w:t>1200</w:t>
            </w:r>
          </w:p>
        </w:tc>
        <w:tc>
          <w:tcPr>
            <w:tcW w:w="744" w:type="dxa"/>
            <w:shd w:val="clear" w:color="000000" w:fill="FFFFFF"/>
          </w:tcPr>
          <w:p w:rsidR="007D4A8D" w:rsidRPr="007C4109" w:rsidRDefault="007D4A8D" w:rsidP="007C4109">
            <w:pPr>
              <w:jc w:val="center"/>
              <w:rPr>
                <w:sz w:val="16"/>
                <w:szCs w:val="16"/>
              </w:rPr>
            </w:pPr>
            <w:r w:rsidRPr="007C4109">
              <w:rPr>
                <w:sz w:val="16"/>
                <w:szCs w:val="16"/>
              </w:rPr>
              <w:t>1200</w:t>
            </w:r>
          </w:p>
        </w:tc>
      </w:tr>
      <w:tr w:rsidR="007D4A8D" w:rsidRPr="007C4109" w:rsidTr="009562D1">
        <w:trPr>
          <w:trHeight w:val="1"/>
        </w:trPr>
        <w:tc>
          <w:tcPr>
            <w:tcW w:w="675" w:type="dxa"/>
            <w:shd w:val="clear" w:color="000000" w:fill="FFFFFF"/>
          </w:tcPr>
          <w:p w:rsidR="007D4A8D" w:rsidRPr="007C4109" w:rsidRDefault="007D4A8D" w:rsidP="00471DC3">
            <w:pPr>
              <w:widowControl w:val="0"/>
              <w:autoSpaceDE w:val="0"/>
              <w:autoSpaceDN w:val="0"/>
              <w:adjustRightInd w:val="0"/>
              <w:jc w:val="both"/>
              <w:rPr>
                <w:sz w:val="16"/>
                <w:szCs w:val="16"/>
              </w:rPr>
            </w:pPr>
            <w:r w:rsidRPr="007C4109">
              <w:rPr>
                <w:sz w:val="16"/>
                <w:szCs w:val="16"/>
              </w:rPr>
              <w:t>2.1</w:t>
            </w:r>
          </w:p>
        </w:tc>
        <w:tc>
          <w:tcPr>
            <w:tcW w:w="2127" w:type="dxa"/>
            <w:shd w:val="clear" w:color="000000" w:fill="FFFFFF"/>
          </w:tcPr>
          <w:p w:rsidR="007D4A8D" w:rsidRPr="007C4109" w:rsidRDefault="007D4A8D" w:rsidP="00712F1B">
            <w:pPr>
              <w:widowControl w:val="0"/>
              <w:autoSpaceDE w:val="0"/>
              <w:autoSpaceDN w:val="0"/>
              <w:adjustRightInd w:val="0"/>
              <w:rPr>
                <w:sz w:val="16"/>
                <w:szCs w:val="16"/>
              </w:rPr>
            </w:pPr>
            <w:r w:rsidRPr="007C4109">
              <w:rPr>
                <w:sz w:val="16"/>
                <w:szCs w:val="16"/>
              </w:rPr>
              <w:t>Основное мероприятие 2.1</w:t>
            </w:r>
          </w:p>
          <w:p w:rsidR="007D4A8D" w:rsidRPr="007C4109" w:rsidRDefault="007D4A8D" w:rsidP="00712F1B">
            <w:pPr>
              <w:widowControl w:val="0"/>
              <w:autoSpaceDE w:val="0"/>
              <w:autoSpaceDN w:val="0"/>
              <w:adjustRightInd w:val="0"/>
              <w:rPr>
                <w:sz w:val="16"/>
                <w:szCs w:val="16"/>
              </w:rPr>
            </w:pPr>
            <w:r w:rsidRPr="007C4109">
              <w:rPr>
                <w:sz w:val="16"/>
                <w:szCs w:val="16"/>
              </w:rPr>
              <w:t>«Обеспечение дорожной деятельности в отношении автомобильных дорог местного значения муниципального района»</w:t>
            </w:r>
          </w:p>
        </w:tc>
        <w:tc>
          <w:tcPr>
            <w:tcW w:w="821" w:type="dxa"/>
            <w:shd w:val="clear" w:color="000000" w:fill="FFFFFF"/>
          </w:tcPr>
          <w:p w:rsidR="007D4A8D" w:rsidRPr="007C4109" w:rsidRDefault="007D4A8D" w:rsidP="00471DC3">
            <w:pPr>
              <w:jc w:val="center"/>
              <w:rPr>
                <w:sz w:val="16"/>
                <w:szCs w:val="16"/>
              </w:rPr>
            </w:pPr>
            <w:r w:rsidRPr="007C4109">
              <w:rPr>
                <w:sz w:val="16"/>
                <w:szCs w:val="16"/>
              </w:rPr>
              <w:t>-</w:t>
            </w:r>
          </w:p>
        </w:tc>
        <w:tc>
          <w:tcPr>
            <w:tcW w:w="738" w:type="dxa"/>
            <w:shd w:val="clear" w:color="000000" w:fill="FFFFFF"/>
          </w:tcPr>
          <w:p w:rsidR="007D4A8D" w:rsidRPr="007C4109" w:rsidRDefault="007D4A8D" w:rsidP="00471DC3">
            <w:pPr>
              <w:jc w:val="center"/>
              <w:rPr>
                <w:sz w:val="16"/>
                <w:szCs w:val="16"/>
              </w:rPr>
            </w:pPr>
            <w:r w:rsidRPr="007C4109">
              <w:rPr>
                <w:sz w:val="16"/>
                <w:szCs w:val="16"/>
              </w:rPr>
              <w:t>-</w:t>
            </w:r>
          </w:p>
        </w:tc>
        <w:tc>
          <w:tcPr>
            <w:tcW w:w="1417" w:type="dxa"/>
            <w:shd w:val="clear" w:color="000000" w:fill="FFFFFF"/>
          </w:tcPr>
          <w:p w:rsidR="007D4A8D" w:rsidRPr="007C4109" w:rsidRDefault="007D4A8D">
            <w:pPr>
              <w:rPr>
                <w:sz w:val="16"/>
                <w:szCs w:val="16"/>
              </w:rPr>
            </w:pPr>
            <w:r w:rsidRPr="007C4109">
              <w:rPr>
                <w:sz w:val="16"/>
                <w:szCs w:val="16"/>
              </w:rPr>
              <w:t>-</w:t>
            </w:r>
          </w:p>
        </w:tc>
        <w:tc>
          <w:tcPr>
            <w:tcW w:w="1701" w:type="dxa"/>
            <w:shd w:val="clear" w:color="000000" w:fill="FFFFFF"/>
          </w:tcPr>
          <w:p w:rsidR="007D4A8D" w:rsidRPr="007C4109" w:rsidRDefault="007D4A8D" w:rsidP="00471DC3">
            <w:pPr>
              <w:jc w:val="both"/>
              <w:rPr>
                <w:sz w:val="16"/>
                <w:szCs w:val="16"/>
              </w:rPr>
            </w:pPr>
            <w:r w:rsidRPr="007C4109">
              <w:rPr>
                <w:sz w:val="16"/>
                <w:szCs w:val="16"/>
              </w:rPr>
              <w:t>-</w:t>
            </w:r>
          </w:p>
        </w:tc>
        <w:tc>
          <w:tcPr>
            <w:tcW w:w="1701" w:type="dxa"/>
            <w:shd w:val="clear" w:color="000000" w:fill="FFFFFF"/>
          </w:tcPr>
          <w:p w:rsidR="007D4A8D" w:rsidRPr="007C4109" w:rsidRDefault="007D4A8D" w:rsidP="00471DC3">
            <w:pPr>
              <w:jc w:val="center"/>
              <w:rPr>
                <w:sz w:val="16"/>
                <w:szCs w:val="16"/>
              </w:rPr>
            </w:pPr>
            <w:r w:rsidRPr="007C4109">
              <w:rPr>
                <w:sz w:val="16"/>
                <w:szCs w:val="16"/>
              </w:rPr>
              <w:t>-</w:t>
            </w:r>
          </w:p>
        </w:tc>
        <w:tc>
          <w:tcPr>
            <w:tcW w:w="849" w:type="dxa"/>
            <w:shd w:val="clear" w:color="000000" w:fill="FFFFFF"/>
          </w:tcPr>
          <w:p w:rsidR="007D4A8D" w:rsidRPr="007C4109" w:rsidRDefault="007D4A8D" w:rsidP="00471DC3">
            <w:pPr>
              <w:jc w:val="center"/>
              <w:rPr>
                <w:sz w:val="16"/>
                <w:szCs w:val="16"/>
              </w:rPr>
            </w:pPr>
            <w:r w:rsidRPr="007C4109">
              <w:rPr>
                <w:sz w:val="16"/>
                <w:szCs w:val="16"/>
              </w:rPr>
              <w:t>-</w:t>
            </w:r>
          </w:p>
        </w:tc>
        <w:tc>
          <w:tcPr>
            <w:tcW w:w="817" w:type="dxa"/>
            <w:shd w:val="clear" w:color="000000" w:fill="FFFFFF"/>
          </w:tcPr>
          <w:p w:rsidR="007D4A8D" w:rsidRPr="007C4109" w:rsidRDefault="007D4A8D" w:rsidP="00471DC3">
            <w:pPr>
              <w:rPr>
                <w:sz w:val="16"/>
                <w:szCs w:val="16"/>
              </w:rPr>
            </w:pPr>
            <w:r w:rsidRPr="007C4109">
              <w:rPr>
                <w:sz w:val="16"/>
                <w:szCs w:val="16"/>
              </w:rPr>
              <w:t>-</w:t>
            </w:r>
          </w:p>
        </w:tc>
        <w:tc>
          <w:tcPr>
            <w:tcW w:w="851" w:type="dxa"/>
            <w:shd w:val="clear" w:color="000000" w:fill="FFFFFF"/>
          </w:tcPr>
          <w:p w:rsidR="007D4A8D" w:rsidRPr="007C4109" w:rsidRDefault="007D4A8D" w:rsidP="00471DC3">
            <w:pPr>
              <w:rPr>
                <w:sz w:val="16"/>
                <w:szCs w:val="16"/>
              </w:rPr>
            </w:pPr>
            <w:r w:rsidRPr="007C4109">
              <w:rPr>
                <w:sz w:val="16"/>
                <w:szCs w:val="16"/>
              </w:rPr>
              <w:t>-</w:t>
            </w:r>
          </w:p>
        </w:tc>
        <w:tc>
          <w:tcPr>
            <w:tcW w:w="850" w:type="dxa"/>
            <w:shd w:val="clear" w:color="000000" w:fill="FFFFFF"/>
          </w:tcPr>
          <w:p w:rsidR="007D4A8D" w:rsidRPr="007C4109" w:rsidRDefault="007D4A8D" w:rsidP="00471DC3">
            <w:pPr>
              <w:jc w:val="center"/>
              <w:rPr>
                <w:sz w:val="16"/>
                <w:szCs w:val="16"/>
              </w:rPr>
            </w:pPr>
            <w:r w:rsidRPr="007C4109">
              <w:rPr>
                <w:sz w:val="16"/>
                <w:szCs w:val="16"/>
              </w:rPr>
              <w:t>-</w:t>
            </w:r>
          </w:p>
        </w:tc>
        <w:tc>
          <w:tcPr>
            <w:tcW w:w="851" w:type="dxa"/>
            <w:shd w:val="clear" w:color="000000" w:fill="FFFFFF"/>
          </w:tcPr>
          <w:p w:rsidR="007D4A8D" w:rsidRPr="007C4109" w:rsidRDefault="007D4A8D" w:rsidP="00471DC3">
            <w:pPr>
              <w:rPr>
                <w:sz w:val="16"/>
                <w:szCs w:val="16"/>
              </w:rPr>
            </w:pPr>
            <w:r w:rsidRPr="007C4109">
              <w:rPr>
                <w:sz w:val="16"/>
                <w:szCs w:val="16"/>
              </w:rPr>
              <w:t>-</w:t>
            </w:r>
          </w:p>
        </w:tc>
        <w:tc>
          <w:tcPr>
            <w:tcW w:w="850" w:type="dxa"/>
            <w:shd w:val="clear" w:color="000000" w:fill="FFFFFF"/>
          </w:tcPr>
          <w:p w:rsidR="007D4A8D" w:rsidRPr="007C4109" w:rsidRDefault="007D4A8D" w:rsidP="00471DC3">
            <w:pPr>
              <w:rPr>
                <w:sz w:val="16"/>
                <w:szCs w:val="16"/>
              </w:rPr>
            </w:pPr>
            <w:r w:rsidRPr="007C4109">
              <w:rPr>
                <w:sz w:val="16"/>
                <w:szCs w:val="16"/>
              </w:rPr>
              <w:t>--</w:t>
            </w:r>
          </w:p>
        </w:tc>
        <w:tc>
          <w:tcPr>
            <w:tcW w:w="744" w:type="dxa"/>
            <w:shd w:val="clear" w:color="000000" w:fill="FFFFFF"/>
          </w:tcPr>
          <w:p w:rsidR="007D4A8D" w:rsidRPr="007C4109" w:rsidRDefault="007D4A8D" w:rsidP="00471DC3">
            <w:pPr>
              <w:jc w:val="center"/>
              <w:rPr>
                <w:sz w:val="16"/>
                <w:szCs w:val="16"/>
              </w:rPr>
            </w:pPr>
            <w:r w:rsidRPr="007C4109">
              <w:rPr>
                <w:sz w:val="16"/>
                <w:szCs w:val="16"/>
              </w:rPr>
              <w:t>-</w:t>
            </w:r>
          </w:p>
        </w:tc>
      </w:tr>
      <w:tr w:rsidR="007D4A8D" w:rsidRPr="007C4109" w:rsidTr="009562D1">
        <w:trPr>
          <w:trHeight w:val="1"/>
        </w:trPr>
        <w:tc>
          <w:tcPr>
            <w:tcW w:w="675" w:type="dxa"/>
            <w:shd w:val="clear" w:color="000000" w:fill="FFFFFF"/>
          </w:tcPr>
          <w:p w:rsidR="007D4A8D" w:rsidRPr="007C4109" w:rsidRDefault="007D4A8D" w:rsidP="00471DC3">
            <w:pPr>
              <w:widowControl w:val="0"/>
              <w:autoSpaceDE w:val="0"/>
              <w:autoSpaceDN w:val="0"/>
              <w:adjustRightInd w:val="0"/>
              <w:jc w:val="both"/>
              <w:rPr>
                <w:sz w:val="16"/>
                <w:szCs w:val="16"/>
              </w:rPr>
            </w:pPr>
            <w:r w:rsidRPr="007C4109">
              <w:rPr>
                <w:sz w:val="16"/>
                <w:szCs w:val="16"/>
              </w:rPr>
              <w:t>2.1.1</w:t>
            </w:r>
          </w:p>
        </w:tc>
        <w:tc>
          <w:tcPr>
            <w:tcW w:w="2127" w:type="dxa"/>
            <w:shd w:val="clear" w:color="000000" w:fill="FFFFFF"/>
          </w:tcPr>
          <w:p w:rsidR="007D4A8D" w:rsidRPr="007C4109" w:rsidRDefault="007D4A8D" w:rsidP="00712F1B">
            <w:pPr>
              <w:widowControl w:val="0"/>
              <w:autoSpaceDE w:val="0"/>
              <w:autoSpaceDN w:val="0"/>
              <w:adjustRightInd w:val="0"/>
              <w:rPr>
                <w:sz w:val="16"/>
                <w:szCs w:val="16"/>
              </w:rPr>
            </w:pPr>
            <w:r w:rsidRPr="007C4109">
              <w:rPr>
                <w:sz w:val="16"/>
                <w:szCs w:val="16"/>
              </w:rPr>
              <w:t>мероприятие 2.1.1</w:t>
            </w:r>
          </w:p>
          <w:p w:rsidR="007D4A8D" w:rsidRPr="007C4109" w:rsidRDefault="007D4A8D" w:rsidP="00712F1B">
            <w:pPr>
              <w:widowControl w:val="0"/>
              <w:autoSpaceDE w:val="0"/>
              <w:autoSpaceDN w:val="0"/>
              <w:adjustRightInd w:val="0"/>
              <w:rPr>
                <w:sz w:val="16"/>
                <w:szCs w:val="16"/>
              </w:rPr>
            </w:pPr>
            <w:r w:rsidRPr="007C4109">
              <w:rPr>
                <w:sz w:val="16"/>
                <w:szCs w:val="16"/>
              </w:rPr>
              <w:t>«приведение в нормативное состояние автомобильных дорог местного значения муниципального района»</w:t>
            </w:r>
          </w:p>
          <w:p w:rsidR="007D4A8D" w:rsidRPr="007C4109" w:rsidRDefault="007D4A8D" w:rsidP="00712F1B">
            <w:pPr>
              <w:widowControl w:val="0"/>
              <w:autoSpaceDE w:val="0"/>
              <w:autoSpaceDN w:val="0"/>
              <w:adjustRightInd w:val="0"/>
              <w:rPr>
                <w:sz w:val="16"/>
                <w:szCs w:val="16"/>
              </w:rPr>
            </w:pPr>
          </w:p>
        </w:tc>
        <w:tc>
          <w:tcPr>
            <w:tcW w:w="821" w:type="dxa"/>
            <w:shd w:val="clear" w:color="000000" w:fill="FFFFFF"/>
          </w:tcPr>
          <w:p w:rsidR="007D4A8D" w:rsidRPr="007C4109" w:rsidRDefault="007D4A8D" w:rsidP="00471DC3">
            <w:pPr>
              <w:jc w:val="center"/>
              <w:rPr>
                <w:sz w:val="16"/>
                <w:szCs w:val="16"/>
              </w:rPr>
            </w:pPr>
            <w:r w:rsidRPr="007C4109">
              <w:rPr>
                <w:sz w:val="16"/>
                <w:szCs w:val="16"/>
              </w:rPr>
              <w:t>2020</w:t>
            </w:r>
          </w:p>
        </w:tc>
        <w:tc>
          <w:tcPr>
            <w:tcW w:w="738" w:type="dxa"/>
            <w:shd w:val="clear" w:color="000000" w:fill="FFFFFF"/>
          </w:tcPr>
          <w:p w:rsidR="007D4A8D" w:rsidRPr="007C4109" w:rsidRDefault="007D4A8D" w:rsidP="00471DC3">
            <w:pPr>
              <w:jc w:val="center"/>
              <w:rPr>
                <w:sz w:val="16"/>
                <w:szCs w:val="16"/>
              </w:rPr>
            </w:pPr>
            <w:r w:rsidRPr="007C4109">
              <w:rPr>
                <w:sz w:val="16"/>
                <w:szCs w:val="16"/>
              </w:rPr>
              <w:t>2025</w:t>
            </w:r>
          </w:p>
        </w:tc>
        <w:tc>
          <w:tcPr>
            <w:tcW w:w="1417" w:type="dxa"/>
            <w:shd w:val="clear" w:color="000000" w:fill="FFFFFF"/>
          </w:tcPr>
          <w:p w:rsidR="007D4A8D" w:rsidRPr="007C4109" w:rsidRDefault="007D4A8D" w:rsidP="00471DC3">
            <w:pPr>
              <w:rPr>
                <w:sz w:val="16"/>
                <w:szCs w:val="16"/>
              </w:rPr>
            </w:pPr>
            <w:r w:rsidRPr="007C4109">
              <w:rPr>
                <w:sz w:val="16"/>
                <w:szCs w:val="16"/>
              </w:rPr>
              <w:t>отдел по развитию инфраструктуры</w:t>
            </w:r>
          </w:p>
        </w:tc>
        <w:tc>
          <w:tcPr>
            <w:tcW w:w="1701" w:type="dxa"/>
            <w:shd w:val="clear" w:color="000000" w:fill="FFFFFF"/>
          </w:tcPr>
          <w:p w:rsidR="007D4A8D" w:rsidRPr="007C4109" w:rsidRDefault="00A67B27" w:rsidP="00A67B27">
            <w:pPr>
              <w:rPr>
                <w:sz w:val="16"/>
                <w:szCs w:val="16"/>
              </w:rPr>
            </w:pPr>
            <w:r w:rsidRPr="007C4109">
              <w:rPr>
                <w:sz w:val="16"/>
                <w:szCs w:val="16"/>
              </w:rPr>
              <w:t>Приведение в нормативное состояние автомобильных дорог  местного значения муниципального района (городского поселения), в том числе затраты на установку, содержание и эксплуатацию работающих в автоматическом режиме специальных технических средств, тыс. кв.м</w:t>
            </w:r>
          </w:p>
        </w:tc>
        <w:tc>
          <w:tcPr>
            <w:tcW w:w="1701" w:type="dxa"/>
            <w:shd w:val="clear" w:color="000000" w:fill="FFFFFF"/>
          </w:tcPr>
          <w:p w:rsidR="007D4A8D" w:rsidRPr="007C4109" w:rsidRDefault="001D4F7A" w:rsidP="00F87C35">
            <w:pPr>
              <w:rPr>
                <w:sz w:val="16"/>
                <w:szCs w:val="16"/>
              </w:rPr>
            </w:pPr>
            <w:r w:rsidRPr="007C4109">
              <w:rPr>
                <w:sz w:val="16"/>
                <w:szCs w:val="16"/>
              </w:rPr>
              <w:t xml:space="preserve">Отчет о достижении результативности и использовании субсидии из областного бюджета предоставляемой бюджету муниципального образования Тамбовский район на осуществление дорожной деятельности в отношении автомобильных дорог местного значения и сооружений на них (Министерство </w:t>
            </w:r>
            <w:r w:rsidRPr="007C4109">
              <w:rPr>
                <w:sz w:val="16"/>
                <w:szCs w:val="16"/>
              </w:rPr>
              <w:lastRenderedPageBreak/>
              <w:t>транспорта и дорожного хозяйства Амурской области)</w:t>
            </w:r>
          </w:p>
        </w:tc>
        <w:tc>
          <w:tcPr>
            <w:tcW w:w="849" w:type="dxa"/>
            <w:shd w:val="clear" w:color="000000" w:fill="FFFFFF"/>
          </w:tcPr>
          <w:p w:rsidR="007D4A8D" w:rsidRPr="007C4109" w:rsidRDefault="001D4F7A" w:rsidP="00A67B27">
            <w:pPr>
              <w:jc w:val="center"/>
              <w:rPr>
                <w:sz w:val="16"/>
                <w:szCs w:val="16"/>
              </w:rPr>
            </w:pPr>
            <w:r w:rsidRPr="007C4109">
              <w:rPr>
                <w:sz w:val="16"/>
                <w:szCs w:val="16"/>
              </w:rPr>
              <w:lastRenderedPageBreak/>
              <w:t>49</w:t>
            </w:r>
            <w:r w:rsidR="00A67B27" w:rsidRPr="007C4109">
              <w:rPr>
                <w:sz w:val="16"/>
                <w:szCs w:val="16"/>
              </w:rPr>
              <w:t>,</w:t>
            </w:r>
            <w:r w:rsidRPr="007C4109">
              <w:rPr>
                <w:sz w:val="16"/>
                <w:szCs w:val="16"/>
              </w:rPr>
              <w:t>7</w:t>
            </w:r>
          </w:p>
        </w:tc>
        <w:tc>
          <w:tcPr>
            <w:tcW w:w="817" w:type="dxa"/>
            <w:shd w:val="clear" w:color="000000" w:fill="FFFFFF"/>
          </w:tcPr>
          <w:p w:rsidR="007D4A8D" w:rsidRPr="007C4109" w:rsidRDefault="00A67B27" w:rsidP="00A67B27">
            <w:pPr>
              <w:jc w:val="center"/>
              <w:rPr>
                <w:sz w:val="16"/>
                <w:szCs w:val="16"/>
              </w:rPr>
            </w:pPr>
            <w:r w:rsidRPr="007C4109">
              <w:rPr>
                <w:sz w:val="16"/>
                <w:szCs w:val="16"/>
              </w:rPr>
              <w:t>74,7</w:t>
            </w:r>
          </w:p>
        </w:tc>
        <w:tc>
          <w:tcPr>
            <w:tcW w:w="851" w:type="dxa"/>
            <w:shd w:val="clear" w:color="000000" w:fill="FFFFFF"/>
          </w:tcPr>
          <w:p w:rsidR="007D4A8D" w:rsidRPr="007C4109" w:rsidRDefault="00A67B27" w:rsidP="00A67B27">
            <w:pPr>
              <w:jc w:val="center"/>
              <w:rPr>
                <w:sz w:val="16"/>
                <w:szCs w:val="16"/>
              </w:rPr>
            </w:pPr>
            <w:r w:rsidRPr="007C4109">
              <w:rPr>
                <w:sz w:val="16"/>
                <w:szCs w:val="16"/>
              </w:rPr>
              <w:t>99,7</w:t>
            </w:r>
          </w:p>
        </w:tc>
        <w:tc>
          <w:tcPr>
            <w:tcW w:w="850" w:type="dxa"/>
            <w:shd w:val="clear" w:color="000000" w:fill="FFFFFF"/>
          </w:tcPr>
          <w:p w:rsidR="007D4A8D" w:rsidRPr="007C4109" w:rsidRDefault="00A67B27" w:rsidP="00A67B27">
            <w:pPr>
              <w:jc w:val="center"/>
              <w:rPr>
                <w:sz w:val="16"/>
                <w:szCs w:val="16"/>
              </w:rPr>
            </w:pPr>
            <w:r w:rsidRPr="007C4109">
              <w:rPr>
                <w:sz w:val="16"/>
                <w:szCs w:val="16"/>
              </w:rPr>
              <w:t>124,7</w:t>
            </w:r>
          </w:p>
        </w:tc>
        <w:tc>
          <w:tcPr>
            <w:tcW w:w="851" w:type="dxa"/>
            <w:shd w:val="clear" w:color="000000" w:fill="FFFFFF"/>
          </w:tcPr>
          <w:p w:rsidR="007D4A8D" w:rsidRPr="007C4109" w:rsidRDefault="00A67B27" w:rsidP="00A67B27">
            <w:pPr>
              <w:jc w:val="center"/>
              <w:rPr>
                <w:sz w:val="16"/>
                <w:szCs w:val="16"/>
              </w:rPr>
            </w:pPr>
            <w:r w:rsidRPr="007C4109">
              <w:rPr>
                <w:sz w:val="16"/>
                <w:szCs w:val="16"/>
              </w:rPr>
              <w:t>149,7</w:t>
            </w:r>
          </w:p>
        </w:tc>
        <w:tc>
          <w:tcPr>
            <w:tcW w:w="850" w:type="dxa"/>
            <w:shd w:val="clear" w:color="000000" w:fill="FFFFFF"/>
          </w:tcPr>
          <w:p w:rsidR="007D4A8D" w:rsidRPr="007C4109" w:rsidRDefault="00A67B27" w:rsidP="00A67B27">
            <w:pPr>
              <w:jc w:val="center"/>
              <w:rPr>
                <w:sz w:val="16"/>
                <w:szCs w:val="16"/>
              </w:rPr>
            </w:pPr>
            <w:r w:rsidRPr="007C4109">
              <w:rPr>
                <w:sz w:val="16"/>
                <w:szCs w:val="16"/>
              </w:rPr>
              <w:t>174,7</w:t>
            </w:r>
          </w:p>
        </w:tc>
        <w:tc>
          <w:tcPr>
            <w:tcW w:w="744" w:type="dxa"/>
            <w:shd w:val="clear" w:color="000000" w:fill="FFFFFF"/>
          </w:tcPr>
          <w:p w:rsidR="007D4A8D" w:rsidRPr="007C4109" w:rsidRDefault="00A67B27" w:rsidP="00A67B27">
            <w:pPr>
              <w:jc w:val="center"/>
              <w:rPr>
                <w:sz w:val="16"/>
                <w:szCs w:val="16"/>
              </w:rPr>
            </w:pPr>
            <w:r w:rsidRPr="007C4109">
              <w:rPr>
                <w:sz w:val="16"/>
                <w:szCs w:val="16"/>
              </w:rPr>
              <w:t>199,7</w:t>
            </w:r>
          </w:p>
        </w:tc>
      </w:tr>
      <w:tr w:rsidR="007D4A8D" w:rsidRPr="007C4109" w:rsidTr="009562D1">
        <w:trPr>
          <w:trHeight w:val="1"/>
        </w:trPr>
        <w:tc>
          <w:tcPr>
            <w:tcW w:w="675" w:type="dxa"/>
            <w:shd w:val="clear" w:color="000000" w:fill="FFFFFF"/>
          </w:tcPr>
          <w:p w:rsidR="007D4A8D" w:rsidRPr="007C4109" w:rsidRDefault="007D4A8D" w:rsidP="00471DC3">
            <w:pPr>
              <w:widowControl w:val="0"/>
              <w:autoSpaceDE w:val="0"/>
              <w:autoSpaceDN w:val="0"/>
              <w:adjustRightInd w:val="0"/>
              <w:jc w:val="both"/>
              <w:rPr>
                <w:sz w:val="16"/>
                <w:szCs w:val="16"/>
              </w:rPr>
            </w:pPr>
            <w:r w:rsidRPr="007C4109">
              <w:rPr>
                <w:sz w:val="16"/>
                <w:szCs w:val="16"/>
              </w:rPr>
              <w:lastRenderedPageBreak/>
              <w:t>2.1.2</w:t>
            </w:r>
          </w:p>
        </w:tc>
        <w:tc>
          <w:tcPr>
            <w:tcW w:w="2127" w:type="dxa"/>
            <w:shd w:val="clear" w:color="000000" w:fill="FFFFFF"/>
          </w:tcPr>
          <w:p w:rsidR="007D4A8D" w:rsidRPr="007C4109" w:rsidRDefault="007D4A8D" w:rsidP="00712F1B">
            <w:pPr>
              <w:widowControl w:val="0"/>
              <w:autoSpaceDE w:val="0"/>
              <w:autoSpaceDN w:val="0"/>
              <w:adjustRightInd w:val="0"/>
              <w:rPr>
                <w:sz w:val="16"/>
                <w:szCs w:val="16"/>
              </w:rPr>
            </w:pPr>
            <w:r w:rsidRPr="007C4109">
              <w:rPr>
                <w:sz w:val="16"/>
                <w:szCs w:val="16"/>
              </w:rPr>
              <w:t>мероприятие 2.1.2</w:t>
            </w:r>
          </w:p>
          <w:p w:rsidR="007D4A8D" w:rsidRPr="007C4109" w:rsidRDefault="007D4A8D" w:rsidP="00712F1B">
            <w:pPr>
              <w:widowControl w:val="0"/>
              <w:autoSpaceDE w:val="0"/>
              <w:autoSpaceDN w:val="0"/>
              <w:adjustRightInd w:val="0"/>
              <w:rPr>
                <w:sz w:val="16"/>
                <w:szCs w:val="16"/>
              </w:rPr>
            </w:pPr>
            <w:r w:rsidRPr="007C4109">
              <w:rPr>
                <w:sz w:val="16"/>
                <w:szCs w:val="16"/>
              </w:rPr>
              <w:t>«развитие улично-дорожной сети в административных центрах муниципальных районов»</w:t>
            </w:r>
          </w:p>
          <w:p w:rsidR="007D4A8D" w:rsidRPr="007C4109" w:rsidRDefault="007D4A8D" w:rsidP="00712F1B">
            <w:pPr>
              <w:widowControl w:val="0"/>
              <w:autoSpaceDE w:val="0"/>
              <w:autoSpaceDN w:val="0"/>
              <w:adjustRightInd w:val="0"/>
              <w:rPr>
                <w:sz w:val="16"/>
                <w:szCs w:val="16"/>
              </w:rPr>
            </w:pPr>
          </w:p>
        </w:tc>
        <w:tc>
          <w:tcPr>
            <w:tcW w:w="821" w:type="dxa"/>
            <w:shd w:val="clear" w:color="000000" w:fill="FFFFFF"/>
          </w:tcPr>
          <w:p w:rsidR="007D4A8D" w:rsidRPr="007C4109" w:rsidRDefault="007D4A8D" w:rsidP="00471DC3">
            <w:pPr>
              <w:jc w:val="center"/>
              <w:rPr>
                <w:sz w:val="16"/>
                <w:szCs w:val="16"/>
              </w:rPr>
            </w:pPr>
            <w:r w:rsidRPr="007C4109">
              <w:rPr>
                <w:sz w:val="16"/>
                <w:szCs w:val="16"/>
              </w:rPr>
              <w:t>2020</w:t>
            </w:r>
          </w:p>
        </w:tc>
        <w:tc>
          <w:tcPr>
            <w:tcW w:w="738" w:type="dxa"/>
            <w:shd w:val="clear" w:color="000000" w:fill="FFFFFF"/>
          </w:tcPr>
          <w:p w:rsidR="007D4A8D" w:rsidRPr="007C4109" w:rsidRDefault="007D4A8D" w:rsidP="00471DC3">
            <w:pPr>
              <w:jc w:val="center"/>
              <w:rPr>
                <w:sz w:val="16"/>
                <w:szCs w:val="16"/>
              </w:rPr>
            </w:pPr>
            <w:r w:rsidRPr="007C4109">
              <w:rPr>
                <w:sz w:val="16"/>
                <w:szCs w:val="16"/>
              </w:rPr>
              <w:t>2025</w:t>
            </w:r>
          </w:p>
        </w:tc>
        <w:tc>
          <w:tcPr>
            <w:tcW w:w="1417" w:type="dxa"/>
            <w:shd w:val="clear" w:color="000000" w:fill="FFFFFF"/>
          </w:tcPr>
          <w:p w:rsidR="007D4A8D" w:rsidRPr="007C4109" w:rsidRDefault="007D4A8D" w:rsidP="00471DC3">
            <w:pPr>
              <w:rPr>
                <w:sz w:val="16"/>
                <w:szCs w:val="16"/>
              </w:rPr>
            </w:pPr>
            <w:r w:rsidRPr="007C4109">
              <w:rPr>
                <w:sz w:val="16"/>
                <w:szCs w:val="16"/>
              </w:rPr>
              <w:t>отдел по развитию инфраструктуры</w:t>
            </w:r>
          </w:p>
        </w:tc>
        <w:tc>
          <w:tcPr>
            <w:tcW w:w="1701" w:type="dxa"/>
            <w:shd w:val="clear" w:color="000000" w:fill="FFFFFF"/>
          </w:tcPr>
          <w:p w:rsidR="00F87C35" w:rsidRPr="007C4109" w:rsidRDefault="009562D1" w:rsidP="009562D1">
            <w:pPr>
              <w:rPr>
                <w:sz w:val="16"/>
                <w:szCs w:val="16"/>
              </w:rPr>
            </w:pPr>
            <w:r>
              <w:rPr>
                <w:sz w:val="16"/>
                <w:szCs w:val="16"/>
              </w:rPr>
              <w:t>З</w:t>
            </w:r>
            <w:r w:rsidR="00F87C35" w:rsidRPr="00F87C35">
              <w:rPr>
                <w:sz w:val="16"/>
                <w:szCs w:val="16"/>
              </w:rPr>
              <w:t xml:space="preserve">атраты на установку, содержание и эксплуатацию работающих в автомотическом режиме </w:t>
            </w:r>
            <w:r>
              <w:rPr>
                <w:sz w:val="16"/>
                <w:szCs w:val="16"/>
              </w:rPr>
              <w:t>специальных технических средств</w:t>
            </w:r>
            <w:r w:rsidR="00F87C35" w:rsidRPr="00F87C35">
              <w:rPr>
                <w:sz w:val="16"/>
                <w:szCs w:val="16"/>
              </w:rPr>
              <w:t xml:space="preserve">   </w:t>
            </w:r>
          </w:p>
        </w:tc>
        <w:tc>
          <w:tcPr>
            <w:tcW w:w="1701" w:type="dxa"/>
            <w:shd w:val="clear" w:color="000000" w:fill="FFFFFF"/>
          </w:tcPr>
          <w:p w:rsidR="007D4A8D" w:rsidRPr="00F87C35" w:rsidRDefault="00F87C35" w:rsidP="00F87C35">
            <w:pPr>
              <w:rPr>
                <w:sz w:val="16"/>
                <w:szCs w:val="16"/>
              </w:rPr>
            </w:pPr>
            <w:r w:rsidRPr="007C4109">
              <w:rPr>
                <w:sz w:val="16"/>
                <w:szCs w:val="16"/>
              </w:rPr>
              <w:t>Отчет о достижении результативности и использовании субсидии из областного бюджета предоставляемой бюджету муниципального образования Тамбовский район на осуществление дорожной деятельности в отношении автомобильных дорог местного значения и сооружений на них (Министерство транспорта и дорожного хозяйства Амурской области)</w:t>
            </w:r>
          </w:p>
        </w:tc>
        <w:tc>
          <w:tcPr>
            <w:tcW w:w="849" w:type="dxa"/>
            <w:shd w:val="clear" w:color="000000" w:fill="FFFFFF"/>
          </w:tcPr>
          <w:p w:rsidR="00F87C35" w:rsidRPr="007C4109" w:rsidRDefault="009562D1" w:rsidP="00471DC3">
            <w:pPr>
              <w:jc w:val="center"/>
              <w:rPr>
                <w:sz w:val="16"/>
                <w:szCs w:val="16"/>
              </w:rPr>
            </w:pPr>
            <w:r>
              <w:rPr>
                <w:sz w:val="16"/>
                <w:szCs w:val="16"/>
              </w:rPr>
              <w:t>2</w:t>
            </w:r>
          </w:p>
        </w:tc>
        <w:tc>
          <w:tcPr>
            <w:tcW w:w="817" w:type="dxa"/>
            <w:shd w:val="clear" w:color="000000" w:fill="FFFFFF"/>
          </w:tcPr>
          <w:p w:rsidR="00F87C35" w:rsidRPr="007C4109" w:rsidRDefault="009562D1" w:rsidP="00F87C35">
            <w:pPr>
              <w:jc w:val="center"/>
              <w:rPr>
                <w:sz w:val="16"/>
                <w:szCs w:val="16"/>
              </w:rPr>
            </w:pPr>
            <w:r>
              <w:rPr>
                <w:sz w:val="16"/>
                <w:szCs w:val="16"/>
              </w:rPr>
              <w:t>2</w:t>
            </w:r>
          </w:p>
        </w:tc>
        <w:tc>
          <w:tcPr>
            <w:tcW w:w="851" w:type="dxa"/>
            <w:shd w:val="clear" w:color="000000" w:fill="FFFFFF"/>
          </w:tcPr>
          <w:p w:rsidR="00F87C35" w:rsidRPr="007C4109" w:rsidRDefault="009562D1" w:rsidP="00F87C35">
            <w:pPr>
              <w:jc w:val="center"/>
              <w:rPr>
                <w:sz w:val="16"/>
                <w:szCs w:val="16"/>
              </w:rPr>
            </w:pPr>
            <w:r>
              <w:rPr>
                <w:sz w:val="16"/>
                <w:szCs w:val="16"/>
              </w:rPr>
              <w:t>2</w:t>
            </w:r>
          </w:p>
        </w:tc>
        <w:tc>
          <w:tcPr>
            <w:tcW w:w="850" w:type="dxa"/>
            <w:shd w:val="clear" w:color="000000" w:fill="FFFFFF"/>
          </w:tcPr>
          <w:p w:rsidR="00F87C35" w:rsidRPr="007C4109" w:rsidRDefault="009562D1" w:rsidP="00F87C35">
            <w:pPr>
              <w:jc w:val="center"/>
              <w:rPr>
                <w:sz w:val="16"/>
                <w:szCs w:val="16"/>
              </w:rPr>
            </w:pPr>
            <w:r>
              <w:rPr>
                <w:sz w:val="16"/>
                <w:szCs w:val="16"/>
              </w:rPr>
              <w:t>2</w:t>
            </w:r>
          </w:p>
        </w:tc>
        <w:tc>
          <w:tcPr>
            <w:tcW w:w="851" w:type="dxa"/>
            <w:shd w:val="clear" w:color="000000" w:fill="FFFFFF"/>
          </w:tcPr>
          <w:p w:rsidR="00F87C35" w:rsidRPr="007C4109" w:rsidRDefault="009562D1" w:rsidP="00F87C35">
            <w:pPr>
              <w:jc w:val="center"/>
              <w:rPr>
                <w:sz w:val="16"/>
                <w:szCs w:val="16"/>
              </w:rPr>
            </w:pPr>
            <w:r>
              <w:rPr>
                <w:sz w:val="16"/>
                <w:szCs w:val="16"/>
              </w:rPr>
              <w:t>2</w:t>
            </w:r>
          </w:p>
        </w:tc>
        <w:tc>
          <w:tcPr>
            <w:tcW w:w="850" w:type="dxa"/>
            <w:shd w:val="clear" w:color="000000" w:fill="FFFFFF"/>
          </w:tcPr>
          <w:p w:rsidR="00F87C35" w:rsidRPr="007C4109" w:rsidRDefault="009562D1" w:rsidP="00F87C35">
            <w:pPr>
              <w:jc w:val="center"/>
              <w:rPr>
                <w:sz w:val="16"/>
                <w:szCs w:val="16"/>
              </w:rPr>
            </w:pPr>
            <w:r>
              <w:rPr>
                <w:sz w:val="16"/>
                <w:szCs w:val="16"/>
              </w:rPr>
              <w:t>2</w:t>
            </w:r>
          </w:p>
        </w:tc>
        <w:tc>
          <w:tcPr>
            <w:tcW w:w="744" w:type="dxa"/>
            <w:shd w:val="clear" w:color="000000" w:fill="FFFFFF"/>
          </w:tcPr>
          <w:p w:rsidR="00F87C35" w:rsidRPr="007C4109" w:rsidRDefault="009562D1" w:rsidP="00F87C35">
            <w:pPr>
              <w:jc w:val="center"/>
              <w:rPr>
                <w:sz w:val="16"/>
                <w:szCs w:val="16"/>
              </w:rPr>
            </w:pPr>
            <w:r>
              <w:rPr>
                <w:sz w:val="16"/>
                <w:szCs w:val="16"/>
              </w:rPr>
              <w:t>2</w:t>
            </w:r>
          </w:p>
        </w:tc>
      </w:tr>
      <w:tr w:rsidR="00F87C35" w:rsidRPr="007C4109" w:rsidTr="009562D1">
        <w:trPr>
          <w:trHeight w:val="1"/>
        </w:trPr>
        <w:tc>
          <w:tcPr>
            <w:tcW w:w="675" w:type="dxa"/>
            <w:shd w:val="clear" w:color="000000" w:fill="FFFFFF"/>
          </w:tcPr>
          <w:p w:rsidR="00F87C35" w:rsidRPr="007C4109" w:rsidRDefault="00F87C35" w:rsidP="00471DC3">
            <w:pPr>
              <w:widowControl w:val="0"/>
              <w:autoSpaceDE w:val="0"/>
              <w:autoSpaceDN w:val="0"/>
              <w:adjustRightInd w:val="0"/>
              <w:jc w:val="both"/>
              <w:rPr>
                <w:sz w:val="16"/>
                <w:szCs w:val="16"/>
              </w:rPr>
            </w:pPr>
            <w:r w:rsidRPr="007C4109">
              <w:rPr>
                <w:sz w:val="16"/>
                <w:szCs w:val="16"/>
              </w:rPr>
              <w:t>2.1.3</w:t>
            </w:r>
          </w:p>
        </w:tc>
        <w:tc>
          <w:tcPr>
            <w:tcW w:w="2127" w:type="dxa"/>
            <w:shd w:val="clear" w:color="000000" w:fill="FFFFFF"/>
          </w:tcPr>
          <w:p w:rsidR="00F87C35" w:rsidRPr="007C4109" w:rsidRDefault="00F87C35" w:rsidP="00712F1B">
            <w:pPr>
              <w:widowControl w:val="0"/>
              <w:autoSpaceDE w:val="0"/>
              <w:autoSpaceDN w:val="0"/>
              <w:adjustRightInd w:val="0"/>
              <w:rPr>
                <w:sz w:val="16"/>
                <w:szCs w:val="16"/>
              </w:rPr>
            </w:pPr>
            <w:r w:rsidRPr="007C4109">
              <w:rPr>
                <w:sz w:val="16"/>
                <w:szCs w:val="16"/>
              </w:rPr>
              <w:t>мероприятие 2.1.3 «обустройство автомобильных дорог и обеспечение условий для безопасного дорожного движения на территории Амурской области»</w:t>
            </w:r>
          </w:p>
        </w:tc>
        <w:tc>
          <w:tcPr>
            <w:tcW w:w="821" w:type="dxa"/>
            <w:shd w:val="clear" w:color="000000" w:fill="FFFFFF"/>
          </w:tcPr>
          <w:p w:rsidR="00F87C35" w:rsidRPr="007C4109" w:rsidRDefault="00F87C35" w:rsidP="00471DC3">
            <w:pPr>
              <w:jc w:val="center"/>
              <w:rPr>
                <w:sz w:val="16"/>
                <w:szCs w:val="16"/>
              </w:rPr>
            </w:pPr>
          </w:p>
        </w:tc>
        <w:tc>
          <w:tcPr>
            <w:tcW w:w="738" w:type="dxa"/>
            <w:shd w:val="clear" w:color="000000" w:fill="FFFFFF"/>
          </w:tcPr>
          <w:p w:rsidR="00F87C35" w:rsidRPr="007C4109" w:rsidRDefault="00F87C35" w:rsidP="00471DC3">
            <w:pPr>
              <w:jc w:val="center"/>
              <w:rPr>
                <w:sz w:val="16"/>
                <w:szCs w:val="16"/>
              </w:rPr>
            </w:pPr>
          </w:p>
        </w:tc>
        <w:tc>
          <w:tcPr>
            <w:tcW w:w="1417" w:type="dxa"/>
            <w:shd w:val="clear" w:color="000000" w:fill="FFFFFF"/>
          </w:tcPr>
          <w:p w:rsidR="00F87C35" w:rsidRPr="007C4109" w:rsidRDefault="00F87C35" w:rsidP="00471DC3">
            <w:pPr>
              <w:rPr>
                <w:sz w:val="16"/>
                <w:szCs w:val="16"/>
              </w:rPr>
            </w:pPr>
            <w:r w:rsidRPr="007C4109">
              <w:rPr>
                <w:sz w:val="16"/>
                <w:szCs w:val="16"/>
              </w:rPr>
              <w:t>отдел по развитию инфраструктуры</w:t>
            </w:r>
          </w:p>
        </w:tc>
        <w:tc>
          <w:tcPr>
            <w:tcW w:w="1701" w:type="dxa"/>
            <w:shd w:val="clear" w:color="000000" w:fill="FFFFFF"/>
          </w:tcPr>
          <w:p w:rsidR="00F87C35" w:rsidRDefault="00F87C35" w:rsidP="00464932">
            <w:pPr>
              <w:rPr>
                <w:sz w:val="16"/>
                <w:szCs w:val="16"/>
              </w:rPr>
            </w:pPr>
            <w:r>
              <w:rPr>
                <w:sz w:val="16"/>
                <w:szCs w:val="16"/>
              </w:rPr>
              <w:t>О</w:t>
            </w:r>
            <w:r w:rsidRPr="007C4109">
              <w:rPr>
                <w:sz w:val="16"/>
                <w:szCs w:val="16"/>
              </w:rPr>
              <w:t>бустройство автомобильных дорог и обеспечение условий для безопасного дорожного движения на территории Амурской области</w:t>
            </w:r>
            <w:r>
              <w:rPr>
                <w:sz w:val="16"/>
                <w:szCs w:val="16"/>
              </w:rPr>
              <w:t>, п.м. пешеходного ограждения,</w:t>
            </w:r>
          </w:p>
          <w:p w:rsidR="00F87C35" w:rsidRPr="007C4109" w:rsidRDefault="00F87C35" w:rsidP="00464932">
            <w:pPr>
              <w:rPr>
                <w:sz w:val="16"/>
                <w:szCs w:val="16"/>
              </w:rPr>
            </w:pPr>
            <w:r>
              <w:rPr>
                <w:sz w:val="16"/>
                <w:szCs w:val="16"/>
              </w:rPr>
              <w:t>шт. светофорных объектов</w:t>
            </w:r>
          </w:p>
        </w:tc>
        <w:tc>
          <w:tcPr>
            <w:tcW w:w="1701" w:type="dxa"/>
            <w:shd w:val="clear" w:color="000000" w:fill="FFFFFF"/>
          </w:tcPr>
          <w:p w:rsidR="00F87C35" w:rsidRPr="007C4109" w:rsidRDefault="00F87C35" w:rsidP="00F87C35">
            <w:pPr>
              <w:rPr>
                <w:sz w:val="16"/>
                <w:szCs w:val="16"/>
              </w:rPr>
            </w:pPr>
            <w:r w:rsidRPr="007C4109">
              <w:rPr>
                <w:rStyle w:val="ac"/>
                <w:b w:val="0"/>
                <w:color w:val="auto"/>
                <w:sz w:val="16"/>
                <w:szCs w:val="16"/>
              </w:rPr>
              <w:t>Отчет</w:t>
            </w:r>
          </w:p>
          <w:p w:rsidR="00F87C35" w:rsidRPr="007C4109" w:rsidRDefault="00F87C35" w:rsidP="00F87C35">
            <w:pPr>
              <w:pBdr>
                <w:bottom w:val="single" w:sz="12" w:space="1" w:color="auto"/>
              </w:pBdr>
              <w:rPr>
                <w:sz w:val="16"/>
                <w:szCs w:val="16"/>
              </w:rPr>
            </w:pPr>
            <w:r w:rsidRPr="007C4109">
              <w:rPr>
                <w:rStyle w:val="ac"/>
                <w:b w:val="0"/>
                <w:color w:val="auto"/>
                <w:sz w:val="16"/>
                <w:szCs w:val="16"/>
              </w:rPr>
              <w:t xml:space="preserve">об использовании средств субсидии </w:t>
            </w:r>
            <w:r w:rsidRPr="007C4109">
              <w:rPr>
                <w:sz w:val="16"/>
                <w:szCs w:val="16"/>
              </w:rPr>
              <w:t xml:space="preserve">на софинансирование мероприятия, направленного на обустройство автомобильных дорог и обеспечение условий для безопасного дорожного движения на территории Амурской области, в рамках подпрограммы «Развитие сети автомобильных дорог общего пользования Амурской области» государственной программы «Развитие транспортной системы Амурской </w:t>
            </w:r>
            <w:r w:rsidRPr="007C4109">
              <w:rPr>
                <w:sz w:val="16"/>
                <w:szCs w:val="16"/>
              </w:rPr>
              <w:lastRenderedPageBreak/>
              <w:t>области»</w:t>
            </w:r>
          </w:p>
        </w:tc>
        <w:tc>
          <w:tcPr>
            <w:tcW w:w="849" w:type="dxa"/>
            <w:shd w:val="clear" w:color="000000" w:fill="FFFFFF"/>
          </w:tcPr>
          <w:p w:rsidR="00F87C35" w:rsidRDefault="00F87C35" w:rsidP="00464932">
            <w:pPr>
              <w:jc w:val="center"/>
              <w:rPr>
                <w:sz w:val="16"/>
                <w:szCs w:val="16"/>
              </w:rPr>
            </w:pPr>
            <w:r>
              <w:rPr>
                <w:sz w:val="16"/>
                <w:szCs w:val="16"/>
              </w:rPr>
              <w:lastRenderedPageBreak/>
              <w:t>0</w:t>
            </w:r>
          </w:p>
          <w:p w:rsidR="00F87C35" w:rsidRPr="007C4109" w:rsidRDefault="00F87C35" w:rsidP="00464932">
            <w:pPr>
              <w:jc w:val="center"/>
              <w:rPr>
                <w:sz w:val="16"/>
                <w:szCs w:val="16"/>
              </w:rPr>
            </w:pPr>
            <w:r>
              <w:rPr>
                <w:sz w:val="16"/>
                <w:szCs w:val="16"/>
              </w:rPr>
              <w:t>0</w:t>
            </w:r>
          </w:p>
        </w:tc>
        <w:tc>
          <w:tcPr>
            <w:tcW w:w="817" w:type="dxa"/>
            <w:shd w:val="clear" w:color="000000" w:fill="FFFFFF"/>
          </w:tcPr>
          <w:p w:rsidR="00F87C35" w:rsidRDefault="00F87C35" w:rsidP="00464932">
            <w:pPr>
              <w:jc w:val="center"/>
              <w:rPr>
                <w:sz w:val="16"/>
                <w:szCs w:val="16"/>
              </w:rPr>
            </w:pPr>
            <w:r>
              <w:rPr>
                <w:sz w:val="16"/>
                <w:szCs w:val="16"/>
              </w:rPr>
              <w:t>200</w:t>
            </w:r>
          </w:p>
          <w:p w:rsidR="00F87C35" w:rsidRPr="007C4109" w:rsidRDefault="00F87C35" w:rsidP="00464932">
            <w:pPr>
              <w:jc w:val="center"/>
              <w:rPr>
                <w:sz w:val="16"/>
                <w:szCs w:val="16"/>
              </w:rPr>
            </w:pPr>
            <w:r>
              <w:rPr>
                <w:sz w:val="16"/>
                <w:szCs w:val="16"/>
              </w:rPr>
              <w:t>3</w:t>
            </w:r>
          </w:p>
        </w:tc>
        <w:tc>
          <w:tcPr>
            <w:tcW w:w="851" w:type="dxa"/>
            <w:shd w:val="clear" w:color="000000" w:fill="FFFFFF"/>
          </w:tcPr>
          <w:p w:rsidR="00F87C35" w:rsidRDefault="00F87C35" w:rsidP="00464932">
            <w:pPr>
              <w:jc w:val="center"/>
              <w:rPr>
                <w:sz w:val="16"/>
                <w:szCs w:val="16"/>
              </w:rPr>
            </w:pPr>
            <w:r>
              <w:rPr>
                <w:sz w:val="16"/>
                <w:szCs w:val="16"/>
              </w:rPr>
              <w:t>0</w:t>
            </w:r>
          </w:p>
          <w:p w:rsidR="00F87C35" w:rsidRPr="007C4109" w:rsidRDefault="00F87C35" w:rsidP="00464932">
            <w:pPr>
              <w:jc w:val="center"/>
              <w:rPr>
                <w:sz w:val="16"/>
                <w:szCs w:val="16"/>
              </w:rPr>
            </w:pPr>
            <w:r>
              <w:rPr>
                <w:sz w:val="16"/>
                <w:szCs w:val="16"/>
              </w:rPr>
              <w:t>0</w:t>
            </w:r>
          </w:p>
        </w:tc>
        <w:tc>
          <w:tcPr>
            <w:tcW w:w="850" w:type="dxa"/>
            <w:shd w:val="clear" w:color="000000" w:fill="FFFFFF"/>
          </w:tcPr>
          <w:p w:rsidR="00F87C35" w:rsidRDefault="00F87C35" w:rsidP="00464932">
            <w:pPr>
              <w:jc w:val="center"/>
              <w:rPr>
                <w:sz w:val="16"/>
                <w:szCs w:val="16"/>
              </w:rPr>
            </w:pPr>
            <w:r>
              <w:rPr>
                <w:sz w:val="16"/>
                <w:szCs w:val="16"/>
              </w:rPr>
              <w:t>0</w:t>
            </w:r>
          </w:p>
          <w:p w:rsidR="00F87C35" w:rsidRPr="007C4109" w:rsidRDefault="00F87C35" w:rsidP="00464932">
            <w:pPr>
              <w:jc w:val="center"/>
              <w:rPr>
                <w:sz w:val="16"/>
                <w:szCs w:val="16"/>
              </w:rPr>
            </w:pPr>
            <w:r>
              <w:rPr>
                <w:sz w:val="16"/>
                <w:szCs w:val="16"/>
              </w:rPr>
              <w:t>0</w:t>
            </w:r>
          </w:p>
        </w:tc>
        <w:tc>
          <w:tcPr>
            <w:tcW w:w="851" w:type="dxa"/>
            <w:shd w:val="clear" w:color="000000" w:fill="FFFFFF"/>
          </w:tcPr>
          <w:p w:rsidR="00F87C35" w:rsidRDefault="00F87C35" w:rsidP="00464932">
            <w:pPr>
              <w:jc w:val="center"/>
              <w:rPr>
                <w:sz w:val="16"/>
                <w:szCs w:val="16"/>
              </w:rPr>
            </w:pPr>
            <w:r>
              <w:rPr>
                <w:sz w:val="16"/>
                <w:szCs w:val="16"/>
              </w:rPr>
              <w:t>0</w:t>
            </w:r>
          </w:p>
          <w:p w:rsidR="00F87C35" w:rsidRPr="007C4109" w:rsidRDefault="00F87C35" w:rsidP="00464932">
            <w:pPr>
              <w:jc w:val="center"/>
              <w:rPr>
                <w:sz w:val="16"/>
                <w:szCs w:val="16"/>
              </w:rPr>
            </w:pPr>
            <w:r>
              <w:rPr>
                <w:sz w:val="16"/>
                <w:szCs w:val="16"/>
              </w:rPr>
              <w:t>0</w:t>
            </w:r>
          </w:p>
        </w:tc>
        <w:tc>
          <w:tcPr>
            <w:tcW w:w="850" w:type="dxa"/>
            <w:shd w:val="clear" w:color="000000" w:fill="FFFFFF"/>
          </w:tcPr>
          <w:p w:rsidR="00F87C35" w:rsidRDefault="00F87C35" w:rsidP="00464932">
            <w:pPr>
              <w:jc w:val="center"/>
              <w:rPr>
                <w:sz w:val="16"/>
                <w:szCs w:val="16"/>
              </w:rPr>
            </w:pPr>
            <w:r>
              <w:rPr>
                <w:sz w:val="16"/>
                <w:szCs w:val="16"/>
              </w:rPr>
              <w:t>0</w:t>
            </w:r>
          </w:p>
          <w:p w:rsidR="00F87C35" w:rsidRPr="007C4109" w:rsidRDefault="00F87C35" w:rsidP="00464932">
            <w:pPr>
              <w:jc w:val="center"/>
              <w:rPr>
                <w:sz w:val="16"/>
                <w:szCs w:val="16"/>
              </w:rPr>
            </w:pPr>
            <w:r>
              <w:rPr>
                <w:sz w:val="16"/>
                <w:szCs w:val="16"/>
              </w:rPr>
              <w:t>0</w:t>
            </w:r>
          </w:p>
        </w:tc>
        <w:tc>
          <w:tcPr>
            <w:tcW w:w="744" w:type="dxa"/>
            <w:shd w:val="clear" w:color="000000" w:fill="FFFFFF"/>
          </w:tcPr>
          <w:p w:rsidR="00F87C35" w:rsidRDefault="00F87C35" w:rsidP="00464932">
            <w:pPr>
              <w:jc w:val="center"/>
              <w:rPr>
                <w:sz w:val="16"/>
                <w:szCs w:val="16"/>
              </w:rPr>
            </w:pPr>
            <w:r>
              <w:rPr>
                <w:sz w:val="16"/>
                <w:szCs w:val="16"/>
              </w:rPr>
              <w:t>0</w:t>
            </w:r>
          </w:p>
          <w:p w:rsidR="00F87C35" w:rsidRPr="007C4109" w:rsidRDefault="00F87C35" w:rsidP="00464932">
            <w:pPr>
              <w:jc w:val="center"/>
              <w:rPr>
                <w:sz w:val="16"/>
                <w:szCs w:val="16"/>
              </w:rPr>
            </w:pPr>
            <w:r>
              <w:rPr>
                <w:sz w:val="16"/>
                <w:szCs w:val="16"/>
              </w:rPr>
              <w:t>0</w:t>
            </w:r>
          </w:p>
        </w:tc>
      </w:tr>
      <w:tr w:rsidR="00F87C35" w:rsidRPr="007C4109" w:rsidTr="009562D1">
        <w:trPr>
          <w:trHeight w:val="1"/>
        </w:trPr>
        <w:tc>
          <w:tcPr>
            <w:tcW w:w="675" w:type="dxa"/>
            <w:shd w:val="clear" w:color="000000" w:fill="FFFFFF"/>
          </w:tcPr>
          <w:p w:rsidR="00F87C35" w:rsidRPr="007C4109" w:rsidRDefault="00F87C35" w:rsidP="00471DC3">
            <w:pPr>
              <w:widowControl w:val="0"/>
              <w:autoSpaceDE w:val="0"/>
              <w:autoSpaceDN w:val="0"/>
              <w:adjustRightInd w:val="0"/>
              <w:jc w:val="both"/>
              <w:rPr>
                <w:sz w:val="16"/>
                <w:szCs w:val="16"/>
              </w:rPr>
            </w:pPr>
            <w:r w:rsidRPr="007C4109">
              <w:rPr>
                <w:sz w:val="16"/>
                <w:szCs w:val="16"/>
              </w:rPr>
              <w:lastRenderedPageBreak/>
              <w:t>2.1.4</w:t>
            </w:r>
          </w:p>
        </w:tc>
        <w:tc>
          <w:tcPr>
            <w:tcW w:w="2127" w:type="dxa"/>
            <w:shd w:val="clear" w:color="000000" w:fill="FFFFFF"/>
          </w:tcPr>
          <w:p w:rsidR="00F87C35" w:rsidRPr="007C4109" w:rsidRDefault="00F87C35" w:rsidP="00712F1B">
            <w:pPr>
              <w:widowControl w:val="0"/>
              <w:autoSpaceDE w:val="0"/>
              <w:autoSpaceDN w:val="0"/>
              <w:adjustRightInd w:val="0"/>
              <w:rPr>
                <w:sz w:val="16"/>
                <w:szCs w:val="16"/>
              </w:rPr>
            </w:pPr>
            <w:r w:rsidRPr="007C4109">
              <w:rPr>
                <w:sz w:val="16"/>
                <w:szCs w:val="16"/>
              </w:rPr>
              <w:t>мероприятие 2.1.4</w:t>
            </w:r>
          </w:p>
          <w:p w:rsidR="00F87C35" w:rsidRPr="007C4109" w:rsidRDefault="00F87C35" w:rsidP="00712F1B">
            <w:pPr>
              <w:widowControl w:val="0"/>
              <w:autoSpaceDE w:val="0"/>
              <w:autoSpaceDN w:val="0"/>
              <w:adjustRightInd w:val="0"/>
              <w:rPr>
                <w:sz w:val="16"/>
                <w:szCs w:val="16"/>
              </w:rPr>
            </w:pPr>
            <w:r w:rsidRPr="007C4109">
              <w:rPr>
                <w:sz w:val="16"/>
                <w:szCs w:val="16"/>
              </w:rPr>
              <w:t>«содержание, ремонт автомобильных дорог общего пользования местного значения и сооружений на них на территории Тамбовского района»</w:t>
            </w:r>
          </w:p>
        </w:tc>
        <w:tc>
          <w:tcPr>
            <w:tcW w:w="821" w:type="dxa"/>
            <w:shd w:val="clear" w:color="000000" w:fill="FFFFFF"/>
          </w:tcPr>
          <w:p w:rsidR="00F87C35" w:rsidRPr="007C4109" w:rsidRDefault="00F87C35" w:rsidP="00471DC3">
            <w:pPr>
              <w:jc w:val="center"/>
              <w:rPr>
                <w:sz w:val="16"/>
                <w:szCs w:val="16"/>
              </w:rPr>
            </w:pPr>
            <w:r w:rsidRPr="007C4109">
              <w:rPr>
                <w:sz w:val="16"/>
                <w:szCs w:val="16"/>
              </w:rPr>
              <w:t>2020</w:t>
            </w:r>
          </w:p>
        </w:tc>
        <w:tc>
          <w:tcPr>
            <w:tcW w:w="738" w:type="dxa"/>
            <w:shd w:val="clear" w:color="000000" w:fill="FFFFFF"/>
          </w:tcPr>
          <w:p w:rsidR="00F87C35" w:rsidRPr="007C4109" w:rsidRDefault="00F87C35" w:rsidP="00471DC3">
            <w:pPr>
              <w:jc w:val="center"/>
              <w:rPr>
                <w:sz w:val="16"/>
                <w:szCs w:val="16"/>
              </w:rPr>
            </w:pPr>
            <w:r w:rsidRPr="007C4109">
              <w:rPr>
                <w:sz w:val="16"/>
                <w:szCs w:val="16"/>
              </w:rPr>
              <w:t>2025</w:t>
            </w:r>
          </w:p>
        </w:tc>
        <w:tc>
          <w:tcPr>
            <w:tcW w:w="1417" w:type="dxa"/>
            <w:shd w:val="clear" w:color="000000" w:fill="FFFFFF"/>
          </w:tcPr>
          <w:p w:rsidR="00F87C35" w:rsidRPr="007C4109" w:rsidRDefault="00F87C35" w:rsidP="00471DC3">
            <w:pPr>
              <w:rPr>
                <w:sz w:val="16"/>
                <w:szCs w:val="16"/>
              </w:rPr>
            </w:pPr>
            <w:r w:rsidRPr="007C4109">
              <w:rPr>
                <w:sz w:val="16"/>
                <w:szCs w:val="16"/>
              </w:rPr>
              <w:t>отдел по развитию инфраструктуры</w:t>
            </w:r>
          </w:p>
        </w:tc>
        <w:tc>
          <w:tcPr>
            <w:tcW w:w="1701" w:type="dxa"/>
            <w:shd w:val="clear" w:color="000000" w:fill="FFFFFF"/>
          </w:tcPr>
          <w:p w:rsidR="00F87C35" w:rsidRPr="007C4109" w:rsidRDefault="00F87C35" w:rsidP="00471DC3">
            <w:pPr>
              <w:jc w:val="both"/>
              <w:rPr>
                <w:sz w:val="16"/>
                <w:szCs w:val="16"/>
              </w:rPr>
            </w:pPr>
          </w:p>
        </w:tc>
        <w:tc>
          <w:tcPr>
            <w:tcW w:w="1701" w:type="dxa"/>
            <w:shd w:val="clear" w:color="000000" w:fill="FFFFFF"/>
          </w:tcPr>
          <w:p w:rsidR="00F87C35" w:rsidRPr="007C4109" w:rsidRDefault="00F87C35" w:rsidP="00471DC3">
            <w:pPr>
              <w:jc w:val="center"/>
              <w:rPr>
                <w:sz w:val="16"/>
                <w:szCs w:val="16"/>
              </w:rPr>
            </w:pPr>
          </w:p>
        </w:tc>
        <w:tc>
          <w:tcPr>
            <w:tcW w:w="849" w:type="dxa"/>
            <w:shd w:val="clear" w:color="000000" w:fill="FFFFFF"/>
          </w:tcPr>
          <w:p w:rsidR="00F87C35" w:rsidRPr="009562D1" w:rsidRDefault="009562D1" w:rsidP="00471DC3">
            <w:pPr>
              <w:jc w:val="center"/>
              <w:rPr>
                <w:sz w:val="16"/>
                <w:szCs w:val="16"/>
              </w:rPr>
            </w:pPr>
            <w:r w:rsidRPr="009562D1">
              <w:rPr>
                <w:sz w:val="16"/>
                <w:szCs w:val="16"/>
              </w:rPr>
              <w:t>8295,513</w:t>
            </w:r>
          </w:p>
        </w:tc>
        <w:tc>
          <w:tcPr>
            <w:tcW w:w="817" w:type="dxa"/>
            <w:shd w:val="clear" w:color="000000" w:fill="FFFFFF"/>
          </w:tcPr>
          <w:p w:rsidR="00F87C35" w:rsidRPr="009562D1" w:rsidRDefault="009562D1" w:rsidP="00471DC3">
            <w:pPr>
              <w:rPr>
                <w:sz w:val="16"/>
                <w:szCs w:val="16"/>
              </w:rPr>
            </w:pPr>
            <w:r w:rsidRPr="009562D1">
              <w:rPr>
                <w:sz w:val="16"/>
                <w:szCs w:val="16"/>
              </w:rPr>
              <w:t>8295,513</w:t>
            </w:r>
          </w:p>
        </w:tc>
        <w:tc>
          <w:tcPr>
            <w:tcW w:w="851" w:type="dxa"/>
            <w:shd w:val="clear" w:color="000000" w:fill="FFFFFF"/>
          </w:tcPr>
          <w:p w:rsidR="00F87C35" w:rsidRPr="009562D1" w:rsidRDefault="009562D1" w:rsidP="00471DC3">
            <w:pPr>
              <w:rPr>
                <w:sz w:val="16"/>
                <w:szCs w:val="16"/>
              </w:rPr>
            </w:pPr>
            <w:r w:rsidRPr="009562D1">
              <w:rPr>
                <w:sz w:val="16"/>
                <w:szCs w:val="16"/>
              </w:rPr>
              <w:t>8295,513</w:t>
            </w:r>
          </w:p>
        </w:tc>
        <w:tc>
          <w:tcPr>
            <w:tcW w:w="850" w:type="dxa"/>
            <w:shd w:val="clear" w:color="000000" w:fill="FFFFFF"/>
          </w:tcPr>
          <w:p w:rsidR="00F87C35" w:rsidRPr="009562D1" w:rsidRDefault="009562D1" w:rsidP="00471DC3">
            <w:pPr>
              <w:jc w:val="center"/>
              <w:rPr>
                <w:sz w:val="16"/>
                <w:szCs w:val="16"/>
              </w:rPr>
            </w:pPr>
            <w:r w:rsidRPr="009562D1">
              <w:rPr>
                <w:sz w:val="16"/>
                <w:szCs w:val="16"/>
              </w:rPr>
              <w:t>8295,513</w:t>
            </w:r>
          </w:p>
        </w:tc>
        <w:tc>
          <w:tcPr>
            <w:tcW w:w="851" w:type="dxa"/>
            <w:shd w:val="clear" w:color="000000" w:fill="FFFFFF"/>
          </w:tcPr>
          <w:p w:rsidR="00F87C35" w:rsidRPr="009562D1" w:rsidRDefault="009562D1" w:rsidP="009562D1">
            <w:pPr>
              <w:rPr>
                <w:sz w:val="16"/>
                <w:szCs w:val="16"/>
              </w:rPr>
            </w:pPr>
            <w:r w:rsidRPr="009562D1">
              <w:rPr>
                <w:sz w:val="16"/>
                <w:szCs w:val="16"/>
              </w:rPr>
              <w:t>1200</w:t>
            </w:r>
            <w:r>
              <w:rPr>
                <w:sz w:val="16"/>
                <w:szCs w:val="16"/>
              </w:rPr>
              <w:t>,00</w:t>
            </w:r>
          </w:p>
        </w:tc>
        <w:tc>
          <w:tcPr>
            <w:tcW w:w="850" w:type="dxa"/>
            <w:shd w:val="clear" w:color="000000" w:fill="FFFFFF"/>
          </w:tcPr>
          <w:p w:rsidR="00F87C35" w:rsidRPr="009562D1" w:rsidRDefault="009562D1" w:rsidP="00471DC3">
            <w:pPr>
              <w:rPr>
                <w:sz w:val="16"/>
                <w:szCs w:val="16"/>
              </w:rPr>
            </w:pPr>
            <w:r w:rsidRPr="009562D1">
              <w:rPr>
                <w:sz w:val="16"/>
                <w:szCs w:val="16"/>
              </w:rPr>
              <w:t>1200,00</w:t>
            </w:r>
          </w:p>
        </w:tc>
        <w:tc>
          <w:tcPr>
            <w:tcW w:w="744" w:type="dxa"/>
            <w:shd w:val="clear" w:color="000000" w:fill="FFFFFF"/>
          </w:tcPr>
          <w:p w:rsidR="00F87C35" w:rsidRPr="009562D1" w:rsidRDefault="009562D1" w:rsidP="00471DC3">
            <w:pPr>
              <w:jc w:val="center"/>
              <w:rPr>
                <w:sz w:val="16"/>
                <w:szCs w:val="16"/>
              </w:rPr>
            </w:pPr>
            <w:r w:rsidRPr="009562D1">
              <w:rPr>
                <w:sz w:val="16"/>
                <w:szCs w:val="16"/>
              </w:rPr>
              <w:t>1200,00</w:t>
            </w:r>
          </w:p>
        </w:tc>
      </w:tr>
    </w:tbl>
    <w:p w:rsidR="00F66260" w:rsidRPr="007C4109" w:rsidRDefault="00F66260" w:rsidP="00F33C36">
      <w:pPr>
        <w:autoSpaceDE w:val="0"/>
        <w:autoSpaceDN w:val="0"/>
        <w:adjustRightInd w:val="0"/>
        <w:jc w:val="both"/>
        <w:outlineLvl w:val="1"/>
        <w:rPr>
          <w:sz w:val="28"/>
          <w:szCs w:val="28"/>
        </w:rPr>
      </w:pPr>
    </w:p>
    <w:p w:rsidR="00DC2429" w:rsidRPr="007C4109" w:rsidRDefault="00DC2429" w:rsidP="00677F88">
      <w:pPr>
        <w:pStyle w:val="ConsPlusNormal"/>
        <w:ind w:firstLine="540"/>
        <w:jc w:val="both"/>
        <w:rPr>
          <w:rFonts w:ascii="Times New Roman" w:hAnsi="Times New Roman" w:cs="Times New Roman"/>
          <w:sz w:val="24"/>
          <w:szCs w:val="24"/>
        </w:rPr>
      </w:pPr>
    </w:p>
    <w:p w:rsidR="00DC2429" w:rsidRPr="007C4109" w:rsidRDefault="00DC2429" w:rsidP="00677F88">
      <w:pPr>
        <w:pStyle w:val="ConsPlusNormal"/>
        <w:ind w:firstLine="540"/>
        <w:jc w:val="both"/>
        <w:rPr>
          <w:rFonts w:ascii="Times New Roman" w:hAnsi="Times New Roman" w:cs="Times New Roman"/>
          <w:sz w:val="24"/>
          <w:szCs w:val="24"/>
        </w:rPr>
      </w:pPr>
    </w:p>
    <w:p w:rsidR="00DC2429" w:rsidRPr="007C4109" w:rsidRDefault="00DC2429" w:rsidP="00677F88">
      <w:pPr>
        <w:pStyle w:val="ConsPlusNormal"/>
        <w:ind w:firstLine="540"/>
        <w:jc w:val="both"/>
        <w:rPr>
          <w:rFonts w:ascii="Times New Roman" w:hAnsi="Times New Roman" w:cs="Times New Roman"/>
          <w:sz w:val="24"/>
          <w:szCs w:val="24"/>
        </w:rPr>
      </w:pPr>
    </w:p>
    <w:p w:rsidR="00DC2429" w:rsidRPr="007C4109" w:rsidRDefault="00DC2429" w:rsidP="00677F88">
      <w:pPr>
        <w:pStyle w:val="ConsPlusNormal"/>
        <w:ind w:firstLine="540"/>
        <w:jc w:val="both"/>
        <w:rPr>
          <w:rFonts w:ascii="Times New Roman" w:hAnsi="Times New Roman" w:cs="Times New Roman"/>
          <w:sz w:val="24"/>
          <w:szCs w:val="24"/>
        </w:rPr>
      </w:pPr>
    </w:p>
    <w:p w:rsidR="00DC2429" w:rsidRPr="007C4109" w:rsidRDefault="00DC2429" w:rsidP="00677F88">
      <w:pPr>
        <w:pStyle w:val="ConsPlusNormal"/>
        <w:ind w:firstLine="540"/>
        <w:jc w:val="both"/>
        <w:rPr>
          <w:rFonts w:ascii="Times New Roman" w:hAnsi="Times New Roman" w:cs="Times New Roman"/>
          <w:sz w:val="24"/>
          <w:szCs w:val="24"/>
        </w:rPr>
        <w:sectPr w:rsidR="00DC2429" w:rsidRPr="007C4109" w:rsidSect="009F3F05">
          <w:pgSz w:w="16838" w:h="11906" w:orient="landscape"/>
          <w:pgMar w:top="1134" w:right="1134" w:bottom="1134" w:left="1418" w:header="709" w:footer="709" w:gutter="0"/>
          <w:cols w:space="708"/>
          <w:docGrid w:linePitch="360"/>
        </w:sectPr>
      </w:pPr>
    </w:p>
    <w:p w:rsidR="0072223F" w:rsidRPr="007C4109" w:rsidRDefault="0072223F" w:rsidP="0072223F">
      <w:pPr>
        <w:jc w:val="right"/>
        <w:rPr>
          <w:sz w:val="20"/>
          <w:szCs w:val="20"/>
        </w:rPr>
      </w:pPr>
      <w:r w:rsidRPr="007C4109">
        <w:rPr>
          <w:sz w:val="20"/>
          <w:szCs w:val="20"/>
        </w:rPr>
        <w:lastRenderedPageBreak/>
        <w:t xml:space="preserve">                                                                                                                                                       </w:t>
      </w:r>
      <w:r w:rsidR="00225EFD" w:rsidRPr="007C4109">
        <w:rPr>
          <w:sz w:val="20"/>
          <w:szCs w:val="20"/>
        </w:rPr>
        <w:t xml:space="preserve">                       </w:t>
      </w:r>
      <w:r w:rsidRPr="007C4109">
        <w:rPr>
          <w:sz w:val="20"/>
          <w:szCs w:val="20"/>
        </w:rPr>
        <w:t xml:space="preserve"> Приложение № 2 </w:t>
      </w:r>
    </w:p>
    <w:p w:rsidR="0072223F" w:rsidRPr="007C4109" w:rsidRDefault="0072223F" w:rsidP="0072223F">
      <w:pPr>
        <w:jc w:val="right"/>
        <w:rPr>
          <w:sz w:val="20"/>
          <w:szCs w:val="20"/>
        </w:rPr>
      </w:pPr>
      <w:r w:rsidRPr="007C4109">
        <w:rPr>
          <w:sz w:val="20"/>
          <w:szCs w:val="20"/>
        </w:rPr>
        <w:t xml:space="preserve">                                                                                                                                                                                                                                    к муниципальной программе</w:t>
      </w:r>
    </w:p>
    <w:p w:rsidR="0072223F" w:rsidRPr="007C4109" w:rsidRDefault="0072223F" w:rsidP="0072223F">
      <w:pPr>
        <w:jc w:val="right"/>
        <w:rPr>
          <w:sz w:val="20"/>
          <w:szCs w:val="20"/>
        </w:rPr>
      </w:pPr>
      <w:r w:rsidRPr="007C4109">
        <w:rPr>
          <w:sz w:val="20"/>
          <w:szCs w:val="20"/>
        </w:rPr>
        <w:t xml:space="preserve">                                                                                                                                                                                                                                                 «Развитие транспортного</w:t>
      </w:r>
    </w:p>
    <w:p w:rsidR="0072223F" w:rsidRPr="007C4109" w:rsidRDefault="0072223F" w:rsidP="00225EFD">
      <w:pPr>
        <w:jc w:val="right"/>
      </w:pPr>
      <w:r w:rsidRPr="007C4109">
        <w:rPr>
          <w:sz w:val="20"/>
          <w:szCs w:val="20"/>
        </w:rPr>
        <w:t xml:space="preserve">                                                                                                                                                                                                                                                комплекса Тамбовского района</w:t>
      </w:r>
      <w:r w:rsidR="00225EFD" w:rsidRPr="007C4109">
        <w:rPr>
          <w:sz w:val="20"/>
          <w:szCs w:val="20"/>
        </w:rPr>
        <w:t>»</w:t>
      </w:r>
      <w:r w:rsidRPr="007C4109">
        <w:rPr>
          <w:sz w:val="20"/>
          <w:szCs w:val="20"/>
        </w:rPr>
        <w:t xml:space="preserve">                                                                                    </w:t>
      </w:r>
      <w:r w:rsidR="00225EFD" w:rsidRPr="007C4109">
        <w:rPr>
          <w:sz w:val="20"/>
          <w:szCs w:val="20"/>
        </w:rPr>
        <w:t xml:space="preserve">                         </w:t>
      </w:r>
    </w:p>
    <w:p w:rsidR="00225EFD" w:rsidRPr="007C4109" w:rsidRDefault="00225EFD" w:rsidP="00225EFD">
      <w:pPr>
        <w:jc w:val="center"/>
        <w:rPr>
          <w:b/>
          <w:bCs/>
        </w:rPr>
      </w:pPr>
      <w:r w:rsidRPr="007C4109">
        <w:rPr>
          <w:b/>
          <w:bCs/>
        </w:rPr>
        <w:t xml:space="preserve">Ресурсное обеспечение и прогнозная (справочная) оценка расходов на реализацию основных мероприятий муниципальной программы района из различных источников финансирования </w:t>
      </w:r>
    </w:p>
    <w:p w:rsidR="00225EFD" w:rsidRPr="007C4109" w:rsidRDefault="00C65C9D" w:rsidP="00C65C9D">
      <w:pPr>
        <w:jc w:val="center"/>
        <w:rPr>
          <w:sz w:val="20"/>
          <w:szCs w:val="20"/>
        </w:rPr>
      </w:pPr>
      <w:r w:rsidRPr="007C4109">
        <w:rPr>
          <w:sz w:val="20"/>
          <w:szCs w:val="20"/>
        </w:rPr>
        <w:t xml:space="preserve">    </w:t>
      </w:r>
    </w:p>
    <w:tbl>
      <w:tblPr>
        <w:tblW w:w="15594" w:type="dxa"/>
        <w:tblCellSpacing w:w="5" w:type="nil"/>
        <w:tblInd w:w="-782" w:type="dxa"/>
        <w:tblLayout w:type="fixed"/>
        <w:tblCellMar>
          <w:left w:w="75" w:type="dxa"/>
          <w:right w:w="75" w:type="dxa"/>
        </w:tblCellMar>
        <w:tblLook w:val="0000"/>
      </w:tblPr>
      <w:tblGrid>
        <w:gridCol w:w="567"/>
        <w:gridCol w:w="2268"/>
        <w:gridCol w:w="2127"/>
        <w:gridCol w:w="1701"/>
        <w:gridCol w:w="850"/>
        <w:gridCol w:w="851"/>
        <w:gridCol w:w="851"/>
        <w:gridCol w:w="992"/>
        <w:gridCol w:w="907"/>
        <w:gridCol w:w="907"/>
        <w:gridCol w:w="907"/>
        <w:gridCol w:w="823"/>
        <w:gridCol w:w="907"/>
        <w:gridCol w:w="936"/>
      </w:tblGrid>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N п/п</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Наименование муниципальной программы, подпрограммы, основного мероприятия</w:t>
            </w:r>
          </w:p>
        </w:tc>
        <w:tc>
          <w:tcPr>
            <w:tcW w:w="2127" w:type="dxa"/>
            <w:vMerge w:val="restart"/>
            <w:tcBorders>
              <w:top w:val="single" w:sz="4" w:space="0" w:color="auto"/>
              <w:left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 xml:space="preserve">Координатор муниципальной программы, координатор подпрограммы, участники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Источники финансирования</w:t>
            </w:r>
          </w:p>
        </w:tc>
        <w:tc>
          <w:tcPr>
            <w:tcW w:w="2552" w:type="dxa"/>
            <w:gridSpan w:val="3"/>
            <w:tcBorders>
              <w:top w:val="single" w:sz="4" w:space="0" w:color="auto"/>
              <w:left w:val="single" w:sz="4" w:space="0" w:color="auto"/>
              <w:bottom w:val="single" w:sz="4" w:space="0" w:color="auto"/>
              <w:right w:val="single" w:sz="4" w:space="0" w:color="auto"/>
            </w:tcBorders>
          </w:tcPr>
          <w:p w:rsidR="00225EFD" w:rsidRPr="007C4109" w:rsidRDefault="00225EFD" w:rsidP="00471DC3">
            <w:pPr>
              <w:pStyle w:val="ConsPlusNormal"/>
              <w:jc w:val="center"/>
              <w:rPr>
                <w:rFonts w:ascii="Times New Roman" w:hAnsi="Times New Roman"/>
              </w:rPr>
            </w:pPr>
            <w:r w:rsidRPr="007C4109">
              <w:rPr>
                <w:rFonts w:ascii="Times New Roman" w:hAnsi="Times New Roman"/>
              </w:rPr>
              <w:t xml:space="preserve">Код бюджетной классификации </w:t>
            </w:r>
            <w:hyperlink w:anchor="P557" w:history="1">
              <w:r w:rsidRPr="007C4109">
                <w:rPr>
                  <w:rFonts w:ascii="Times New Roman" w:hAnsi="Times New Roman"/>
                </w:rPr>
                <w:t>&lt;**&gt;</w:t>
              </w:r>
            </w:hyperlink>
          </w:p>
        </w:tc>
        <w:tc>
          <w:tcPr>
            <w:tcW w:w="6379" w:type="dxa"/>
            <w:gridSpan w:val="7"/>
            <w:tcBorders>
              <w:top w:val="single" w:sz="4" w:space="0" w:color="auto"/>
              <w:left w:val="single" w:sz="4" w:space="0" w:color="auto"/>
              <w:bottom w:val="single" w:sz="4" w:space="0" w:color="auto"/>
              <w:right w:val="single" w:sz="4" w:space="0" w:color="auto"/>
            </w:tcBorders>
          </w:tcPr>
          <w:p w:rsidR="00225EFD" w:rsidRPr="007C4109" w:rsidRDefault="00225EFD" w:rsidP="00471DC3">
            <w:pPr>
              <w:pStyle w:val="ConsPlusNormal"/>
              <w:jc w:val="center"/>
              <w:rPr>
                <w:rFonts w:ascii="Times New Roman" w:hAnsi="Times New Roman"/>
              </w:rPr>
            </w:pPr>
            <w:r w:rsidRPr="007C4109">
              <w:rPr>
                <w:rFonts w:ascii="Times New Roman" w:hAnsi="Times New Roman"/>
                <w:szCs w:val="22"/>
              </w:rPr>
              <w:t>Оценка расходов (тыс. рублей)</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pStyle w:val="ConsPlusNormal"/>
              <w:jc w:val="center"/>
              <w:rPr>
                <w:rFonts w:ascii="Times New Roman" w:hAnsi="Times New Roman"/>
              </w:rPr>
            </w:pPr>
            <w:r w:rsidRPr="007C4109">
              <w:rPr>
                <w:rFonts w:ascii="Times New Roman" w:hAnsi="Times New Roman"/>
              </w:rPr>
              <w:t>ГРБС</w:t>
            </w: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pStyle w:val="ConsPlusNormal"/>
              <w:jc w:val="center"/>
              <w:rPr>
                <w:rFonts w:ascii="Times New Roman" w:hAnsi="Times New Roman"/>
              </w:rPr>
            </w:pPr>
            <w:r w:rsidRPr="007C4109">
              <w:rPr>
                <w:rFonts w:ascii="Times New Roman" w:hAnsi="Times New Roman"/>
              </w:rPr>
              <w:t>ГРБС</w:t>
            </w: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pStyle w:val="ConsPlusNormal"/>
              <w:jc w:val="center"/>
              <w:rPr>
                <w:rFonts w:ascii="Times New Roman" w:hAnsi="Times New Roman"/>
              </w:rPr>
            </w:pPr>
            <w:r w:rsidRPr="007C4109">
              <w:rPr>
                <w:rFonts w:ascii="Times New Roman" w:hAnsi="Times New Roman"/>
              </w:rPr>
              <w:t>ГРБС</w:t>
            </w: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ind w:right="-75"/>
              <w:jc w:val="center"/>
              <w:rPr>
                <w:sz w:val="20"/>
                <w:szCs w:val="20"/>
              </w:rPr>
            </w:pPr>
            <w:r w:rsidRPr="007C4109">
              <w:rPr>
                <w:sz w:val="20"/>
                <w:szCs w:val="20"/>
              </w:rPr>
              <w:t>всего</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2020 год</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2021 год</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2022 год</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2023 год</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2024 год</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2025 год</w:t>
            </w:r>
          </w:p>
        </w:tc>
      </w:tr>
      <w:tr w:rsidR="00225EFD" w:rsidRPr="007C4109" w:rsidTr="00C122DA">
        <w:trPr>
          <w:tblCellSpacing w:w="5" w:type="nil"/>
        </w:trPr>
        <w:tc>
          <w:tcPr>
            <w:tcW w:w="56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7</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8</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9</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10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b/>
                <w:bCs/>
                <w:sz w:val="20"/>
                <w:szCs w:val="20"/>
              </w:rPr>
              <w:t>Муниципальная программа «</w:t>
            </w:r>
            <w:r w:rsidRPr="007C4109">
              <w:rPr>
                <w:sz w:val="20"/>
                <w:szCs w:val="20"/>
              </w:rPr>
              <w:t>Развитие транспортной системы Тамбовского района</w:t>
            </w:r>
            <w:r w:rsidRPr="007C4109">
              <w:rPr>
                <w:b/>
                <w:bCs/>
                <w:sz w:val="20"/>
                <w:szCs w:val="20"/>
              </w:rPr>
              <w:t>»</w:t>
            </w:r>
          </w:p>
        </w:tc>
        <w:tc>
          <w:tcPr>
            <w:tcW w:w="2127" w:type="dxa"/>
            <w:vMerge w:val="restart"/>
            <w:tcBorders>
              <w:top w:val="single" w:sz="4" w:space="0" w:color="auto"/>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28983,789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8361,263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
                <w:sz w:val="18"/>
                <w:szCs w:val="18"/>
              </w:rPr>
              <w:t>8361,263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
                <w:sz w:val="18"/>
                <w:szCs w:val="18"/>
              </w:rPr>
              <w:t>8361,263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1300,0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1300,0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1300,0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28983,789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8361,263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
                <w:sz w:val="18"/>
                <w:szCs w:val="18"/>
              </w:rPr>
              <w:t>8361,263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
                <w:sz w:val="18"/>
                <w:szCs w:val="18"/>
              </w:rPr>
              <w:t>8361,263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1300,0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1300,0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1300,0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1.</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b/>
                <w:sz w:val="20"/>
                <w:szCs w:val="20"/>
              </w:rPr>
              <w:t>подпрограмма 1</w:t>
            </w:r>
            <w:r w:rsidRPr="007C4109">
              <w:rPr>
                <w:sz w:val="20"/>
                <w:szCs w:val="20"/>
              </w:rPr>
              <w:t xml:space="preserve"> </w:t>
            </w:r>
            <w:r w:rsidRPr="007C4109">
              <w:rPr>
                <w:b/>
                <w:bCs/>
                <w:sz w:val="20"/>
                <w:szCs w:val="20"/>
              </w:rPr>
              <w:t>«</w:t>
            </w:r>
            <w:r w:rsidRPr="007C4109">
              <w:rPr>
                <w:sz w:val="20"/>
                <w:szCs w:val="20"/>
              </w:rPr>
              <w:t>Развитие автотранспортного комплекса</w:t>
            </w:r>
            <w:r w:rsidRPr="007C4109">
              <w:rPr>
                <w:b/>
                <w:bCs/>
                <w:sz w:val="20"/>
                <w:szCs w:val="20"/>
              </w:rPr>
              <w:t>»</w:t>
            </w:r>
          </w:p>
        </w:tc>
        <w:tc>
          <w:tcPr>
            <w:tcW w:w="212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497,25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497,25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r>
      <w:tr w:rsidR="00225EFD" w:rsidRPr="007C4109" w:rsidTr="00C122DA">
        <w:trPr>
          <w:tblCellSpacing w:w="5" w:type="nil"/>
        </w:trPr>
        <w:tc>
          <w:tcPr>
            <w:tcW w:w="56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Основное мероприятие 1.1 «Обеспечение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497,25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65,75</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1.1.1</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Наименование мероприятия 1.1.1</w:t>
            </w:r>
          </w:p>
          <w:p w:rsidR="00225EFD" w:rsidRPr="007C4109" w:rsidRDefault="00225EFD" w:rsidP="00471DC3">
            <w:pPr>
              <w:widowControl w:val="0"/>
              <w:autoSpaceDE w:val="0"/>
              <w:autoSpaceDN w:val="0"/>
              <w:adjustRightInd w:val="0"/>
              <w:rPr>
                <w:sz w:val="20"/>
                <w:szCs w:val="20"/>
              </w:rPr>
            </w:pPr>
            <w:r w:rsidRPr="007C4109">
              <w:rPr>
                <w:sz w:val="20"/>
                <w:szCs w:val="20"/>
              </w:rPr>
              <w:t>«проведение районного конкурса «Безопасное колесо»</w:t>
            </w:r>
          </w:p>
        </w:tc>
        <w:tc>
          <w:tcPr>
            <w:tcW w:w="212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lang w:eastAsia="en-US"/>
              </w:rPr>
              <w:t xml:space="preserve">отдел образования администрация Тамбовского района, отдел по развитию инфраструктуры </w:t>
            </w:r>
            <w:r w:rsidRPr="007C4109">
              <w:rPr>
                <w:sz w:val="20"/>
                <w:szCs w:val="20"/>
                <w:lang w:eastAsia="en-US"/>
              </w:rPr>
              <w:lastRenderedPageBreak/>
              <w:t>администрации Тамбовского района, ОГИБДД ОМВД России по Тамбовскому району</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197,25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65,75</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197,25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65,75</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65,75</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lastRenderedPageBreak/>
              <w:t>1.1.2</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t>наименование мероприятия 1.1.2</w:t>
            </w:r>
          </w:p>
          <w:p w:rsidR="00225EFD" w:rsidRPr="007C4109" w:rsidRDefault="00225EFD" w:rsidP="00471DC3">
            <w:pPr>
              <w:widowControl w:val="0"/>
              <w:autoSpaceDE w:val="0"/>
              <w:autoSpaceDN w:val="0"/>
              <w:adjustRightInd w:val="0"/>
              <w:jc w:val="both"/>
              <w:rPr>
                <w:sz w:val="20"/>
                <w:szCs w:val="20"/>
              </w:rPr>
            </w:pPr>
            <w:r w:rsidRPr="007C4109">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районного бюджета в целях возмещения недополученных доходов и (или) финансового обеспечения (возмещения)затрат в связи с оказанием услуг связанных с осуществлением перевозок пассажиров автомобильным транспортом в границах муниципального образования»</w:t>
            </w:r>
          </w:p>
        </w:tc>
        <w:tc>
          <w:tcPr>
            <w:tcW w:w="212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100,0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t>2.</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b/>
                <w:sz w:val="20"/>
                <w:szCs w:val="20"/>
              </w:rPr>
            </w:pPr>
            <w:r w:rsidRPr="007C4109">
              <w:rPr>
                <w:b/>
                <w:sz w:val="20"/>
                <w:szCs w:val="20"/>
              </w:rPr>
              <w:t xml:space="preserve">Подпрограмма 2  </w:t>
            </w:r>
          </w:p>
          <w:p w:rsidR="00225EFD" w:rsidRPr="007C4109" w:rsidRDefault="00225EFD" w:rsidP="00563DBB">
            <w:pPr>
              <w:widowControl w:val="0"/>
              <w:autoSpaceDE w:val="0"/>
              <w:autoSpaceDN w:val="0"/>
              <w:adjustRightInd w:val="0"/>
              <w:rPr>
                <w:b/>
                <w:sz w:val="20"/>
                <w:szCs w:val="20"/>
              </w:rPr>
            </w:pPr>
            <w:r w:rsidRPr="007C4109">
              <w:rPr>
                <w:b/>
                <w:bCs/>
                <w:sz w:val="20"/>
                <w:szCs w:val="20"/>
              </w:rPr>
              <w:t>«</w:t>
            </w:r>
            <w:r w:rsidRPr="007C4109">
              <w:rPr>
                <w:b/>
                <w:sz w:val="20"/>
                <w:szCs w:val="20"/>
              </w:rPr>
              <w:t>Развитие сети автомобильных дорог общего пользования на территории Тамбовского района</w:t>
            </w:r>
            <w:r w:rsidRPr="007C4109">
              <w:rPr>
                <w:b/>
                <w:bCs/>
                <w:sz w:val="20"/>
                <w:szCs w:val="20"/>
              </w:rPr>
              <w:t>»</w:t>
            </w:r>
          </w:p>
        </w:tc>
        <w:tc>
          <w:tcPr>
            <w:tcW w:w="212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28486,539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28486,539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r>
      <w:tr w:rsidR="00225EFD" w:rsidRPr="007C4109" w:rsidTr="00C122DA">
        <w:trPr>
          <w:tblCellSpacing w:w="5" w:type="nil"/>
        </w:trPr>
        <w:tc>
          <w:tcPr>
            <w:tcW w:w="56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r w:rsidRPr="007C4109">
              <w:rPr>
                <w:sz w:val="20"/>
                <w:szCs w:val="20"/>
              </w:rPr>
              <w:t xml:space="preserve">Основное мероприятие </w:t>
            </w:r>
            <w:r w:rsidRPr="007C4109">
              <w:rPr>
                <w:sz w:val="20"/>
                <w:szCs w:val="20"/>
              </w:rPr>
              <w:lastRenderedPageBreak/>
              <w:t>2.1</w:t>
            </w:r>
            <w:r w:rsidR="00563DBB" w:rsidRPr="007C4109">
              <w:rPr>
                <w:sz w:val="20"/>
                <w:szCs w:val="20"/>
              </w:rPr>
              <w:t xml:space="preserve"> </w:t>
            </w:r>
            <w:r w:rsidRPr="007C4109">
              <w:rPr>
                <w:sz w:val="20"/>
                <w:szCs w:val="20"/>
              </w:rPr>
              <w:t>«Обеспечение дорожной деятельности в отношении автомобильных дорог местного значения муниципального района»</w:t>
            </w:r>
          </w:p>
        </w:tc>
        <w:tc>
          <w:tcPr>
            <w:tcW w:w="212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lastRenderedPageBreak/>
              <w:t xml:space="preserve">отдел по развитию </w:t>
            </w:r>
            <w:r w:rsidRPr="007C4109">
              <w:rPr>
                <w:sz w:val="20"/>
                <w:szCs w:val="20"/>
              </w:rPr>
              <w:lastRenderedPageBreak/>
              <w:t>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b/>
                <w:sz w:val="18"/>
                <w:szCs w:val="18"/>
              </w:rPr>
            </w:pPr>
            <w:r w:rsidRPr="007C4109">
              <w:rPr>
                <w:b/>
                <w:sz w:val="18"/>
                <w:szCs w:val="18"/>
              </w:rPr>
              <w:t>28486,539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
                <w:bCs/>
                <w:sz w:val="18"/>
                <w:szCs w:val="18"/>
              </w:rPr>
            </w:pPr>
            <w:r w:rsidRPr="007C4109">
              <w:rPr>
                <w:b/>
                <w:bCs/>
                <w:sz w:val="18"/>
                <w:szCs w:val="18"/>
              </w:rPr>
              <w:t>1200,0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lastRenderedPageBreak/>
              <w:t>2.1.1</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r w:rsidRPr="007C4109">
              <w:rPr>
                <w:sz w:val="20"/>
                <w:szCs w:val="20"/>
              </w:rPr>
              <w:t>мероприятие 2.1.1</w:t>
            </w:r>
          </w:p>
          <w:p w:rsidR="00225EFD" w:rsidRPr="007C4109" w:rsidRDefault="00225EFD" w:rsidP="00563DBB">
            <w:pPr>
              <w:widowControl w:val="0"/>
              <w:autoSpaceDE w:val="0"/>
              <w:autoSpaceDN w:val="0"/>
              <w:adjustRightInd w:val="0"/>
              <w:rPr>
                <w:sz w:val="20"/>
                <w:szCs w:val="20"/>
              </w:rPr>
            </w:pPr>
            <w:r w:rsidRPr="007C4109">
              <w:rPr>
                <w:sz w:val="20"/>
                <w:szCs w:val="20"/>
              </w:rPr>
              <w:t>«приведение в нормативное состояние автомобильных дорог местного значения муниципального района»</w:t>
            </w:r>
          </w:p>
          <w:p w:rsidR="00225EFD" w:rsidRPr="007C4109" w:rsidRDefault="00225EFD" w:rsidP="00471DC3">
            <w:pPr>
              <w:widowControl w:val="0"/>
              <w:autoSpaceDE w:val="0"/>
              <w:autoSpaceDN w:val="0"/>
              <w:adjustRightInd w:val="0"/>
              <w:jc w:val="both"/>
              <w:rPr>
                <w:sz w:val="20"/>
                <w:szCs w:val="20"/>
              </w:rPr>
            </w:pPr>
          </w:p>
        </w:tc>
        <w:tc>
          <w:tcPr>
            <w:tcW w:w="2127" w:type="dxa"/>
            <w:vMerge w:val="restart"/>
            <w:tcBorders>
              <w:top w:val="single" w:sz="4" w:space="0" w:color="auto"/>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t>2.1.2</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r w:rsidRPr="007C4109">
              <w:rPr>
                <w:sz w:val="20"/>
                <w:szCs w:val="20"/>
              </w:rPr>
              <w:t>мероприятие 2.1.2</w:t>
            </w:r>
          </w:p>
          <w:p w:rsidR="00225EFD" w:rsidRPr="007C4109" w:rsidRDefault="00225EFD" w:rsidP="00563DBB">
            <w:pPr>
              <w:widowControl w:val="0"/>
              <w:autoSpaceDE w:val="0"/>
              <w:autoSpaceDN w:val="0"/>
              <w:adjustRightInd w:val="0"/>
              <w:rPr>
                <w:sz w:val="20"/>
                <w:szCs w:val="20"/>
              </w:rPr>
            </w:pPr>
            <w:r w:rsidRPr="007C4109">
              <w:rPr>
                <w:sz w:val="20"/>
                <w:szCs w:val="20"/>
              </w:rPr>
              <w:t>«развитие улично-дорожной сети в административных центрах муниципальных районов»</w:t>
            </w:r>
          </w:p>
          <w:p w:rsidR="00225EFD" w:rsidRPr="007C4109" w:rsidRDefault="00225EFD" w:rsidP="00563DBB">
            <w:pPr>
              <w:widowControl w:val="0"/>
              <w:autoSpaceDE w:val="0"/>
              <w:autoSpaceDN w:val="0"/>
              <w:adjustRightInd w:val="0"/>
              <w:rPr>
                <w:sz w:val="20"/>
                <w:szCs w:val="20"/>
              </w:rPr>
            </w:pPr>
          </w:p>
        </w:tc>
        <w:tc>
          <w:tcPr>
            <w:tcW w:w="2127" w:type="dxa"/>
            <w:vMerge w:val="restart"/>
            <w:tcBorders>
              <w:top w:val="single" w:sz="4" w:space="0" w:color="auto"/>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p>
        </w:tc>
        <w:tc>
          <w:tcPr>
            <w:tcW w:w="2127" w:type="dxa"/>
            <w:vMerge/>
            <w:tcBorders>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t>2.1.3</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r w:rsidRPr="007C4109">
              <w:rPr>
                <w:sz w:val="20"/>
                <w:szCs w:val="20"/>
              </w:rPr>
              <w:t>мероприятие 2.1.3 «обустройство автомобильных дорог и обеспечение условий для безопасного дорожного движения на территории Амурской области»</w:t>
            </w:r>
          </w:p>
        </w:tc>
        <w:tc>
          <w:tcPr>
            <w:tcW w:w="212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300,0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sz w:val="18"/>
                <w:szCs w:val="18"/>
              </w:rPr>
            </w:pPr>
            <w:r w:rsidRPr="007C4109">
              <w:rPr>
                <w:bCs/>
                <w:sz w:val="18"/>
                <w:szCs w:val="18"/>
              </w:rPr>
              <w:t>100,0</w:t>
            </w:r>
          </w:p>
        </w:tc>
      </w:tr>
      <w:tr w:rsidR="00225EFD" w:rsidRPr="007C4109" w:rsidTr="00C122DA">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r w:rsidRPr="007C4109">
              <w:rPr>
                <w:sz w:val="20"/>
                <w:szCs w:val="20"/>
              </w:rPr>
              <w:t>2.1.4</w:t>
            </w:r>
          </w:p>
        </w:tc>
        <w:tc>
          <w:tcPr>
            <w:tcW w:w="2268" w:type="dxa"/>
            <w:vMerge w:val="restart"/>
            <w:tcBorders>
              <w:top w:val="single" w:sz="4" w:space="0" w:color="auto"/>
              <w:left w:val="single" w:sz="4" w:space="0" w:color="auto"/>
              <w:bottom w:val="single" w:sz="4" w:space="0" w:color="auto"/>
              <w:right w:val="single" w:sz="4" w:space="0" w:color="auto"/>
            </w:tcBorders>
          </w:tcPr>
          <w:p w:rsidR="00225EFD" w:rsidRPr="007C4109" w:rsidRDefault="00225EFD" w:rsidP="00563DBB">
            <w:pPr>
              <w:widowControl w:val="0"/>
              <w:autoSpaceDE w:val="0"/>
              <w:autoSpaceDN w:val="0"/>
              <w:adjustRightInd w:val="0"/>
              <w:rPr>
                <w:sz w:val="20"/>
                <w:szCs w:val="20"/>
              </w:rPr>
            </w:pPr>
            <w:r w:rsidRPr="007C4109">
              <w:rPr>
                <w:sz w:val="20"/>
                <w:szCs w:val="20"/>
              </w:rPr>
              <w:t>мероприятие 2.1.4</w:t>
            </w:r>
          </w:p>
          <w:p w:rsidR="00225EFD" w:rsidRPr="007C4109" w:rsidRDefault="00225EFD" w:rsidP="00563DBB">
            <w:pPr>
              <w:widowControl w:val="0"/>
              <w:autoSpaceDE w:val="0"/>
              <w:autoSpaceDN w:val="0"/>
              <w:adjustRightInd w:val="0"/>
              <w:rPr>
                <w:sz w:val="20"/>
                <w:szCs w:val="20"/>
              </w:rPr>
            </w:pPr>
            <w:r w:rsidRPr="007C4109">
              <w:rPr>
                <w:sz w:val="20"/>
                <w:szCs w:val="20"/>
              </w:rPr>
              <w:t>«содержание, ремонт автомобильных дорог общего пользования местного значения и сооружений на них на территории Тамбовского района»</w:t>
            </w:r>
          </w:p>
        </w:tc>
        <w:tc>
          <w:tcPr>
            <w:tcW w:w="2127" w:type="dxa"/>
            <w:vMerge w:val="restart"/>
            <w:tcBorders>
              <w:top w:val="single" w:sz="4" w:space="0" w:color="auto"/>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отдел по развитию инфраструктуры администрации Тамбовского района</w:t>
            </w: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24886,539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r w:rsidR="00225EFD" w:rsidRPr="007C4109" w:rsidTr="00C122DA">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both"/>
              <w:rPr>
                <w:sz w:val="20"/>
                <w:szCs w:val="20"/>
              </w:rPr>
            </w:pPr>
          </w:p>
        </w:tc>
        <w:tc>
          <w:tcPr>
            <w:tcW w:w="2127" w:type="dxa"/>
            <w:vMerge/>
            <w:tcBorders>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r w:rsidRPr="007C4109">
              <w:rPr>
                <w:sz w:val="20"/>
                <w:szCs w:val="20"/>
              </w:rPr>
              <w:t>районный бюджет</w:t>
            </w:r>
          </w:p>
        </w:tc>
        <w:tc>
          <w:tcPr>
            <w:tcW w:w="850"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24886,539</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jc w:val="center"/>
              <w:rPr>
                <w:bCs/>
                <w:sz w:val="18"/>
                <w:szCs w:val="18"/>
              </w:rPr>
            </w:pPr>
            <w:r w:rsidRPr="007C4109">
              <w:rPr>
                <w:bCs/>
                <w:sz w:val="18"/>
                <w:szCs w:val="18"/>
              </w:rPr>
              <w:t>8295,513</w:t>
            </w:r>
          </w:p>
        </w:tc>
        <w:tc>
          <w:tcPr>
            <w:tcW w:w="823"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07"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c>
          <w:tcPr>
            <w:tcW w:w="936" w:type="dxa"/>
            <w:tcBorders>
              <w:top w:val="single" w:sz="4" w:space="0" w:color="auto"/>
              <w:left w:val="single" w:sz="4" w:space="0" w:color="auto"/>
              <w:bottom w:val="single" w:sz="4" w:space="0" w:color="auto"/>
              <w:right w:val="single" w:sz="4" w:space="0" w:color="auto"/>
            </w:tcBorders>
          </w:tcPr>
          <w:p w:rsidR="00225EFD" w:rsidRPr="007C4109" w:rsidRDefault="00225EFD" w:rsidP="00471DC3">
            <w:pPr>
              <w:widowControl w:val="0"/>
              <w:autoSpaceDE w:val="0"/>
              <w:autoSpaceDN w:val="0"/>
              <w:adjustRightInd w:val="0"/>
              <w:jc w:val="center"/>
              <w:rPr>
                <w:sz w:val="18"/>
                <w:szCs w:val="18"/>
              </w:rPr>
            </w:pPr>
            <w:r w:rsidRPr="007C4109">
              <w:rPr>
                <w:sz w:val="18"/>
                <w:szCs w:val="18"/>
              </w:rPr>
              <w:t>0,0,</w:t>
            </w:r>
          </w:p>
        </w:tc>
      </w:tr>
    </w:tbl>
    <w:p w:rsidR="00225EFD" w:rsidRPr="007C4109" w:rsidRDefault="00225EFD" w:rsidP="00225EFD"/>
    <w:p w:rsidR="00912E2A" w:rsidRPr="007C4109" w:rsidRDefault="00C65C9D" w:rsidP="00C65C9D">
      <w:pPr>
        <w:jc w:val="center"/>
        <w:rPr>
          <w:sz w:val="20"/>
          <w:szCs w:val="20"/>
        </w:rPr>
      </w:pPr>
      <w:r w:rsidRPr="007C4109">
        <w:rPr>
          <w:sz w:val="20"/>
          <w:szCs w:val="20"/>
        </w:rPr>
        <w:t xml:space="preserve">                                                                                                                                                                                     </w:t>
      </w:r>
    </w:p>
    <w:p w:rsidR="00C65C9D" w:rsidRPr="007C4109" w:rsidRDefault="00C65C9D" w:rsidP="0072223F">
      <w:pPr>
        <w:autoSpaceDE w:val="0"/>
        <w:autoSpaceDN w:val="0"/>
        <w:adjustRightInd w:val="0"/>
        <w:jc w:val="right"/>
        <w:outlineLvl w:val="1"/>
      </w:pPr>
    </w:p>
    <w:sectPr w:rsidR="00C65C9D" w:rsidRPr="007C4109" w:rsidSect="009F3F05">
      <w:pgSz w:w="16838" w:h="11906" w:orient="landscape"/>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4A1" w:rsidRDefault="004154A1">
      <w:r>
        <w:separator/>
      </w:r>
    </w:p>
  </w:endnote>
  <w:endnote w:type="continuationSeparator" w:id="0">
    <w:p w:rsidR="004154A1" w:rsidRDefault="00415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4A1" w:rsidRDefault="004154A1">
      <w:r>
        <w:separator/>
      </w:r>
    </w:p>
  </w:footnote>
  <w:footnote w:type="continuationSeparator" w:id="0">
    <w:p w:rsidR="004154A1" w:rsidRDefault="00415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C4766A"/>
    <w:lvl w:ilvl="0">
      <w:numFmt w:val="bullet"/>
      <w:lvlText w:val="*"/>
      <w:lvlJc w:val="left"/>
    </w:lvl>
  </w:abstractNum>
  <w:abstractNum w:abstractNumId="1">
    <w:nsid w:val="00044253"/>
    <w:multiLevelType w:val="hybridMultilevel"/>
    <w:tmpl w:val="12827750"/>
    <w:lvl w:ilvl="0" w:tplc="FF564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2C6BB1"/>
    <w:multiLevelType w:val="hybridMultilevel"/>
    <w:tmpl w:val="055A85DA"/>
    <w:lvl w:ilvl="0" w:tplc="6256E25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47C11"/>
    <w:multiLevelType w:val="hybridMultilevel"/>
    <w:tmpl w:val="8BAE0604"/>
    <w:lvl w:ilvl="0" w:tplc="593494EC">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40321D8"/>
    <w:multiLevelType w:val="hybridMultilevel"/>
    <w:tmpl w:val="311C4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46C5"/>
    <w:multiLevelType w:val="hybridMultilevel"/>
    <w:tmpl w:val="A1969B38"/>
    <w:lvl w:ilvl="0" w:tplc="7C86A8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4618D1"/>
    <w:multiLevelType w:val="hybridMultilevel"/>
    <w:tmpl w:val="AE78D50A"/>
    <w:lvl w:ilvl="0" w:tplc="0958EA6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nsid w:val="0C52659A"/>
    <w:multiLevelType w:val="hybridMultilevel"/>
    <w:tmpl w:val="1540A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9377A"/>
    <w:multiLevelType w:val="hybridMultilevel"/>
    <w:tmpl w:val="7654F9BE"/>
    <w:lvl w:ilvl="0" w:tplc="0419000F">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33932C1"/>
    <w:multiLevelType w:val="hybridMultilevel"/>
    <w:tmpl w:val="C92C3F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9C3AE7"/>
    <w:multiLevelType w:val="hybridMultilevel"/>
    <w:tmpl w:val="35FED1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EF6720F"/>
    <w:multiLevelType w:val="multilevel"/>
    <w:tmpl w:val="5F3E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6C0F31"/>
    <w:multiLevelType w:val="hybridMultilevel"/>
    <w:tmpl w:val="7026F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BC5874"/>
    <w:multiLevelType w:val="multilevel"/>
    <w:tmpl w:val="3718F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00C04BF"/>
    <w:multiLevelType w:val="multilevel"/>
    <w:tmpl w:val="BDC60B7C"/>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nsid w:val="31D5788F"/>
    <w:multiLevelType w:val="hybridMultilevel"/>
    <w:tmpl w:val="6F6CF0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217354"/>
    <w:multiLevelType w:val="hybridMultilevel"/>
    <w:tmpl w:val="84F641E8"/>
    <w:lvl w:ilvl="0" w:tplc="ECAE7CDA">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52C1001"/>
    <w:multiLevelType w:val="hybridMultilevel"/>
    <w:tmpl w:val="5464DC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22A02AD"/>
    <w:multiLevelType w:val="hybridMultilevel"/>
    <w:tmpl w:val="85FC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0F5F60"/>
    <w:multiLevelType w:val="multilevel"/>
    <w:tmpl w:val="92A2D3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42C17F9"/>
    <w:multiLevelType w:val="multilevel"/>
    <w:tmpl w:val="3E98AF94"/>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BEF50A6"/>
    <w:multiLevelType w:val="hybridMultilevel"/>
    <w:tmpl w:val="1AB87700"/>
    <w:lvl w:ilvl="0" w:tplc="0419000F">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D39B8"/>
    <w:multiLevelType w:val="hybridMultilevel"/>
    <w:tmpl w:val="A46652A6"/>
    <w:lvl w:ilvl="0" w:tplc="071E8B4E">
      <w:start w:val="202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5E33C3"/>
    <w:multiLevelType w:val="hybridMultilevel"/>
    <w:tmpl w:val="BB508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B11FC2"/>
    <w:multiLevelType w:val="hybridMultilevel"/>
    <w:tmpl w:val="D06A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E11FB5"/>
    <w:multiLevelType w:val="hybridMultilevel"/>
    <w:tmpl w:val="F8660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31064B"/>
    <w:multiLevelType w:val="hybridMultilevel"/>
    <w:tmpl w:val="A1969B38"/>
    <w:lvl w:ilvl="0" w:tplc="7C86A8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2501856"/>
    <w:multiLevelType w:val="hybridMultilevel"/>
    <w:tmpl w:val="D79408B4"/>
    <w:lvl w:ilvl="0" w:tplc="D4925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727DF5"/>
    <w:multiLevelType w:val="hybridMultilevel"/>
    <w:tmpl w:val="A1969B38"/>
    <w:lvl w:ilvl="0" w:tplc="7C86A8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47304AF"/>
    <w:multiLevelType w:val="multilevel"/>
    <w:tmpl w:val="C7A209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BA060DA"/>
    <w:multiLevelType w:val="hybridMultilevel"/>
    <w:tmpl w:val="0CE4EF36"/>
    <w:lvl w:ilvl="0" w:tplc="2490F4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3573BE"/>
    <w:multiLevelType w:val="hybridMultilevel"/>
    <w:tmpl w:val="5722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842897"/>
    <w:multiLevelType w:val="multilevel"/>
    <w:tmpl w:val="93F6F0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F237ADF"/>
    <w:multiLevelType w:val="hybridMultilevel"/>
    <w:tmpl w:val="AD7CFC24"/>
    <w:lvl w:ilvl="0" w:tplc="0419000F">
      <w:start w:val="5"/>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4">
    <w:nsid w:val="5F7B42D2"/>
    <w:multiLevelType w:val="hybridMultilevel"/>
    <w:tmpl w:val="A1969B38"/>
    <w:lvl w:ilvl="0" w:tplc="7C86A85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C204EFC"/>
    <w:multiLevelType w:val="multilevel"/>
    <w:tmpl w:val="46909026"/>
    <w:lvl w:ilvl="0">
      <w:start w:val="1"/>
      <w:numFmt w:val="decimal"/>
      <w:lvlText w:val="%1."/>
      <w:lvlJc w:val="left"/>
      <w:pPr>
        <w:ind w:left="644"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328"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904" w:hanging="1080"/>
      </w:pPr>
      <w:rPr>
        <w:rFonts w:hint="default"/>
      </w:rPr>
    </w:lvl>
    <w:lvl w:ilvl="6">
      <w:start w:val="1"/>
      <w:numFmt w:val="decimal"/>
      <w:isLgl/>
      <w:lvlText w:val="%1.%2.%3.%4.%5.%6.%7."/>
      <w:lvlJc w:val="left"/>
      <w:pPr>
        <w:ind w:left="2372"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948" w:hanging="1800"/>
      </w:pPr>
      <w:rPr>
        <w:rFonts w:hint="default"/>
      </w:rPr>
    </w:lvl>
  </w:abstractNum>
  <w:abstractNum w:abstractNumId="36">
    <w:nsid w:val="6D830B11"/>
    <w:multiLevelType w:val="hybridMultilevel"/>
    <w:tmpl w:val="F5A8B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27CF6"/>
    <w:multiLevelType w:val="hybridMultilevel"/>
    <w:tmpl w:val="542A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1435F3"/>
    <w:multiLevelType w:val="hybridMultilevel"/>
    <w:tmpl w:val="3DC4FFEA"/>
    <w:lvl w:ilvl="0" w:tplc="EEA280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27"/>
  </w:num>
  <w:num w:numId="4">
    <w:abstractNumId w:val="18"/>
  </w:num>
  <w:num w:numId="5">
    <w:abstractNumId w:val="7"/>
  </w:num>
  <w:num w:numId="6">
    <w:abstractNumId w:val="10"/>
  </w:num>
  <w:num w:numId="7">
    <w:abstractNumId w:val="36"/>
  </w:num>
  <w:num w:numId="8">
    <w:abstractNumId w:val="16"/>
  </w:num>
  <w:num w:numId="9">
    <w:abstractNumId w:val="4"/>
  </w:num>
  <w:num w:numId="10">
    <w:abstractNumId w:val="30"/>
  </w:num>
  <w:num w:numId="11">
    <w:abstractNumId w:val="20"/>
  </w:num>
  <w:num w:numId="12">
    <w:abstractNumId w:val="8"/>
  </w:num>
  <w:num w:numId="13">
    <w:abstractNumId w:val="15"/>
  </w:num>
  <w:num w:numId="14">
    <w:abstractNumId w:val="33"/>
  </w:num>
  <w:num w:numId="15">
    <w:abstractNumId w:val="38"/>
  </w:num>
  <w:num w:numId="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7">
    <w:abstractNumId w:val="11"/>
  </w:num>
  <w:num w:numId="18">
    <w:abstractNumId w:val="19"/>
  </w:num>
  <w:num w:numId="19">
    <w:abstractNumId w:val="13"/>
  </w:num>
  <w:num w:numId="20">
    <w:abstractNumId w:val="29"/>
  </w:num>
  <w:num w:numId="21">
    <w:abstractNumId w:val="31"/>
  </w:num>
  <w:num w:numId="22">
    <w:abstractNumId w:val="12"/>
  </w:num>
  <w:num w:numId="23">
    <w:abstractNumId w:val="6"/>
  </w:num>
  <w:num w:numId="24">
    <w:abstractNumId w:val="24"/>
  </w:num>
  <w:num w:numId="25">
    <w:abstractNumId w:val="9"/>
  </w:num>
  <w:num w:numId="26">
    <w:abstractNumId w:val="14"/>
  </w:num>
  <w:num w:numId="27">
    <w:abstractNumId w:val="32"/>
  </w:num>
  <w:num w:numId="28">
    <w:abstractNumId w:val="35"/>
  </w:num>
  <w:num w:numId="29">
    <w:abstractNumId w:val="21"/>
  </w:num>
  <w:num w:numId="30">
    <w:abstractNumId w:val="34"/>
  </w:num>
  <w:num w:numId="31">
    <w:abstractNumId w:val="5"/>
  </w:num>
  <w:num w:numId="32">
    <w:abstractNumId w:val="26"/>
  </w:num>
  <w:num w:numId="33">
    <w:abstractNumId w:val="28"/>
  </w:num>
  <w:num w:numId="34">
    <w:abstractNumId w:val="22"/>
  </w:num>
  <w:num w:numId="35">
    <w:abstractNumId w:val="3"/>
  </w:num>
  <w:num w:numId="36">
    <w:abstractNumId w:val="25"/>
  </w:num>
  <w:num w:numId="37">
    <w:abstractNumId w:val="37"/>
  </w:num>
  <w:num w:numId="38">
    <w:abstractNumId w:val="2"/>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1"/>
    <w:footnote w:id="0"/>
  </w:footnotePr>
  <w:endnotePr>
    <w:endnote w:id="-1"/>
    <w:endnote w:id="0"/>
  </w:endnotePr>
  <w:compat/>
  <w:rsids>
    <w:rsidRoot w:val="005C56C5"/>
    <w:rsid w:val="000013E8"/>
    <w:rsid w:val="00006955"/>
    <w:rsid w:val="00006B53"/>
    <w:rsid w:val="0001289E"/>
    <w:rsid w:val="00012B33"/>
    <w:rsid w:val="00013CDD"/>
    <w:rsid w:val="00014384"/>
    <w:rsid w:val="00017903"/>
    <w:rsid w:val="00017E2D"/>
    <w:rsid w:val="00022737"/>
    <w:rsid w:val="00025550"/>
    <w:rsid w:val="000264AA"/>
    <w:rsid w:val="00026854"/>
    <w:rsid w:val="000269C1"/>
    <w:rsid w:val="000269F0"/>
    <w:rsid w:val="000278A7"/>
    <w:rsid w:val="00030904"/>
    <w:rsid w:val="00030B95"/>
    <w:rsid w:val="00031D37"/>
    <w:rsid w:val="00032399"/>
    <w:rsid w:val="00032504"/>
    <w:rsid w:val="000343FE"/>
    <w:rsid w:val="00034BE4"/>
    <w:rsid w:val="00037AB6"/>
    <w:rsid w:val="000404B6"/>
    <w:rsid w:val="00041928"/>
    <w:rsid w:val="00043481"/>
    <w:rsid w:val="00043BB7"/>
    <w:rsid w:val="000442A5"/>
    <w:rsid w:val="00047CC0"/>
    <w:rsid w:val="000515E5"/>
    <w:rsid w:val="00053950"/>
    <w:rsid w:val="00053CEB"/>
    <w:rsid w:val="00055106"/>
    <w:rsid w:val="00057B8C"/>
    <w:rsid w:val="000600DD"/>
    <w:rsid w:val="0006462E"/>
    <w:rsid w:val="000648C5"/>
    <w:rsid w:val="00064FBE"/>
    <w:rsid w:val="00071371"/>
    <w:rsid w:val="000717B9"/>
    <w:rsid w:val="000765DD"/>
    <w:rsid w:val="00076AC7"/>
    <w:rsid w:val="0007755F"/>
    <w:rsid w:val="00080C3A"/>
    <w:rsid w:val="00083CB8"/>
    <w:rsid w:val="00083D99"/>
    <w:rsid w:val="000842A5"/>
    <w:rsid w:val="00085C28"/>
    <w:rsid w:val="000861CE"/>
    <w:rsid w:val="000901DB"/>
    <w:rsid w:val="00094A22"/>
    <w:rsid w:val="00095DB7"/>
    <w:rsid w:val="0009603D"/>
    <w:rsid w:val="00096405"/>
    <w:rsid w:val="00096EEC"/>
    <w:rsid w:val="00096FCF"/>
    <w:rsid w:val="000A1408"/>
    <w:rsid w:val="000A479F"/>
    <w:rsid w:val="000B526C"/>
    <w:rsid w:val="000C040A"/>
    <w:rsid w:val="000C1D86"/>
    <w:rsid w:val="000C208B"/>
    <w:rsid w:val="000C50E9"/>
    <w:rsid w:val="000C6F87"/>
    <w:rsid w:val="000C7041"/>
    <w:rsid w:val="000D0C08"/>
    <w:rsid w:val="000D58D5"/>
    <w:rsid w:val="000E04EA"/>
    <w:rsid w:val="000E12B1"/>
    <w:rsid w:val="000E158E"/>
    <w:rsid w:val="000E1FDD"/>
    <w:rsid w:val="000E462F"/>
    <w:rsid w:val="000E658C"/>
    <w:rsid w:val="000E6FF5"/>
    <w:rsid w:val="000F0067"/>
    <w:rsid w:val="000F238B"/>
    <w:rsid w:val="000F4500"/>
    <w:rsid w:val="001018CD"/>
    <w:rsid w:val="00103163"/>
    <w:rsid w:val="00103B77"/>
    <w:rsid w:val="00103CF9"/>
    <w:rsid w:val="00107C7B"/>
    <w:rsid w:val="00110316"/>
    <w:rsid w:val="0011090B"/>
    <w:rsid w:val="001111C6"/>
    <w:rsid w:val="0011451E"/>
    <w:rsid w:val="00115783"/>
    <w:rsid w:val="00121567"/>
    <w:rsid w:val="00122968"/>
    <w:rsid w:val="001232C9"/>
    <w:rsid w:val="001240DB"/>
    <w:rsid w:val="00125A58"/>
    <w:rsid w:val="0012695E"/>
    <w:rsid w:val="00126BE3"/>
    <w:rsid w:val="00131C21"/>
    <w:rsid w:val="001341A3"/>
    <w:rsid w:val="00134AE2"/>
    <w:rsid w:val="00134B59"/>
    <w:rsid w:val="0013532D"/>
    <w:rsid w:val="00143C0A"/>
    <w:rsid w:val="00143DCA"/>
    <w:rsid w:val="00146859"/>
    <w:rsid w:val="00150040"/>
    <w:rsid w:val="0015047B"/>
    <w:rsid w:val="001516A6"/>
    <w:rsid w:val="00153596"/>
    <w:rsid w:val="001538A1"/>
    <w:rsid w:val="00153C1A"/>
    <w:rsid w:val="00153C31"/>
    <w:rsid w:val="001541FC"/>
    <w:rsid w:val="00154F45"/>
    <w:rsid w:val="00156EF7"/>
    <w:rsid w:val="001624AC"/>
    <w:rsid w:val="00164A37"/>
    <w:rsid w:val="001659F3"/>
    <w:rsid w:val="00166A40"/>
    <w:rsid w:val="00171F07"/>
    <w:rsid w:val="00172A6F"/>
    <w:rsid w:val="00173A67"/>
    <w:rsid w:val="001747C3"/>
    <w:rsid w:val="00177214"/>
    <w:rsid w:val="0017761E"/>
    <w:rsid w:val="00181C72"/>
    <w:rsid w:val="001823F1"/>
    <w:rsid w:val="00183942"/>
    <w:rsid w:val="00184151"/>
    <w:rsid w:val="00184765"/>
    <w:rsid w:val="001856DD"/>
    <w:rsid w:val="00193C79"/>
    <w:rsid w:val="00196C40"/>
    <w:rsid w:val="001A009A"/>
    <w:rsid w:val="001A17D3"/>
    <w:rsid w:val="001A2FAF"/>
    <w:rsid w:val="001A4D34"/>
    <w:rsid w:val="001A516C"/>
    <w:rsid w:val="001A7249"/>
    <w:rsid w:val="001B07CC"/>
    <w:rsid w:val="001B1F28"/>
    <w:rsid w:val="001B2296"/>
    <w:rsid w:val="001B522F"/>
    <w:rsid w:val="001B57AC"/>
    <w:rsid w:val="001B5B24"/>
    <w:rsid w:val="001B7C06"/>
    <w:rsid w:val="001C01EA"/>
    <w:rsid w:val="001C086E"/>
    <w:rsid w:val="001C7FD9"/>
    <w:rsid w:val="001D2A84"/>
    <w:rsid w:val="001D30A0"/>
    <w:rsid w:val="001D34BA"/>
    <w:rsid w:val="001D441B"/>
    <w:rsid w:val="001D4F7A"/>
    <w:rsid w:val="001D6F7B"/>
    <w:rsid w:val="001E2B13"/>
    <w:rsid w:val="001E2BF1"/>
    <w:rsid w:val="001E4CF0"/>
    <w:rsid w:val="001E55E1"/>
    <w:rsid w:val="001E6147"/>
    <w:rsid w:val="001F276F"/>
    <w:rsid w:val="001F3D03"/>
    <w:rsid w:val="001F63D7"/>
    <w:rsid w:val="00201DCC"/>
    <w:rsid w:val="002027DB"/>
    <w:rsid w:val="00203014"/>
    <w:rsid w:val="00203C8D"/>
    <w:rsid w:val="002048BF"/>
    <w:rsid w:val="00206464"/>
    <w:rsid w:val="0021114B"/>
    <w:rsid w:val="00211F63"/>
    <w:rsid w:val="0021350D"/>
    <w:rsid w:val="00214AD3"/>
    <w:rsid w:val="00214BBF"/>
    <w:rsid w:val="0021693C"/>
    <w:rsid w:val="00216E5E"/>
    <w:rsid w:val="0021711A"/>
    <w:rsid w:val="00217849"/>
    <w:rsid w:val="00221408"/>
    <w:rsid w:val="0022182B"/>
    <w:rsid w:val="00221F03"/>
    <w:rsid w:val="00222878"/>
    <w:rsid w:val="00224B0F"/>
    <w:rsid w:val="00225EFD"/>
    <w:rsid w:val="00232DE5"/>
    <w:rsid w:val="00232FA6"/>
    <w:rsid w:val="00235327"/>
    <w:rsid w:val="00236A07"/>
    <w:rsid w:val="00240780"/>
    <w:rsid w:val="00240AF8"/>
    <w:rsid w:val="002424C9"/>
    <w:rsid w:val="00242990"/>
    <w:rsid w:val="00242FF7"/>
    <w:rsid w:val="002441C5"/>
    <w:rsid w:val="0024483B"/>
    <w:rsid w:val="0024726E"/>
    <w:rsid w:val="00251BA4"/>
    <w:rsid w:val="00253B04"/>
    <w:rsid w:val="0025529C"/>
    <w:rsid w:val="002565ED"/>
    <w:rsid w:val="002569B4"/>
    <w:rsid w:val="00260C40"/>
    <w:rsid w:val="00261E70"/>
    <w:rsid w:val="0026610A"/>
    <w:rsid w:val="00271722"/>
    <w:rsid w:val="002730D2"/>
    <w:rsid w:val="00274E39"/>
    <w:rsid w:val="00276E42"/>
    <w:rsid w:val="00283260"/>
    <w:rsid w:val="00285097"/>
    <w:rsid w:val="00285272"/>
    <w:rsid w:val="00286023"/>
    <w:rsid w:val="00286AAB"/>
    <w:rsid w:val="00286EF2"/>
    <w:rsid w:val="00287F9D"/>
    <w:rsid w:val="00292B67"/>
    <w:rsid w:val="00292E46"/>
    <w:rsid w:val="0029364D"/>
    <w:rsid w:val="002938B3"/>
    <w:rsid w:val="00295076"/>
    <w:rsid w:val="00295370"/>
    <w:rsid w:val="00295D1D"/>
    <w:rsid w:val="00296322"/>
    <w:rsid w:val="00296B73"/>
    <w:rsid w:val="002A048F"/>
    <w:rsid w:val="002A04FA"/>
    <w:rsid w:val="002A2E9C"/>
    <w:rsid w:val="002A366E"/>
    <w:rsid w:val="002A5BA7"/>
    <w:rsid w:val="002B1A93"/>
    <w:rsid w:val="002B3094"/>
    <w:rsid w:val="002B4DB0"/>
    <w:rsid w:val="002B542F"/>
    <w:rsid w:val="002B5C75"/>
    <w:rsid w:val="002B6711"/>
    <w:rsid w:val="002B697A"/>
    <w:rsid w:val="002B7318"/>
    <w:rsid w:val="002C17D4"/>
    <w:rsid w:val="002C22D6"/>
    <w:rsid w:val="002C7D04"/>
    <w:rsid w:val="002D26A4"/>
    <w:rsid w:val="002D4102"/>
    <w:rsid w:val="002D4C2B"/>
    <w:rsid w:val="002D4E4C"/>
    <w:rsid w:val="002D6E44"/>
    <w:rsid w:val="002D75B7"/>
    <w:rsid w:val="002D7A8D"/>
    <w:rsid w:val="002E1F7C"/>
    <w:rsid w:val="002E3204"/>
    <w:rsid w:val="002E4EC9"/>
    <w:rsid w:val="002E5D0D"/>
    <w:rsid w:val="002E658C"/>
    <w:rsid w:val="002E6EBB"/>
    <w:rsid w:val="002F1101"/>
    <w:rsid w:val="002F2864"/>
    <w:rsid w:val="002F492A"/>
    <w:rsid w:val="002F56A5"/>
    <w:rsid w:val="002F5E39"/>
    <w:rsid w:val="002F6876"/>
    <w:rsid w:val="002F6B4E"/>
    <w:rsid w:val="002F7A5E"/>
    <w:rsid w:val="003023DC"/>
    <w:rsid w:val="00302DB8"/>
    <w:rsid w:val="00303EEC"/>
    <w:rsid w:val="00304EA1"/>
    <w:rsid w:val="00305AAC"/>
    <w:rsid w:val="00310317"/>
    <w:rsid w:val="00310D38"/>
    <w:rsid w:val="00313363"/>
    <w:rsid w:val="00316070"/>
    <w:rsid w:val="00320AE2"/>
    <w:rsid w:val="0032198A"/>
    <w:rsid w:val="00321C05"/>
    <w:rsid w:val="003271DF"/>
    <w:rsid w:val="00327C82"/>
    <w:rsid w:val="003306EC"/>
    <w:rsid w:val="00332B99"/>
    <w:rsid w:val="00333745"/>
    <w:rsid w:val="003345FF"/>
    <w:rsid w:val="00334804"/>
    <w:rsid w:val="00335CE7"/>
    <w:rsid w:val="00336382"/>
    <w:rsid w:val="00337BE7"/>
    <w:rsid w:val="0034043C"/>
    <w:rsid w:val="0034141C"/>
    <w:rsid w:val="0034492D"/>
    <w:rsid w:val="00344DA8"/>
    <w:rsid w:val="003555FD"/>
    <w:rsid w:val="003570C2"/>
    <w:rsid w:val="00357FB6"/>
    <w:rsid w:val="00371649"/>
    <w:rsid w:val="00374961"/>
    <w:rsid w:val="00374E37"/>
    <w:rsid w:val="00375A97"/>
    <w:rsid w:val="00375E94"/>
    <w:rsid w:val="00375EB9"/>
    <w:rsid w:val="00376780"/>
    <w:rsid w:val="0037687C"/>
    <w:rsid w:val="003778B8"/>
    <w:rsid w:val="00380CBD"/>
    <w:rsid w:val="0038167C"/>
    <w:rsid w:val="00381C70"/>
    <w:rsid w:val="00382BD3"/>
    <w:rsid w:val="00383B99"/>
    <w:rsid w:val="00384B63"/>
    <w:rsid w:val="00384E6E"/>
    <w:rsid w:val="00385DAD"/>
    <w:rsid w:val="00386DB2"/>
    <w:rsid w:val="0039282C"/>
    <w:rsid w:val="003A2A84"/>
    <w:rsid w:val="003A2A9F"/>
    <w:rsid w:val="003B0271"/>
    <w:rsid w:val="003B2331"/>
    <w:rsid w:val="003B30BD"/>
    <w:rsid w:val="003B4FB4"/>
    <w:rsid w:val="003B7EB2"/>
    <w:rsid w:val="003B7F89"/>
    <w:rsid w:val="003C0831"/>
    <w:rsid w:val="003C0A5B"/>
    <w:rsid w:val="003C2638"/>
    <w:rsid w:val="003D0FE0"/>
    <w:rsid w:val="003D227B"/>
    <w:rsid w:val="003D4009"/>
    <w:rsid w:val="003D5DD2"/>
    <w:rsid w:val="003D6297"/>
    <w:rsid w:val="003E128A"/>
    <w:rsid w:val="003E22A3"/>
    <w:rsid w:val="003E3825"/>
    <w:rsid w:val="003E4BC8"/>
    <w:rsid w:val="003E57A5"/>
    <w:rsid w:val="003E6C69"/>
    <w:rsid w:val="003E75CB"/>
    <w:rsid w:val="003E77D0"/>
    <w:rsid w:val="003F053A"/>
    <w:rsid w:val="003F2916"/>
    <w:rsid w:val="003F4AA5"/>
    <w:rsid w:val="003F59CE"/>
    <w:rsid w:val="003F61AF"/>
    <w:rsid w:val="00401971"/>
    <w:rsid w:val="004030AA"/>
    <w:rsid w:val="0040643C"/>
    <w:rsid w:val="004124B2"/>
    <w:rsid w:val="00414479"/>
    <w:rsid w:val="004154A1"/>
    <w:rsid w:val="00415A6F"/>
    <w:rsid w:val="004161A9"/>
    <w:rsid w:val="00417B2A"/>
    <w:rsid w:val="00420C5C"/>
    <w:rsid w:val="00421967"/>
    <w:rsid w:val="00421A99"/>
    <w:rsid w:val="0042772F"/>
    <w:rsid w:val="00427D28"/>
    <w:rsid w:val="00427F5C"/>
    <w:rsid w:val="004368DE"/>
    <w:rsid w:val="004369DB"/>
    <w:rsid w:val="00436C46"/>
    <w:rsid w:val="00441781"/>
    <w:rsid w:val="00444284"/>
    <w:rsid w:val="004467E8"/>
    <w:rsid w:val="00446D12"/>
    <w:rsid w:val="0044721B"/>
    <w:rsid w:val="00447868"/>
    <w:rsid w:val="004505C4"/>
    <w:rsid w:val="004506D6"/>
    <w:rsid w:val="0045134A"/>
    <w:rsid w:val="004529EF"/>
    <w:rsid w:val="0045371E"/>
    <w:rsid w:val="00457264"/>
    <w:rsid w:val="004605CB"/>
    <w:rsid w:val="0046149A"/>
    <w:rsid w:val="00462F28"/>
    <w:rsid w:val="00464D73"/>
    <w:rsid w:val="004710C6"/>
    <w:rsid w:val="004712EC"/>
    <w:rsid w:val="00471DC3"/>
    <w:rsid w:val="00474543"/>
    <w:rsid w:val="004772F2"/>
    <w:rsid w:val="004775A7"/>
    <w:rsid w:val="00477B73"/>
    <w:rsid w:val="00481AE5"/>
    <w:rsid w:val="00484CDF"/>
    <w:rsid w:val="00491F9E"/>
    <w:rsid w:val="00495650"/>
    <w:rsid w:val="004A0B85"/>
    <w:rsid w:val="004A3EEF"/>
    <w:rsid w:val="004A6C43"/>
    <w:rsid w:val="004A7143"/>
    <w:rsid w:val="004B0908"/>
    <w:rsid w:val="004B1F06"/>
    <w:rsid w:val="004B271D"/>
    <w:rsid w:val="004B2E83"/>
    <w:rsid w:val="004B3118"/>
    <w:rsid w:val="004B34AD"/>
    <w:rsid w:val="004B3AE8"/>
    <w:rsid w:val="004B6838"/>
    <w:rsid w:val="004B7F05"/>
    <w:rsid w:val="004C3139"/>
    <w:rsid w:val="004C4B9D"/>
    <w:rsid w:val="004C5807"/>
    <w:rsid w:val="004C7BFA"/>
    <w:rsid w:val="004D1C1E"/>
    <w:rsid w:val="004D5F71"/>
    <w:rsid w:val="004D61BA"/>
    <w:rsid w:val="004E260D"/>
    <w:rsid w:val="004E5995"/>
    <w:rsid w:val="004F18C9"/>
    <w:rsid w:val="004F268A"/>
    <w:rsid w:val="004F5876"/>
    <w:rsid w:val="004F7012"/>
    <w:rsid w:val="00500FBE"/>
    <w:rsid w:val="00502567"/>
    <w:rsid w:val="00503551"/>
    <w:rsid w:val="00503A07"/>
    <w:rsid w:val="00505034"/>
    <w:rsid w:val="005064D6"/>
    <w:rsid w:val="00507430"/>
    <w:rsid w:val="00507EDF"/>
    <w:rsid w:val="00514147"/>
    <w:rsid w:val="0051423D"/>
    <w:rsid w:val="005143C8"/>
    <w:rsid w:val="0051594C"/>
    <w:rsid w:val="00516EF9"/>
    <w:rsid w:val="0052342C"/>
    <w:rsid w:val="0052485F"/>
    <w:rsid w:val="00525BE6"/>
    <w:rsid w:val="00526EEB"/>
    <w:rsid w:val="0053159D"/>
    <w:rsid w:val="00531715"/>
    <w:rsid w:val="00531CD4"/>
    <w:rsid w:val="0053352E"/>
    <w:rsid w:val="0053602F"/>
    <w:rsid w:val="00536E2A"/>
    <w:rsid w:val="00541468"/>
    <w:rsid w:val="00543B28"/>
    <w:rsid w:val="00547076"/>
    <w:rsid w:val="00550107"/>
    <w:rsid w:val="00552A8F"/>
    <w:rsid w:val="00552D88"/>
    <w:rsid w:val="0055544A"/>
    <w:rsid w:val="005564CC"/>
    <w:rsid w:val="00563B7C"/>
    <w:rsid w:val="00563DBB"/>
    <w:rsid w:val="00565528"/>
    <w:rsid w:val="0056667A"/>
    <w:rsid w:val="005709D9"/>
    <w:rsid w:val="00574CF1"/>
    <w:rsid w:val="00576F79"/>
    <w:rsid w:val="00577EEB"/>
    <w:rsid w:val="00580040"/>
    <w:rsid w:val="00580CD6"/>
    <w:rsid w:val="005821CC"/>
    <w:rsid w:val="00582316"/>
    <w:rsid w:val="005825D8"/>
    <w:rsid w:val="005835E2"/>
    <w:rsid w:val="00584AEF"/>
    <w:rsid w:val="00584C04"/>
    <w:rsid w:val="005855DC"/>
    <w:rsid w:val="00586710"/>
    <w:rsid w:val="00595F4B"/>
    <w:rsid w:val="005969B9"/>
    <w:rsid w:val="0059773F"/>
    <w:rsid w:val="00597BBB"/>
    <w:rsid w:val="005A0774"/>
    <w:rsid w:val="005A0F05"/>
    <w:rsid w:val="005A1A09"/>
    <w:rsid w:val="005A2CEC"/>
    <w:rsid w:val="005A3BF8"/>
    <w:rsid w:val="005A7330"/>
    <w:rsid w:val="005B0DE5"/>
    <w:rsid w:val="005B28C8"/>
    <w:rsid w:val="005B35C8"/>
    <w:rsid w:val="005B548A"/>
    <w:rsid w:val="005B61C2"/>
    <w:rsid w:val="005B6AA9"/>
    <w:rsid w:val="005B7BB6"/>
    <w:rsid w:val="005B7EFB"/>
    <w:rsid w:val="005C1963"/>
    <w:rsid w:val="005C2B41"/>
    <w:rsid w:val="005C3457"/>
    <w:rsid w:val="005C56C5"/>
    <w:rsid w:val="005C7D29"/>
    <w:rsid w:val="005C7DA9"/>
    <w:rsid w:val="005D0721"/>
    <w:rsid w:val="005D54A1"/>
    <w:rsid w:val="005D5F3D"/>
    <w:rsid w:val="005D7472"/>
    <w:rsid w:val="005E0471"/>
    <w:rsid w:val="005E0D8A"/>
    <w:rsid w:val="005E4B7A"/>
    <w:rsid w:val="005E59EA"/>
    <w:rsid w:val="005E7F3D"/>
    <w:rsid w:val="005F278A"/>
    <w:rsid w:val="005F2C7E"/>
    <w:rsid w:val="005F2CC9"/>
    <w:rsid w:val="005F3CE2"/>
    <w:rsid w:val="005F4047"/>
    <w:rsid w:val="005F648F"/>
    <w:rsid w:val="005F68A6"/>
    <w:rsid w:val="005F70BF"/>
    <w:rsid w:val="005F7366"/>
    <w:rsid w:val="00602C1A"/>
    <w:rsid w:val="0060469C"/>
    <w:rsid w:val="006046BA"/>
    <w:rsid w:val="00606E73"/>
    <w:rsid w:val="00610669"/>
    <w:rsid w:val="0061159B"/>
    <w:rsid w:val="0061268B"/>
    <w:rsid w:val="0061326E"/>
    <w:rsid w:val="00613CB4"/>
    <w:rsid w:val="0061422F"/>
    <w:rsid w:val="00620234"/>
    <w:rsid w:val="00620DFE"/>
    <w:rsid w:val="00621D95"/>
    <w:rsid w:val="00621F16"/>
    <w:rsid w:val="006248B2"/>
    <w:rsid w:val="00625CA2"/>
    <w:rsid w:val="00627E38"/>
    <w:rsid w:val="00632967"/>
    <w:rsid w:val="00633F7B"/>
    <w:rsid w:val="00635903"/>
    <w:rsid w:val="00637EB2"/>
    <w:rsid w:val="00637FC0"/>
    <w:rsid w:val="0064137B"/>
    <w:rsid w:val="00642430"/>
    <w:rsid w:val="00642481"/>
    <w:rsid w:val="006428E2"/>
    <w:rsid w:val="00644B8B"/>
    <w:rsid w:val="006460DA"/>
    <w:rsid w:val="0064679E"/>
    <w:rsid w:val="00646853"/>
    <w:rsid w:val="006468B6"/>
    <w:rsid w:val="00647851"/>
    <w:rsid w:val="00647D10"/>
    <w:rsid w:val="006530F8"/>
    <w:rsid w:val="006534A6"/>
    <w:rsid w:val="006535A7"/>
    <w:rsid w:val="00653AEA"/>
    <w:rsid w:val="00655F5D"/>
    <w:rsid w:val="006571B8"/>
    <w:rsid w:val="006633A5"/>
    <w:rsid w:val="00664C26"/>
    <w:rsid w:val="00671EC8"/>
    <w:rsid w:val="00675AC1"/>
    <w:rsid w:val="00676125"/>
    <w:rsid w:val="00676DD8"/>
    <w:rsid w:val="00677F66"/>
    <w:rsid w:val="00677F88"/>
    <w:rsid w:val="00685212"/>
    <w:rsid w:val="00686ACB"/>
    <w:rsid w:val="00692972"/>
    <w:rsid w:val="00692EFE"/>
    <w:rsid w:val="00692FA0"/>
    <w:rsid w:val="00693273"/>
    <w:rsid w:val="006941C5"/>
    <w:rsid w:val="0069497E"/>
    <w:rsid w:val="006956AE"/>
    <w:rsid w:val="00696CDD"/>
    <w:rsid w:val="00697F9F"/>
    <w:rsid w:val="006A2531"/>
    <w:rsid w:val="006A4981"/>
    <w:rsid w:val="006A5BE6"/>
    <w:rsid w:val="006B2840"/>
    <w:rsid w:val="006B366A"/>
    <w:rsid w:val="006B6DED"/>
    <w:rsid w:val="006C1919"/>
    <w:rsid w:val="006C2A79"/>
    <w:rsid w:val="006C32CF"/>
    <w:rsid w:val="006C35AA"/>
    <w:rsid w:val="006C4BBE"/>
    <w:rsid w:val="006C64F5"/>
    <w:rsid w:val="006C6E42"/>
    <w:rsid w:val="006C76D9"/>
    <w:rsid w:val="006C7898"/>
    <w:rsid w:val="006D3BCD"/>
    <w:rsid w:val="006D45C9"/>
    <w:rsid w:val="006D65CB"/>
    <w:rsid w:val="006D6A1F"/>
    <w:rsid w:val="006D7F85"/>
    <w:rsid w:val="006E078A"/>
    <w:rsid w:val="006E2951"/>
    <w:rsid w:val="006E42FC"/>
    <w:rsid w:val="006E5FB8"/>
    <w:rsid w:val="006E7EFF"/>
    <w:rsid w:val="006F0D94"/>
    <w:rsid w:val="006F1293"/>
    <w:rsid w:val="006F252F"/>
    <w:rsid w:val="006F34F6"/>
    <w:rsid w:val="006F60EE"/>
    <w:rsid w:val="007006A5"/>
    <w:rsid w:val="0070256C"/>
    <w:rsid w:val="00707F91"/>
    <w:rsid w:val="00710B03"/>
    <w:rsid w:val="00711E40"/>
    <w:rsid w:val="00712796"/>
    <w:rsid w:val="00712B28"/>
    <w:rsid w:val="00712F1B"/>
    <w:rsid w:val="00712F8F"/>
    <w:rsid w:val="00714CD5"/>
    <w:rsid w:val="007209C7"/>
    <w:rsid w:val="0072223F"/>
    <w:rsid w:val="007250E0"/>
    <w:rsid w:val="007259A0"/>
    <w:rsid w:val="00725A94"/>
    <w:rsid w:val="00726079"/>
    <w:rsid w:val="007264E6"/>
    <w:rsid w:val="00730EE5"/>
    <w:rsid w:val="007315A0"/>
    <w:rsid w:val="0073322E"/>
    <w:rsid w:val="00733EBA"/>
    <w:rsid w:val="007348B0"/>
    <w:rsid w:val="00734B47"/>
    <w:rsid w:val="00734FCD"/>
    <w:rsid w:val="00735419"/>
    <w:rsid w:val="00735DC9"/>
    <w:rsid w:val="00743F0A"/>
    <w:rsid w:val="007457E3"/>
    <w:rsid w:val="0074685E"/>
    <w:rsid w:val="00747291"/>
    <w:rsid w:val="00751499"/>
    <w:rsid w:val="00753F33"/>
    <w:rsid w:val="0075459F"/>
    <w:rsid w:val="007572A9"/>
    <w:rsid w:val="00761916"/>
    <w:rsid w:val="00761D77"/>
    <w:rsid w:val="00762588"/>
    <w:rsid w:val="0076382E"/>
    <w:rsid w:val="007658AC"/>
    <w:rsid w:val="00766C78"/>
    <w:rsid w:val="0076785D"/>
    <w:rsid w:val="0077039D"/>
    <w:rsid w:val="007705E4"/>
    <w:rsid w:val="00770D8E"/>
    <w:rsid w:val="00771CEA"/>
    <w:rsid w:val="00772D08"/>
    <w:rsid w:val="0077317E"/>
    <w:rsid w:val="00780492"/>
    <w:rsid w:val="0078115B"/>
    <w:rsid w:val="00783971"/>
    <w:rsid w:val="00783B87"/>
    <w:rsid w:val="0078494A"/>
    <w:rsid w:val="007849D5"/>
    <w:rsid w:val="00786175"/>
    <w:rsid w:val="00787813"/>
    <w:rsid w:val="00790D4B"/>
    <w:rsid w:val="007910F9"/>
    <w:rsid w:val="00793CF4"/>
    <w:rsid w:val="007945D5"/>
    <w:rsid w:val="007951AF"/>
    <w:rsid w:val="007A374F"/>
    <w:rsid w:val="007A5EED"/>
    <w:rsid w:val="007A616A"/>
    <w:rsid w:val="007A6661"/>
    <w:rsid w:val="007A7EBF"/>
    <w:rsid w:val="007B4063"/>
    <w:rsid w:val="007B561F"/>
    <w:rsid w:val="007B7F94"/>
    <w:rsid w:val="007C1319"/>
    <w:rsid w:val="007C1F9E"/>
    <w:rsid w:val="007C2D01"/>
    <w:rsid w:val="007C2F33"/>
    <w:rsid w:val="007C4109"/>
    <w:rsid w:val="007C4649"/>
    <w:rsid w:val="007C4FDB"/>
    <w:rsid w:val="007C51E1"/>
    <w:rsid w:val="007C5A90"/>
    <w:rsid w:val="007C6497"/>
    <w:rsid w:val="007D1EBE"/>
    <w:rsid w:val="007D27D4"/>
    <w:rsid w:val="007D4A8D"/>
    <w:rsid w:val="007D4E35"/>
    <w:rsid w:val="007D695E"/>
    <w:rsid w:val="007E0636"/>
    <w:rsid w:val="007E14E8"/>
    <w:rsid w:val="007E1690"/>
    <w:rsid w:val="007E22F2"/>
    <w:rsid w:val="007E313F"/>
    <w:rsid w:val="007E64C1"/>
    <w:rsid w:val="007E67F3"/>
    <w:rsid w:val="007E6839"/>
    <w:rsid w:val="007E7854"/>
    <w:rsid w:val="007F08A4"/>
    <w:rsid w:val="007F100C"/>
    <w:rsid w:val="007F26B2"/>
    <w:rsid w:val="007F407A"/>
    <w:rsid w:val="007F40B7"/>
    <w:rsid w:val="007F4431"/>
    <w:rsid w:val="007F7103"/>
    <w:rsid w:val="00803FC1"/>
    <w:rsid w:val="00805A91"/>
    <w:rsid w:val="00806997"/>
    <w:rsid w:val="008114B3"/>
    <w:rsid w:val="00811A2D"/>
    <w:rsid w:val="00814018"/>
    <w:rsid w:val="008176CE"/>
    <w:rsid w:val="00821EE7"/>
    <w:rsid w:val="00823732"/>
    <w:rsid w:val="008244E0"/>
    <w:rsid w:val="008306A8"/>
    <w:rsid w:val="008311A4"/>
    <w:rsid w:val="00831548"/>
    <w:rsid w:val="00832503"/>
    <w:rsid w:val="00832511"/>
    <w:rsid w:val="00832665"/>
    <w:rsid w:val="00833EE0"/>
    <w:rsid w:val="008345AE"/>
    <w:rsid w:val="00834CF5"/>
    <w:rsid w:val="0083595D"/>
    <w:rsid w:val="008376F8"/>
    <w:rsid w:val="008417AA"/>
    <w:rsid w:val="008437A0"/>
    <w:rsid w:val="00846733"/>
    <w:rsid w:val="00850157"/>
    <w:rsid w:val="00852371"/>
    <w:rsid w:val="00855ACA"/>
    <w:rsid w:val="008565D4"/>
    <w:rsid w:val="00857A4B"/>
    <w:rsid w:val="00861230"/>
    <w:rsid w:val="008635B8"/>
    <w:rsid w:val="0086380A"/>
    <w:rsid w:val="00865295"/>
    <w:rsid w:val="008677D2"/>
    <w:rsid w:val="00867EB4"/>
    <w:rsid w:val="0087104D"/>
    <w:rsid w:val="008713D1"/>
    <w:rsid w:val="00872C35"/>
    <w:rsid w:val="00873ED5"/>
    <w:rsid w:val="00874D94"/>
    <w:rsid w:val="00875E51"/>
    <w:rsid w:val="00875E9F"/>
    <w:rsid w:val="0087655B"/>
    <w:rsid w:val="008774F3"/>
    <w:rsid w:val="008800E5"/>
    <w:rsid w:val="008817E6"/>
    <w:rsid w:val="008837B1"/>
    <w:rsid w:val="00884629"/>
    <w:rsid w:val="00887E09"/>
    <w:rsid w:val="00890D35"/>
    <w:rsid w:val="00893B2B"/>
    <w:rsid w:val="00893E1A"/>
    <w:rsid w:val="00893E43"/>
    <w:rsid w:val="0089449A"/>
    <w:rsid w:val="0089495B"/>
    <w:rsid w:val="00895132"/>
    <w:rsid w:val="00895625"/>
    <w:rsid w:val="00897123"/>
    <w:rsid w:val="00897EF9"/>
    <w:rsid w:val="008A1865"/>
    <w:rsid w:val="008A2393"/>
    <w:rsid w:val="008A283E"/>
    <w:rsid w:val="008A3193"/>
    <w:rsid w:val="008A50B7"/>
    <w:rsid w:val="008A528A"/>
    <w:rsid w:val="008A5B27"/>
    <w:rsid w:val="008A5BE3"/>
    <w:rsid w:val="008A6E76"/>
    <w:rsid w:val="008A79B7"/>
    <w:rsid w:val="008A7BEC"/>
    <w:rsid w:val="008B0F9C"/>
    <w:rsid w:val="008B3BEB"/>
    <w:rsid w:val="008B4892"/>
    <w:rsid w:val="008B584E"/>
    <w:rsid w:val="008C2C9B"/>
    <w:rsid w:val="008C2EB6"/>
    <w:rsid w:val="008C3216"/>
    <w:rsid w:val="008C7185"/>
    <w:rsid w:val="008D0130"/>
    <w:rsid w:val="008D39B5"/>
    <w:rsid w:val="008D40E0"/>
    <w:rsid w:val="008D53AD"/>
    <w:rsid w:val="008D5D61"/>
    <w:rsid w:val="008D64C4"/>
    <w:rsid w:val="008E4784"/>
    <w:rsid w:val="008E4A32"/>
    <w:rsid w:val="008E4FAE"/>
    <w:rsid w:val="008F185E"/>
    <w:rsid w:val="008F24B1"/>
    <w:rsid w:val="008F31EA"/>
    <w:rsid w:val="008F4081"/>
    <w:rsid w:val="008F4B6F"/>
    <w:rsid w:val="00901FA8"/>
    <w:rsid w:val="00902E47"/>
    <w:rsid w:val="00904A65"/>
    <w:rsid w:val="0090641A"/>
    <w:rsid w:val="00912E2A"/>
    <w:rsid w:val="00915B8D"/>
    <w:rsid w:val="0091673C"/>
    <w:rsid w:val="00916ADD"/>
    <w:rsid w:val="00917B0C"/>
    <w:rsid w:val="009214E3"/>
    <w:rsid w:val="00921728"/>
    <w:rsid w:val="009228F7"/>
    <w:rsid w:val="00923287"/>
    <w:rsid w:val="00923822"/>
    <w:rsid w:val="009243A6"/>
    <w:rsid w:val="00926135"/>
    <w:rsid w:val="0093031A"/>
    <w:rsid w:val="00930EEF"/>
    <w:rsid w:val="00932851"/>
    <w:rsid w:val="00932BA0"/>
    <w:rsid w:val="00934320"/>
    <w:rsid w:val="00940944"/>
    <w:rsid w:val="00941D84"/>
    <w:rsid w:val="00941ECE"/>
    <w:rsid w:val="0094211C"/>
    <w:rsid w:val="009444D5"/>
    <w:rsid w:val="00945402"/>
    <w:rsid w:val="0094656B"/>
    <w:rsid w:val="00946A86"/>
    <w:rsid w:val="00947759"/>
    <w:rsid w:val="00951733"/>
    <w:rsid w:val="00953FE3"/>
    <w:rsid w:val="009562D1"/>
    <w:rsid w:val="00957AFA"/>
    <w:rsid w:val="00961566"/>
    <w:rsid w:val="00961C28"/>
    <w:rsid w:val="00962553"/>
    <w:rsid w:val="009637E6"/>
    <w:rsid w:val="0096413B"/>
    <w:rsid w:val="00965127"/>
    <w:rsid w:val="009654F9"/>
    <w:rsid w:val="009662D3"/>
    <w:rsid w:val="009667CB"/>
    <w:rsid w:val="00966DD9"/>
    <w:rsid w:val="0097038E"/>
    <w:rsid w:val="00970A14"/>
    <w:rsid w:val="0097136A"/>
    <w:rsid w:val="00971617"/>
    <w:rsid w:val="009738BE"/>
    <w:rsid w:val="009740A2"/>
    <w:rsid w:val="00976B5D"/>
    <w:rsid w:val="0097711A"/>
    <w:rsid w:val="0097720D"/>
    <w:rsid w:val="00981402"/>
    <w:rsid w:val="00983515"/>
    <w:rsid w:val="00985028"/>
    <w:rsid w:val="00985E15"/>
    <w:rsid w:val="0098624A"/>
    <w:rsid w:val="00987228"/>
    <w:rsid w:val="009877ED"/>
    <w:rsid w:val="00990751"/>
    <w:rsid w:val="00991DB0"/>
    <w:rsid w:val="00994EBA"/>
    <w:rsid w:val="0099608B"/>
    <w:rsid w:val="009A0E7A"/>
    <w:rsid w:val="009A1BFA"/>
    <w:rsid w:val="009A1C62"/>
    <w:rsid w:val="009A2158"/>
    <w:rsid w:val="009A3029"/>
    <w:rsid w:val="009A3339"/>
    <w:rsid w:val="009A3615"/>
    <w:rsid w:val="009A6FBD"/>
    <w:rsid w:val="009A71C8"/>
    <w:rsid w:val="009B4A1B"/>
    <w:rsid w:val="009B4BDD"/>
    <w:rsid w:val="009B697E"/>
    <w:rsid w:val="009C1726"/>
    <w:rsid w:val="009C5254"/>
    <w:rsid w:val="009C5C98"/>
    <w:rsid w:val="009D0143"/>
    <w:rsid w:val="009D1F4A"/>
    <w:rsid w:val="009D34C0"/>
    <w:rsid w:val="009D3FAA"/>
    <w:rsid w:val="009D4451"/>
    <w:rsid w:val="009D670E"/>
    <w:rsid w:val="009D7764"/>
    <w:rsid w:val="009E1479"/>
    <w:rsid w:val="009E18E2"/>
    <w:rsid w:val="009E18E9"/>
    <w:rsid w:val="009E321A"/>
    <w:rsid w:val="009E4ABC"/>
    <w:rsid w:val="009E5046"/>
    <w:rsid w:val="009F0377"/>
    <w:rsid w:val="009F0D59"/>
    <w:rsid w:val="009F17AC"/>
    <w:rsid w:val="009F20E1"/>
    <w:rsid w:val="009F2191"/>
    <w:rsid w:val="009F2562"/>
    <w:rsid w:val="009F3F05"/>
    <w:rsid w:val="009F4C52"/>
    <w:rsid w:val="009F65E6"/>
    <w:rsid w:val="00A002A2"/>
    <w:rsid w:val="00A01424"/>
    <w:rsid w:val="00A0499C"/>
    <w:rsid w:val="00A109F5"/>
    <w:rsid w:val="00A10F13"/>
    <w:rsid w:val="00A15A19"/>
    <w:rsid w:val="00A21E09"/>
    <w:rsid w:val="00A22F17"/>
    <w:rsid w:val="00A24094"/>
    <w:rsid w:val="00A263D7"/>
    <w:rsid w:val="00A30AD4"/>
    <w:rsid w:val="00A40192"/>
    <w:rsid w:val="00A41161"/>
    <w:rsid w:val="00A41D46"/>
    <w:rsid w:val="00A43FCA"/>
    <w:rsid w:val="00A447D6"/>
    <w:rsid w:val="00A50449"/>
    <w:rsid w:val="00A51446"/>
    <w:rsid w:val="00A566DE"/>
    <w:rsid w:val="00A568B6"/>
    <w:rsid w:val="00A56CAD"/>
    <w:rsid w:val="00A576F8"/>
    <w:rsid w:val="00A6088E"/>
    <w:rsid w:val="00A6191A"/>
    <w:rsid w:val="00A63A88"/>
    <w:rsid w:val="00A63C86"/>
    <w:rsid w:val="00A64368"/>
    <w:rsid w:val="00A67B27"/>
    <w:rsid w:val="00A70FC7"/>
    <w:rsid w:val="00A710C9"/>
    <w:rsid w:val="00A7126D"/>
    <w:rsid w:val="00A71CF6"/>
    <w:rsid w:val="00A757D1"/>
    <w:rsid w:val="00A7605F"/>
    <w:rsid w:val="00A76983"/>
    <w:rsid w:val="00A80B98"/>
    <w:rsid w:val="00A819B5"/>
    <w:rsid w:val="00A84FA0"/>
    <w:rsid w:val="00A851C1"/>
    <w:rsid w:val="00A909DA"/>
    <w:rsid w:val="00A92B9A"/>
    <w:rsid w:val="00A94185"/>
    <w:rsid w:val="00A968AE"/>
    <w:rsid w:val="00AA113B"/>
    <w:rsid w:val="00AA1255"/>
    <w:rsid w:val="00AA149B"/>
    <w:rsid w:val="00AA188E"/>
    <w:rsid w:val="00AA2BB4"/>
    <w:rsid w:val="00AA42BC"/>
    <w:rsid w:val="00AA529B"/>
    <w:rsid w:val="00AB0DBB"/>
    <w:rsid w:val="00AB3367"/>
    <w:rsid w:val="00AB4FDF"/>
    <w:rsid w:val="00AC2560"/>
    <w:rsid w:val="00AC2F98"/>
    <w:rsid w:val="00AC2FBE"/>
    <w:rsid w:val="00AC61FF"/>
    <w:rsid w:val="00AD0D34"/>
    <w:rsid w:val="00AD1A2A"/>
    <w:rsid w:val="00AD33E5"/>
    <w:rsid w:val="00AD4361"/>
    <w:rsid w:val="00AD5007"/>
    <w:rsid w:val="00AD513E"/>
    <w:rsid w:val="00AD5974"/>
    <w:rsid w:val="00AD6476"/>
    <w:rsid w:val="00AD6F44"/>
    <w:rsid w:val="00AD7065"/>
    <w:rsid w:val="00AD78C5"/>
    <w:rsid w:val="00AE63D4"/>
    <w:rsid w:val="00AE7EC2"/>
    <w:rsid w:val="00AF2B19"/>
    <w:rsid w:val="00AF3093"/>
    <w:rsid w:val="00AF3618"/>
    <w:rsid w:val="00AF3D98"/>
    <w:rsid w:val="00AF4513"/>
    <w:rsid w:val="00AF484B"/>
    <w:rsid w:val="00AF7EAD"/>
    <w:rsid w:val="00B00D74"/>
    <w:rsid w:val="00B01196"/>
    <w:rsid w:val="00B020F9"/>
    <w:rsid w:val="00B02D01"/>
    <w:rsid w:val="00B03037"/>
    <w:rsid w:val="00B0414A"/>
    <w:rsid w:val="00B05843"/>
    <w:rsid w:val="00B062D5"/>
    <w:rsid w:val="00B15437"/>
    <w:rsid w:val="00B2086F"/>
    <w:rsid w:val="00B2134C"/>
    <w:rsid w:val="00B21BEA"/>
    <w:rsid w:val="00B21DA2"/>
    <w:rsid w:val="00B22B6F"/>
    <w:rsid w:val="00B238CF"/>
    <w:rsid w:val="00B2421B"/>
    <w:rsid w:val="00B24336"/>
    <w:rsid w:val="00B33843"/>
    <w:rsid w:val="00B340E4"/>
    <w:rsid w:val="00B365C7"/>
    <w:rsid w:val="00B42E04"/>
    <w:rsid w:val="00B43909"/>
    <w:rsid w:val="00B4646E"/>
    <w:rsid w:val="00B521A5"/>
    <w:rsid w:val="00B534B8"/>
    <w:rsid w:val="00B53778"/>
    <w:rsid w:val="00B538FF"/>
    <w:rsid w:val="00B543EC"/>
    <w:rsid w:val="00B61ED8"/>
    <w:rsid w:val="00B66DBD"/>
    <w:rsid w:val="00B73AAC"/>
    <w:rsid w:val="00B7418B"/>
    <w:rsid w:val="00B75087"/>
    <w:rsid w:val="00B75595"/>
    <w:rsid w:val="00B76188"/>
    <w:rsid w:val="00B81A9B"/>
    <w:rsid w:val="00B81EC0"/>
    <w:rsid w:val="00B90C5C"/>
    <w:rsid w:val="00B90F0B"/>
    <w:rsid w:val="00B92CFF"/>
    <w:rsid w:val="00B9369C"/>
    <w:rsid w:val="00B93A7B"/>
    <w:rsid w:val="00B948AD"/>
    <w:rsid w:val="00B95E98"/>
    <w:rsid w:val="00BA2906"/>
    <w:rsid w:val="00BA2D6B"/>
    <w:rsid w:val="00BA3DBB"/>
    <w:rsid w:val="00BA5382"/>
    <w:rsid w:val="00BB0418"/>
    <w:rsid w:val="00BB28AC"/>
    <w:rsid w:val="00BB5D81"/>
    <w:rsid w:val="00BC0106"/>
    <w:rsid w:val="00BC1AB5"/>
    <w:rsid w:val="00BC2718"/>
    <w:rsid w:val="00BC498E"/>
    <w:rsid w:val="00BC55A5"/>
    <w:rsid w:val="00BD2AD3"/>
    <w:rsid w:val="00BD3F92"/>
    <w:rsid w:val="00BD57D1"/>
    <w:rsid w:val="00BE1A0A"/>
    <w:rsid w:val="00BE3574"/>
    <w:rsid w:val="00BE44B8"/>
    <w:rsid w:val="00BE44DD"/>
    <w:rsid w:val="00BE56D2"/>
    <w:rsid w:val="00BE5B80"/>
    <w:rsid w:val="00BE5F21"/>
    <w:rsid w:val="00BE61F9"/>
    <w:rsid w:val="00BF1DDF"/>
    <w:rsid w:val="00BF3D7A"/>
    <w:rsid w:val="00C00764"/>
    <w:rsid w:val="00C108E0"/>
    <w:rsid w:val="00C1211E"/>
    <w:rsid w:val="00C122DA"/>
    <w:rsid w:val="00C138CF"/>
    <w:rsid w:val="00C177A0"/>
    <w:rsid w:val="00C2275C"/>
    <w:rsid w:val="00C24BBD"/>
    <w:rsid w:val="00C24E18"/>
    <w:rsid w:val="00C31135"/>
    <w:rsid w:val="00C3185E"/>
    <w:rsid w:val="00C330DA"/>
    <w:rsid w:val="00C34A8A"/>
    <w:rsid w:val="00C34CC3"/>
    <w:rsid w:val="00C412AC"/>
    <w:rsid w:val="00C41600"/>
    <w:rsid w:val="00C441C3"/>
    <w:rsid w:val="00C45010"/>
    <w:rsid w:val="00C4557B"/>
    <w:rsid w:val="00C45CD5"/>
    <w:rsid w:val="00C45D8C"/>
    <w:rsid w:val="00C461A1"/>
    <w:rsid w:val="00C46BDE"/>
    <w:rsid w:val="00C47F88"/>
    <w:rsid w:val="00C50060"/>
    <w:rsid w:val="00C51AD0"/>
    <w:rsid w:val="00C53DFC"/>
    <w:rsid w:val="00C549DB"/>
    <w:rsid w:val="00C60342"/>
    <w:rsid w:val="00C60801"/>
    <w:rsid w:val="00C62F4F"/>
    <w:rsid w:val="00C630DA"/>
    <w:rsid w:val="00C63FB7"/>
    <w:rsid w:val="00C65C9D"/>
    <w:rsid w:val="00C66872"/>
    <w:rsid w:val="00C67050"/>
    <w:rsid w:val="00C71FE6"/>
    <w:rsid w:val="00C76B1D"/>
    <w:rsid w:val="00C7735D"/>
    <w:rsid w:val="00C80E91"/>
    <w:rsid w:val="00C81621"/>
    <w:rsid w:val="00C83A75"/>
    <w:rsid w:val="00C85DFC"/>
    <w:rsid w:val="00C9167B"/>
    <w:rsid w:val="00C923F1"/>
    <w:rsid w:val="00C93999"/>
    <w:rsid w:val="00C94635"/>
    <w:rsid w:val="00C9562E"/>
    <w:rsid w:val="00C9630C"/>
    <w:rsid w:val="00CA170C"/>
    <w:rsid w:val="00CA3C27"/>
    <w:rsid w:val="00CA4889"/>
    <w:rsid w:val="00CA5417"/>
    <w:rsid w:val="00CB0A0B"/>
    <w:rsid w:val="00CB7829"/>
    <w:rsid w:val="00CB78C6"/>
    <w:rsid w:val="00CC06DE"/>
    <w:rsid w:val="00CC34DC"/>
    <w:rsid w:val="00CC4F53"/>
    <w:rsid w:val="00CC52ED"/>
    <w:rsid w:val="00CC5709"/>
    <w:rsid w:val="00CC7636"/>
    <w:rsid w:val="00CC7763"/>
    <w:rsid w:val="00CD0564"/>
    <w:rsid w:val="00CD126D"/>
    <w:rsid w:val="00CD138E"/>
    <w:rsid w:val="00CD13E2"/>
    <w:rsid w:val="00CD1BA8"/>
    <w:rsid w:val="00CD1FA4"/>
    <w:rsid w:val="00CD2674"/>
    <w:rsid w:val="00CD26CF"/>
    <w:rsid w:val="00CD3617"/>
    <w:rsid w:val="00CD3F37"/>
    <w:rsid w:val="00CD6E0E"/>
    <w:rsid w:val="00CE1FB6"/>
    <w:rsid w:val="00CE5F8B"/>
    <w:rsid w:val="00CE6335"/>
    <w:rsid w:val="00CE6498"/>
    <w:rsid w:val="00CE6AD5"/>
    <w:rsid w:val="00CF0E49"/>
    <w:rsid w:val="00CF174D"/>
    <w:rsid w:val="00CF26A5"/>
    <w:rsid w:val="00CF3D00"/>
    <w:rsid w:val="00CF4B8B"/>
    <w:rsid w:val="00D02FA9"/>
    <w:rsid w:val="00D03505"/>
    <w:rsid w:val="00D04198"/>
    <w:rsid w:val="00D06A6A"/>
    <w:rsid w:val="00D06E49"/>
    <w:rsid w:val="00D07281"/>
    <w:rsid w:val="00D105C4"/>
    <w:rsid w:val="00D12C90"/>
    <w:rsid w:val="00D1402C"/>
    <w:rsid w:val="00D2399A"/>
    <w:rsid w:val="00D24494"/>
    <w:rsid w:val="00D25C75"/>
    <w:rsid w:val="00D268EB"/>
    <w:rsid w:val="00D26AE8"/>
    <w:rsid w:val="00D275C9"/>
    <w:rsid w:val="00D27BA1"/>
    <w:rsid w:val="00D30A4F"/>
    <w:rsid w:val="00D3105E"/>
    <w:rsid w:val="00D318C7"/>
    <w:rsid w:val="00D3357F"/>
    <w:rsid w:val="00D33B13"/>
    <w:rsid w:val="00D349AD"/>
    <w:rsid w:val="00D3687C"/>
    <w:rsid w:val="00D37BB2"/>
    <w:rsid w:val="00D43B23"/>
    <w:rsid w:val="00D43CB8"/>
    <w:rsid w:val="00D43D29"/>
    <w:rsid w:val="00D4464E"/>
    <w:rsid w:val="00D46170"/>
    <w:rsid w:val="00D46721"/>
    <w:rsid w:val="00D47C2E"/>
    <w:rsid w:val="00D52477"/>
    <w:rsid w:val="00D524E6"/>
    <w:rsid w:val="00D52ADA"/>
    <w:rsid w:val="00D539ED"/>
    <w:rsid w:val="00D54D07"/>
    <w:rsid w:val="00D569B7"/>
    <w:rsid w:val="00D57C02"/>
    <w:rsid w:val="00D60970"/>
    <w:rsid w:val="00D61F02"/>
    <w:rsid w:val="00D62E8E"/>
    <w:rsid w:val="00D62EF8"/>
    <w:rsid w:val="00D673E6"/>
    <w:rsid w:val="00D744A7"/>
    <w:rsid w:val="00D7554B"/>
    <w:rsid w:val="00D7574F"/>
    <w:rsid w:val="00D76DD6"/>
    <w:rsid w:val="00D810B6"/>
    <w:rsid w:val="00D83A84"/>
    <w:rsid w:val="00D85A7B"/>
    <w:rsid w:val="00D93E60"/>
    <w:rsid w:val="00D96229"/>
    <w:rsid w:val="00DA1FD9"/>
    <w:rsid w:val="00DA2153"/>
    <w:rsid w:val="00DA2C1F"/>
    <w:rsid w:val="00DA4190"/>
    <w:rsid w:val="00DA4331"/>
    <w:rsid w:val="00DA6DAE"/>
    <w:rsid w:val="00DB0FF3"/>
    <w:rsid w:val="00DB194B"/>
    <w:rsid w:val="00DB2A8D"/>
    <w:rsid w:val="00DB3A5F"/>
    <w:rsid w:val="00DB4FE0"/>
    <w:rsid w:val="00DB7C84"/>
    <w:rsid w:val="00DC2429"/>
    <w:rsid w:val="00DC2F93"/>
    <w:rsid w:val="00DC3F9C"/>
    <w:rsid w:val="00DC4367"/>
    <w:rsid w:val="00DC464A"/>
    <w:rsid w:val="00DC676F"/>
    <w:rsid w:val="00DD2252"/>
    <w:rsid w:val="00DD29AC"/>
    <w:rsid w:val="00DD3217"/>
    <w:rsid w:val="00DD33DA"/>
    <w:rsid w:val="00DD360B"/>
    <w:rsid w:val="00DD470C"/>
    <w:rsid w:val="00DD70AB"/>
    <w:rsid w:val="00DD7201"/>
    <w:rsid w:val="00DD7678"/>
    <w:rsid w:val="00DE26BC"/>
    <w:rsid w:val="00DE2C1E"/>
    <w:rsid w:val="00DE376B"/>
    <w:rsid w:val="00DE42EE"/>
    <w:rsid w:val="00DE74A0"/>
    <w:rsid w:val="00DF0EBD"/>
    <w:rsid w:val="00DF43B8"/>
    <w:rsid w:val="00DF536A"/>
    <w:rsid w:val="00E00988"/>
    <w:rsid w:val="00E01C30"/>
    <w:rsid w:val="00E02687"/>
    <w:rsid w:val="00E039A2"/>
    <w:rsid w:val="00E04019"/>
    <w:rsid w:val="00E050D2"/>
    <w:rsid w:val="00E115FD"/>
    <w:rsid w:val="00E147A3"/>
    <w:rsid w:val="00E14BAF"/>
    <w:rsid w:val="00E15002"/>
    <w:rsid w:val="00E156C6"/>
    <w:rsid w:val="00E160BE"/>
    <w:rsid w:val="00E17C6A"/>
    <w:rsid w:val="00E209B8"/>
    <w:rsid w:val="00E21A41"/>
    <w:rsid w:val="00E22A8F"/>
    <w:rsid w:val="00E25F45"/>
    <w:rsid w:val="00E2666D"/>
    <w:rsid w:val="00E27CD8"/>
    <w:rsid w:val="00E31365"/>
    <w:rsid w:val="00E3377E"/>
    <w:rsid w:val="00E35C29"/>
    <w:rsid w:val="00E36118"/>
    <w:rsid w:val="00E40372"/>
    <w:rsid w:val="00E41E04"/>
    <w:rsid w:val="00E4206C"/>
    <w:rsid w:val="00E42835"/>
    <w:rsid w:val="00E42F39"/>
    <w:rsid w:val="00E43566"/>
    <w:rsid w:val="00E44C27"/>
    <w:rsid w:val="00E46531"/>
    <w:rsid w:val="00E46CCC"/>
    <w:rsid w:val="00E4732C"/>
    <w:rsid w:val="00E51380"/>
    <w:rsid w:val="00E51937"/>
    <w:rsid w:val="00E52B2E"/>
    <w:rsid w:val="00E53A03"/>
    <w:rsid w:val="00E54C4C"/>
    <w:rsid w:val="00E5602C"/>
    <w:rsid w:val="00E56B00"/>
    <w:rsid w:val="00E57348"/>
    <w:rsid w:val="00E603D5"/>
    <w:rsid w:val="00E60A2C"/>
    <w:rsid w:val="00E60FB8"/>
    <w:rsid w:val="00E614FD"/>
    <w:rsid w:val="00E61FEC"/>
    <w:rsid w:val="00E62AB9"/>
    <w:rsid w:val="00E649A6"/>
    <w:rsid w:val="00E65FD6"/>
    <w:rsid w:val="00E70995"/>
    <w:rsid w:val="00E7170B"/>
    <w:rsid w:val="00E717F7"/>
    <w:rsid w:val="00E719B2"/>
    <w:rsid w:val="00E71C1C"/>
    <w:rsid w:val="00E729CD"/>
    <w:rsid w:val="00E7399D"/>
    <w:rsid w:val="00E755D5"/>
    <w:rsid w:val="00E75D6D"/>
    <w:rsid w:val="00E84471"/>
    <w:rsid w:val="00E8628C"/>
    <w:rsid w:val="00E86332"/>
    <w:rsid w:val="00E8636C"/>
    <w:rsid w:val="00E87FC7"/>
    <w:rsid w:val="00E90845"/>
    <w:rsid w:val="00E92828"/>
    <w:rsid w:val="00E93355"/>
    <w:rsid w:val="00E95465"/>
    <w:rsid w:val="00E97147"/>
    <w:rsid w:val="00E971E4"/>
    <w:rsid w:val="00EA0CAA"/>
    <w:rsid w:val="00EA4E03"/>
    <w:rsid w:val="00EA7244"/>
    <w:rsid w:val="00EA7A27"/>
    <w:rsid w:val="00EB016D"/>
    <w:rsid w:val="00EB401C"/>
    <w:rsid w:val="00EB4A23"/>
    <w:rsid w:val="00EB6294"/>
    <w:rsid w:val="00EC4E24"/>
    <w:rsid w:val="00EC64B3"/>
    <w:rsid w:val="00ED2852"/>
    <w:rsid w:val="00ED29C7"/>
    <w:rsid w:val="00ED2AE9"/>
    <w:rsid w:val="00ED34D5"/>
    <w:rsid w:val="00ED59A4"/>
    <w:rsid w:val="00ED649C"/>
    <w:rsid w:val="00ED72E1"/>
    <w:rsid w:val="00EE115B"/>
    <w:rsid w:val="00EE14E1"/>
    <w:rsid w:val="00EE16F0"/>
    <w:rsid w:val="00EE2591"/>
    <w:rsid w:val="00EE5CE9"/>
    <w:rsid w:val="00EF016F"/>
    <w:rsid w:val="00EF16E3"/>
    <w:rsid w:val="00EF37CD"/>
    <w:rsid w:val="00EF40EB"/>
    <w:rsid w:val="00EF6DD1"/>
    <w:rsid w:val="00EF7950"/>
    <w:rsid w:val="00EF7F3A"/>
    <w:rsid w:val="00F02235"/>
    <w:rsid w:val="00F04C35"/>
    <w:rsid w:val="00F05907"/>
    <w:rsid w:val="00F07100"/>
    <w:rsid w:val="00F1501B"/>
    <w:rsid w:val="00F15EDD"/>
    <w:rsid w:val="00F20FAD"/>
    <w:rsid w:val="00F25B7C"/>
    <w:rsid w:val="00F27E38"/>
    <w:rsid w:val="00F31BE3"/>
    <w:rsid w:val="00F31C66"/>
    <w:rsid w:val="00F33C36"/>
    <w:rsid w:val="00F34A13"/>
    <w:rsid w:val="00F34E69"/>
    <w:rsid w:val="00F35B16"/>
    <w:rsid w:val="00F361EB"/>
    <w:rsid w:val="00F37256"/>
    <w:rsid w:val="00F40B64"/>
    <w:rsid w:val="00F41669"/>
    <w:rsid w:val="00F4371E"/>
    <w:rsid w:val="00F44557"/>
    <w:rsid w:val="00F50CE7"/>
    <w:rsid w:val="00F51D22"/>
    <w:rsid w:val="00F523E3"/>
    <w:rsid w:val="00F53267"/>
    <w:rsid w:val="00F53477"/>
    <w:rsid w:val="00F54DFB"/>
    <w:rsid w:val="00F570FC"/>
    <w:rsid w:val="00F61CCA"/>
    <w:rsid w:val="00F62DDB"/>
    <w:rsid w:val="00F64395"/>
    <w:rsid w:val="00F66260"/>
    <w:rsid w:val="00F67312"/>
    <w:rsid w:val="00F675B3"/>
    <w:rsid w:val="00F67BF1"/>
    <w:rsid w:val="00F72546"/>
    <w:rsid w:val="00F72BA9"/>
    <w:rsid w:val="00F74B72"/>
    <w:rsid w:val="00F75363"/>
    <w:rsid w:val="00F757EC"/>
    <w:rsid w:val="00F75DDF"/>
    <w:rsid w:val="00F8014E"/>
    <w:rsid w:val="00F80A16"/>
    <w:rsid w:val="00F876AB"/>
    <w:rsid w:val="00F87C1A"/>
    <w:rsid w:val="00F87C35"/>
    <w:rsid w:val="00F9010F"/>
    <w:rsid w:val="00F90ABB"/>
    <w:rsid w:val="00F90BDC"/>
    <w:rsid w:val="00F91013"/>
    <w:rsid w:val="00F93EBF"/>
    <w:rsid w:val="00F97380"/>
    <w:rsid w:val="00FA08CF"/>
    <w:rsid w:val="00FA2A4F"/>
    <w:rsid w:val="00FA358B"/>
    <w:rsid w:val="00FA5304"/>
    <w:rsid w:val="00FA60A9"/>
    <w:rsid w:val="00FB0E56"/>
    <w:rsid w:val="00FB46AB"/>
    <w:rsid w:val="00FB60A2"/>
    <w:rsid w:val="00FB6F9D"/>
    <w:rsid w:val="00FC27AC"/>
    <w:rsid w:val="00FC5619"/>
    <w:rsid w:val="00FD0136"/>
    <w:rsid w:val="00FD149B"/>
    <w:rsid w:val="00FD277D"/>
    <w:rsid w:val="00FD2F5D"/>
    <w:rsid w:val="00FD3192"/>
    <w:rsid w:val="00FD4331"/>
    <w:rsid w:val="00FD61F3"/>
    <w:rsid w:val="00FD65AC"/>
    <w:rsid w:val="00FD79C4"/>
    <w:rsid w:val="00FD7FF5"/>
    <w:rsid w:val="00FE2708"/>
    <w:rsid w:val="00FE319A"/>
    <w:rsid w:val="00FE3B5A"/>
    <w:rsid w:val="00FE5F2F"/>
    <w:rsid w:val="00FE6DAC"/>
    <w:rsid w:val="00FE74C6"/>
    <w:rsid w:val="00FE7506"/>
    <w:rsid w:val="00FE7E09"/>
    <w:rsid w:val="00FF0C82"/>
    <w:rsid w:val="00FF1613"/>
    <w:rsid w:val="00FF19CF"/>
    <w:rsid w:val="00FF5AFA"/>
    <w:rsid w:val="00FF5F1D"/>
    <w:rsid w:val="00FF7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6C5"/>
    <w:rPr>
      <w:sz w:val="24"/>
      <w:szCs w:val="24"/>
    </w:rPr>
  </w:style>
  <w:style w:type="paragraph" w:styleId="1">
    <w:name w:val="heading 1"/>
    <w:basedOn w:val="a"/>
    <w:next w:val="a"/>
    <w:link w:val="10"/>
    <w:qFormat/>
    <w:rsid w:val="00240AF8"/>
    <w:pPr>
      <w:keepNext/>
      <w:outlineLvl w:val="0"/>
    </w:pPr>
    <w:rPr>
      <w:i/>
      <w:iCs/>
      <w:sz w:val="28"/>
      <w:szCs w:val="28"/>
    </w:rPr>
  </w:style>
  <w:style w:type="paragraph" w:styleId="2">
    <w:name w:val="heading 2"/>
    <w:basedOn w:val="a"/>
    <w:next w:val="a"/>
    <w:link w:val="20"/>
    <w:qFormat/>
    <w:rsid w:val="00240AF8"/>
    <w:pPr>
      <w:keepNext/>
      <w:spacing w:before="240" w:after="60"/>
      <w:outlineLvl w:val="1"/>
    </w:pPr>
    <w:rPr>
      <w:rFonts w:ascii="Arial" w:hAnsi="Arial" w:cs="Arial"/>
      <w:b/>
      <w:bCs/>
      <w:i/>
      <w:iCs/>
      <w:sz w:val="28"/>
      <w:szCs w:val="28"/>
    </w:rPr>
  </w:style>
  <w:style w:type="paragraph" w:styleId="3">
    <w:name w:val="heading 3"/>
    <w:basedOn w:val="a"/>
    <w:next w:val="a"/>
    <w:qFormat/>
    <w:rsid w:val="00E21A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7F05"/>
    <w:rPr>
      <w:i/>
      <w:iCs/>
      <w:sz w:val="28"/>
      <w:szCs w:val="28"/>
      <w:lang w:val="ru-RU" w:eastAsia="ru-RU" w:bidi="ar-SA"/>
    </w:rPr>
  </w:style>
  <w:style w:type="character" w:customStyle="1" w:styleId="20">
    <w:name w:val="Заголовок 2 Знак"/>
    <w:basedOn w:val="a0"/>
    <w:link w:val="2"/>
    <w:rsid w:val="005064D6"/>
    <w:rPr>
      <w:rFonts w:ascii="Arial" w:hAnsi="Arial" w:cs="Arial"/>
      <w:b/>
      <w:bCs/>
      <w:i/>
      <w:iCs/>
      <w:sz w:val="28"/>
      <w:szCs w:val="28"/>
      <w:lang w:val="ru-RU" w:eastAsia="ru-RU" w:bidi="ar-SA"/>
    </w:rPr>
  </w:style>
  <w:style w:type="paragraph" w:customStyle="1" w:styleId="ConsPlusNormal">
    <w:name w:val="ConsPlusNormal"/>
    <w:link w:val="ConsPlusNormal0"/>
    <w:uiPriority w:val="99"/>
    <w:rsid w:val="005C56C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0845"/>
    <w:rPr>
      <w:rFonts w:ascii="Arial" w:hAnsi="Arial" w:cs="Arial"/>
      <w:lang w:val="ru-RU" w:eastAsia="ru-RU" w:bidi="ar-SA"/>
    </w:rPr>
  </w:style>
  <w:style w:type="paragraph" w:customStyle="1" w:styleId="ConsPlusTitle">
    <w:name w:val="ConsPlusTitle"/>
    <w:rsid w:val="005C56C5"/>
    <w:pPr>
      <w:widowControl w:val="0"/>
      <w:autoSpaceDE w:val="0"/>
      <w:autoSpaceDN w:val="0"/>
      <w:adjustRightInd w:val="0"/>
    </w:pPr>
    <w:rPr>
      <w:rFonts w:ascii="Arial" w:hAnsi="Arial" w:cs="Arial"/>
      <w:b/>
      <w:bCs/>
    </w:rPr>
  </w:style>
  <w:style w:type="paragraph" w:customStyle="1" w:styleId="ConsPlusNonformat">
    <w:name w:val="ConsPlusNonformat"/>
    <w:rsid w:val="005C56C5"/>
    <w:pPr>
      <w:widowControl w:val="0"/>
      <w:autoSpaceDE w:val="0"/>
      <w:autoSpaceDN w:val="0"/>
      <w:adjustRightInd w:val="0"/>
    </w:pPr>
    <w:rPr>
      <w:rFonts w:ascii="Courier New" w:hAnsi="Courier New" w:cs="Courier New"/>
    </w:rPr>
  </w:style>
  <w:style w:type="table" w:styleId="a3">
    <w:name w:val="Table Grid"/>
    <w:basedOn w:val="a1"/>
    <w:rsid w:val="005C5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w:basedOn w:val="a"/>
    <w:next w:val="2"/>
    <w:autoRedefine/>
    <w:rsid w:val="00240AF8"/>
    <w:pPr>
      <w:spacing w:after="160" w:line="240" w:lineRule="exact"/>
    </w:pPr>
    <w:rPr>
      <w:lang w:val="en-US" w:eastAsia="en-US"/>
    </w:rPr>
  </w:style>
  <w:style w:type="paragraph" w:styleId="a4">
    <w:name w:val="Normal (Web)"/>
    <w:basedOn w:val="a"/>
    <w:uiPriority w:val="99"/>
    <w:rsid w:val="00240AF8"/>
    <w:pPr>
      <w:spacing w:before="100" w:after="100"/>
    </w:pPr>
    <w:rPr>
      <w:rFonts w:ascii="Arial" w:eastAsia="Arial Unicode MS" w:hAnsi="Arial" w:cs="Arial"/>
      <w:color w:val="000000"/>
      <w:sz w:val="20"/>
      <w:szCs w:val="20"/>
    </w:rPr>
  </w:style>
  <w:style w:type="paragraph" w:styleId="30">
    <w:name w:val="Body Text 3"/>
    <w:basedOn w:val="a"/>
    <w:rsid w:val="00E21A41"/>
    <w:pPr>
      <w:jc w:val="both"/>
    </w:pPr>
    <w:rPr>
      <w:sz w:val="28"/>
      <w:szCs w:val="28"/>
    </w:rPr>
  </w:style>
  <w:style w:type="character" w:styleId="a5">
    <w:name w:val="Strong"/>
    <w:basedOn w:val="a0"/>
    <w:qFormat/>
    <w:rsid w:val="00E21A41"/>
    <w:rPr>
      <w:b/>
      <w:bCs/>
    </w:rPr>
  </w:style>
  <w:style w:type="paragraph" w:customStyle="1" w:styleId="a6">
    <w:name w:val="Знак Знак Знак Знак"/>
    <w:basedOn w:val="a"/>
    <w:rsid w:val="004B7F05"/>
    <w:rPr>
      <w:rFonts w:ascii="Verdana" w:hAnsi="Verdana" w:cs="Verdana"/>
      <w:sz w:val="20"/>
      <w:szCs w:val="20"/>
      <w:lang w:val="en-US" w:eastAsia="en-US"/>
    </w:rPr>
  </w:style>
  <w:style w:type="paragraph" w:styleId="22">
    <w:name w:val="Body Text 2"/>
    <w:basedOn w:val="a"/>
    <w:link w:val="23"/>
    <w:rsid w:val="00037AB6"/>
    <w:pPr>
      <w:spacing w:after="120" w:line="480" w:lineRule="auto"/>
    </w:pPr>
  </w:style>
  <w:style w:type="paragraph" w:styleId="a7">
    <w:name w:val="Balloon Text"/>
    <w:basedOn w:val="a"/>
    <w:semiHidden/>
    <w:rsid w:val="007C6497"/>
    <w:rPr>
      <w:rFonts w:ascii="Tahoma" w:hAnsi="Tahoma" w:cs="Tahoma"/>
      <w:sz w:val="16"/>
      <w:szCs w:val="16"/>
    </w:rPr>
  </w:style>
  <w:style w:type="paragraph" w:customStyle="1" w:styleId="CharCharCharCharChar">
    <w:name w:val="Знак Знак Char Char Char Char Char Знак Знак"/>
    <w:basedOn w:val="a"/>
    <w:rsid w:val="005B0DE5"/>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75459F"/>
    <w:pPr>
      <w:widowControl w:val="0"/>
      <w:autoSpaceDE w:val="0"/>
      <w:autoSpaceDN w:val="0"/>
      <w:adjustRightInd w:val="0"/>
    </w:pPr>
    <w:rPr>
      <w:rFonts w:ascii="Arial" w:eastAsia="Calibri" w:hAnsi="Arial" w:cs="Arial"/>
    </w:rPr>
  </w:style>
  <w:style w:type="paragraph" w:customStyle="1" w:styleId="11">
    <w:name w:val="Абзац списка1"/>
    <w:basedOn w:val="a"/>
    <w:link w:val="ListParagraph"/>
    <w:rsid w:val="00932851"/>
    <w:pPr>
      <w:ind w:left="720"/>
      <w:contextualSpacing/>
    </w:pPr>
    <w:rPr>
      <w:rFonts w:eastAsia="Calibri"/>
    </w:rPr>
  </w:style>
  <w:style w:type="character" w:customStyle="1" w:styleId="ListParagraph">
    <w:name w:val="List Paragraph Знак"/>
    <w:link w:val="11"/>
    <w:rsid w:val="00932851"/>
    <w:rPr>
      <w:rFonts w:eastAsia="Calibri"/>
      <w:sz w:val="24"/>
      <w:szCs w:val="24"/>
    </w:rPr>
  </w:style>
  <w:style w:type="paragraph" w:styleId="a8">
    <w:name w:val="Body Text"/>
    <w:basedOn w:val="a"/>
    <w:link w:val="a9"/>
    <w:rsid w:val="00932851"/>
    <w:pPr>
      <w:spacing w:after="120"/>
    </w:pPr>
  </w:style>
  <w:style w:type="character" w:customStyle="1" w:styleId="a9">
    <w:name w:val="Основной текст Знак"/>
    <w:basedOn w:val="a0"/>
    <w:link w:val="a8"/>
    <w:rsid w:val="00932851"/>
    <w:rPr>
      <w:sz w:val="24"/>
      <w:szCs w:val="24"/>
    </w:rPr>
  </w:style>
  <w:style w:type="character" w:styleId="aa">
    <w:name w:val="Hyperlink"/>
    <w:rsid w:val="00932851"/>
    <w:rPr>
      <w:color w:val="0000FF"/>
      <w:u w:val="single"/>
    </w:rPr>
  </w:style>
  <w:style w:type="paragraph" w:customStyle="1" w:styleId="110">
    <w:name w:val="1 Знак Знак Знак Знак Знак Знак Знак Знак Знак1 Знак Знак Знак Знак Знак Знак Знак"/>
    <w:basedOn w:val="a"/>
    <w:rsid w:val="00FD3192"/>
    <w:pPr>
      <w:spacing w:before="100" w:beforeAutospacing="1" w:after="100" w:afterAutospacing="1"/>
    </w:pPr>
    <w:rPr>
      <w:rFonts w:ascii="Tahoma" w:hAnsi="Tahoma" w:cs="Tahoma"/>
      <w:sz w:val="20"/>
      <w:szCs w:val="20"/>
      <w:lang w:val="en-US" w:eastAsia="en-US"/>
    </w:rPr>
  </w:style>
  <w:style w:type="character" w:customStyle="1" w:styleId="23">
    <w:name w:val="Основной текст 2 Знак"/>
    <w:basedOn w:val="a0"/>
    <w:link w:val="22"/>
    <w:rsid w:val="00E36118"/>
    <w:rPr>
      <w:sz w:val="24"/>
      <w:szCs w:val="24"/>
    </w:rPr>
  </w:style>
  <w:style w:type="paragraph" w:styleId="ab">
    <w:name w:val="List Paragraph"/>
    <w:basedOn w:val="a"/>
    <w:uiPriority w:val="34"/>
    <w:qFormat/>
    <w:rsid w:val="00085C28"/>
    <w:pPr>
      <w:ind w:left="708"/>
    </w:pPr>
  </w:style>
  <w:style w:type="paragraph" w:customStyle="1" w:styleId="formattext">
    <w:name w:val="formattext"/>
    <w:basedOn w:val="a"/>
    <w:rsid w:val="00E41E04"/>
    <w:pPr>
      <w:spacing w:before="100" w:beforeAutospacing="1" w:after="100" w:afterAutospacing="1"/>
    </w:pPr>
  </w:style>
  <w:style w:type="character" w:customStyle="1" w:styleId="ac">
    <w:name w:val="Цветовое выделение"/>
    <w:rsid w:val="007C4109"/>
    <w:rPr>
      <w:b/>
      <w:bCs/>
      <w:color w:val="26282F"/>
    </w:rPr>
  </w:style>
</w:styles>
</file>

<file path=word/webSettings.xml><?xml version="1.0" encoding="utf-8"?>
<w:webSettings xmlns:r="http://schemas.openxmlformats.org/officeDocument/2006/relationships" xmlns:w="http://schemas.openxmlformats.org/wordprocessingml/2006/main">
  <w:divs>
    <w:div w:id="6685962">
      <w:bodyDiv w:val="1"/>
      <w:marLeft w:val="0"/>
      <w:marRight w:val="0"/>
      <w:marTop w:val="0"/>
      <w:marBottom w:val="0"/>
      <w:divBdr>
        <w:top w:val="none" w:sz="0" w:space="0" w:color="auto"/>
        <w:left w:val="none" w:sz="0" w:space="0" w:color="auto"/>
        <w:bottom w:val="none" w:sz="0" w:space="0" w:color="auto"/>
        <w:right w:val="none" w:sz="0" w:space="0" w:color="auto"/>
      </w:divBdr>
    </w:div>
    <w:div w:id="150677874">
      <w:bodyDiv w:val="1"/>
      <w:marLeft w:val="0"/>
      <w:marRight w:val="0"/>
      <w:marTop w:val="0"/>
      <w:marBottom w:val="0"/>
      <w:divBdr>
        <w:top w:val="none" w:sz="0" w:space="0" w:color="auto"/>
        <w:left w:val="none" w:sz="0" w:space="0" w:color="auto"/>
        <w:bottom w:val="none" w:sz="0" w:space="0" w:color="auto"/>
        <w:right w:val="none" w:sz="0" w:space="0" w:color="auto"/>
      </w:divBdr>
    </w:div>
    <w:div w:id="313729212">
      <w:bodyDiv w:val="1"/>
      <w:marLeft w:val="0"/>
      <w:marRight w:val="0"/>
      <w:marTop w:val="0"/>
      <w:marBottom w:val="0"/>
      <w:divBdr>
        <w:top w:val="none" w:sz="0" w:space="0" w:color="auto"/>
        <w:left w:val="none" w:sz="0" w:space="0" w:color="auto"/>
        <w:bottom w:val="none" w:sz="0" w:space="0" w:color="auto"/>
        <w:right w:val="none" w:sz="0" w:space="0" w:color="auto"/>
      </w:divBdr>
    </w:div>
    <w:div w:id="317920660">
      <w:bodyDiv w:val="1"/>
      <w:marLeft w:val="0"/>
      <w:marRight w:val="0"/>
      <w:marTop w:val="0"/>
      <w:marBottom w:val="0"/>
      <w:divBdr>
        <w:top w:val="none" w:sz="0" w:space="0" w:color="auto"/>
        <w:left w:val="none" w:sz="0" w:space="0" w:color="auto"/>
        <w:bottom w:val="none" w:sz="0" w:space="0" w:color="auto"/>
        <w:right w:val="none" w:sz="0" w:space="0" w:color="auto"/>
      </w:divBdr>
    </w:div>
    <w:div w:id="379670030">
      <w:bodyDiv w:val="1"/>
      <w:marLeft w:val="0"/>
      <w:marRight w:val="0"/>
      <w:marTop w:val="0"/>
      <w:marBottom w:val="0"/>
      <w:divBdr>
        <w:top w:val="none" w:sz="0" w:space="0" w:color="auto"/>
        <w:left w:val="none" w:sz="0" w:space="0" w:color="auto"/>
        <w:bottom w:val="none" w:sz="0" w:space="0" w:color="auto"/>
        <w:right w:val="none" w:sz="0" w:space="0" w:color="auto"/>
      </w:divBdr>
    </w:div>
    <w:div w:id="622854310">
      <w:bodyDiv w:val="1"/>
      <w:marLeft w:val="0"/>
      <w:marRight w:val="0"/>
      <w:marTop w:val="0"/>
      <w:marBottom w:val="0"/>
      <w:divBdr>
        <w:top w:val="none" w:sz="0" w:space="0" w:color="auto"/>
        <w:left w:val="none" w:sz="0" w:space="0" w:color="auto"/>
        <w:bottom w:val="none" w:sz="0" w:space="0" w:color="auto"/>
        <w:right w:val="none" w:sz="0" w:space="0" w:color="auto"/>
      </w:divBdr>
    </w:div>
    <w:div w:id="1082794685">
      <w:bodyDiv w:val="1"/>
      <w:marLeft w:val="0"/>
      <w:marRight w:val="0"/>
      <w:marTop w:val="0"/>
      <w:marBottom w:val="0"/>
      <w:divBdr>
        <w:top w:val="none" w:sz="0" w:space="0" w:color="auto"/>
        <w:left w:val="none" w:sz="0" w:space="0" w:color="auto"/>
        <w:bottom w:val="none" w:sz="0" w:space="0" w:color="auto"/>
        <w:right w:val="none" w:sz="0" w:space="0" w:color="auto"/>
      </w:divBdr>
    </w:div>
    <w:div w:id="1216354235">
      <w:bodyDiv w:val="1"/>
      <w:marLeft w:val="0"/>
      <w:marRight w:val="0"/>
      <w:marTop w:val="0"/>
      <w:marBottom w:val="0"/>
      <w:divBdr>
        <w:top w:val="none" w:sz="0" w:space="0" w:color="auto"/>
        <w:left w:val="none" w:sz="0" w:space="0" w:color="auto"/>
        <w:bottom w:val="none" w:sz="0" w:space="0" w:color="auto"/>
        <w:right w:val="none" w:sz="0" w:space="0" w:color="auto"/>
      </w:divBdr>
      <w:divsChild>
        <w:div w:id="1366785548">
          <w:marLeft w:val="0"/>
          <w:marRight w:val="0"/>
          <w:marTop w:val="0"/>
          <w:marBottom w:val="0"/>
          <w:divBdr>
            <w:top w:val="none" w:sz="0" w:space="0" w:color="auto"/>
            <w:left w:val="none" w:sz="0" w:space="0" w:color="auto"/>
            <w:bottom w:val="none" w:sz="0" w:space="0" w:color="auto"/>
            <w:right w:val="none" w:sz="0" w:space="0" w:color="auto"/>
          </w:divBdr>
          <w:divsChild>
            <w:div w:id="1981838713">
              <w:marLeft w:val="0"/>
              <w:marRight w:val="0"/>
              <w:marTop w:val="0"/>
              <w:marBottom w:val="0"/>
              <w:divBdr>
                <w:top w:val="none" w:sz="0" w:space="0" w:color="auto"/>
                <w:left w:val="none" w:sz="0" w:space="0" w:color="auto"/>
                <w:bottom w:val="none" w:sz="0" w:space="0" w:color="auto"/>
                <w:right w:val="none" w:sz="0" w:space="0" w:color="auto"/>
              </w:divBdr>
              <w:divsChild>
                <w:div w:id="1151945773">
                  <w:marLeft w:val="0"/>
                  <w:marRight w:val="0"/>
                  <w:marTop w:val="0"/>
                  <w:marBottom w:val="0"/>
                  <w:divBdr>
                    <w:top w:val="none" w:sz="0" w:space="0" w:color="auto"/>
                    <w:left w:val="none" w:sz="0" w:space="0" w:color="auto"/>
                    <w:bottom w:val="none" w:sz="0" w:space="0" w:color="auto"/>
                    <w:right w:val="none" w:sz="0" w:space="0" w:color="auto"/>
                  </w:divBdr>
                  <w:divsChild>
                    <w:div w:id="69545552">
                      <w:marLeft w:val="0"/>
                      <w:marRight w:val="0"/>
                      <w:marTop w:val="0"/>
                      <w:marBottom w:val="0"/>
                      <w:divBdr>
                        <w:top w:val="none" w:sz="0" w:space="0" w:color="auto"/>
                        <w:left w:val="none" w:sz="0" w:space="0" w:color="auto"/>
                        <w:bottom w:val="none" w:sz="0" w:space="0" w:color="auto"/>
                        <w:right w:val="none" w:sz="0" w:space="0" w:color="auto"/>
                      </w:divBdr>
                      <w:divsChild>
                        <w:div w:id="1085762958">
                          <w:marLeft w:val="0"/>
                          <w:marRight w:val="0"/>
                          <w:marTop w:val="0"/>
                          <w:marBottom w:val="0"/>
                          <w:divBdr>
                            <w:top w:val="none" w:sz="0" w:space="0" w:color="auto"/>
                            <w:left w:val="none" w:sz="0" w:space="0" w:color="auto"/>
                            <w:bottom w:val="none" w:sz="0" w:space="0" w:color="auto"/>
                            <w:right w:val="none" w:sz="0" w:space="0" w:color="auto"/>
                          </w:divBdr>
                          <w:divsChild>
                            <w:div w:id="376247539">
                              <w:marLeft w:val="0"/>
                              <w:marRight w:val="0"/>
                              <w:marTop w:val="0"/>
                              <w:marBottom w:val="0"/>
                              <w:divBdr>
                                <w:top w:val="none" w:sz="0" w:space="0" w:color="auto"/>
                                <w:left w:val="none" w:sz="0" w:space="0" w:color="auto"/>
                                <w:bottom w:val="none" w:sz="0" w:space="0" w:color="auto"/>
                                <w:right w:val="none" w:sz="0" w:space="0" w:color="auto"/>
                              </w:divBdr>
                              <w:divsChild>
                                <w:div w:id="15749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735132">
      <w:bodyDiv w:val="1"/>
      <w:marLeft w:val="0"/>
      <w:marRight w:val="0"/>
      <w:marTop w:val="0"/>
      <w:marBottom w:val="0"/>
      <w:divBdr>
        <w:top w:val="none" w:sz="0" w:space="0" w:color="auto"/>
        <w:left w:val="none" w:sz="0" w:space="0" w:color="auto"/>
        <w:bottom w:val="none" w:sz="0" w:space="0" w:color="auto"/>
        <w:right w:val="none" w:sz="0" w:space="0" w:color="auto"/>
      </w:divBdr>
    </w:div>
    <w:div w:id="1802576545">
      <w:bodyDiv w:val="1"/>
      <w:marLeft w:val="0"/>
      <w:marRight w:val="0"/>
      <w:marTop w:val="0"/>
      <w:marBottom w:val="0"/>
      <w:divBdr>
        <w:top w:val="none" w:sz="0" w:space="0" w:color="auto"/>
        <w:left w:val="none" w:sz="0" w:space="0" w:color="auto"/>
        <w:bottom w:val="none" w:sz="0" w:space="0" w:color="auto"/>
        <w:right w:val="none" w:sz="0" w:space="0" w:color="auto"/>
      </w:divBdr>
    </w:div>
    <w:div w:id="1813594598">
      <w:bodyDiv w:val="1"/>
      <w:marLeft w:val="0"/>
      <w:marRight w:val="0"/>
      <w:marTop w:val="0"/>
      <w:marBottom w:val="0"/>
      <w:divBdr>
        <w:top w:val="none" w:sz="0" w:space="0" w:color="auto"/>
        <w:left w:val="none" w:sz="0" w:space="0" w:color="auto"/>
        <w:bottom w:val="none" w:sz="0" w:space="0" w:color="auto"/>
        <w:right w:val="none" w:sz="0" w:space="0" w:color="auto"/>
      </w:divBdr>
    </w:div>
    <w:div w:id="212372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gorodov.ru/place/inform.php?id=191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nkgorodov.ru/place/inform.php?id=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16112</TotalTime>
  <Pages>39</Pages>
  <Words>10702</Words>
  <Characters>61006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ТИПОВОЙ МАКЕТ ДОЛГОСРОЧНОЙ ЦЕЛЕВОЙ ПРОГРАММЫ</vt:lpstr>
    </vt:vector>
  </TitlesOfParts>
  <Company>Администрация Тамбовского района</Company>
  <LinksUpToDate>false</LinksUpToDate>
  <CharactersWithSpaces>71565</CharactersWithSpaces>
  <SharedDoc>false</SharedDoc>
  <HLinks>
    <vt:vector size="12" baseType="variant">
      <vt:variant>
        <vt:i4>7209082</vt:i4>
      </vt:variant>
      <vt:variant>
        <vt:i4>3</vt:i4>
      </vt:variant>
      <vt:variant>
        <vt:i4>0</vt:i4>
      </vt:variant>
      <vt:variant>
        <vt:i4>5</vt:i4>
      </vt:variant>
      <vt:variant>
        <vt:lpwstr>http://www.bankgorodov.ru/place/inform.php?id=1912</vt:lpwstr>
      </vt:variant>
      <vt:variant>
        <vt:lpwstr/>
      </vt:variant>
      <vt:variant>
        <vt:i4>6881402</vt:i4>
      </vt:variant>
      <vt:variant>
        <vt:i4>0</vt:i4>
      </vt:variant>
      <vt:variant>
        <vt:i4>0</vt:i4>
      </vt:variant>
      <vt:variant>
        <vt:i4>5</vt:i4>
      </vt:variant>
      <vt:variant>
        <vt:lpwstr>http://www.bankgorodov.ru/place/inform.php?id=1915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МАКЕТ ДОЛГОСРОЧНОЙ ЦЕЛЕВОЙ ПРОГРАММЫ</dc:title>
  <dc:creator>Elena Darchieva</dc:creator>
  <cp:lastModifiedBy>Admin</cp:lastModifiedBy>
  <cp:revision>13</cp:revision>
  <cp:lastPrinted>2014-12-05T02:53:00Z</cp:lastPrinted>
  <dcterms:created xsi:type="dcterms:W3CDTF">2010-07-04T23:42:00Z</dcterms:created>
  <dcterms:modified xsi:type="dcterms:W3CDTF">2019-10-16T01:39:00Z</dcterms:modified>
</cp:coreProperties>
</file>