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4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700"/>
      </w:tblGrid>
      <w:tr w:rsidR="00A95961" w:rsidTr="00A95961">
        <w:tc>
          <w:tcPr>
            <w:tcW w:w="9648" w:type="dxa"/>
            <w:gridSpan w:val="3"/>
          </w:tcPr>
          <w:p w:rsidR="00A95961" w:rsidRDefault="00A95961" w:rsidP="00A959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961" w:rsidRDefault="00A95961" w:rsidP="00A95961">
            <w:pPr>
              <w:jc w:val="center"/>
              <w:rPr>
                <w:b/>
                <w:sz w:val="16"/>
                <w:szCs w:val="16"/>
              </w:rPr>
            </w:pPr>
          </w:p>
          <w:p w:rsidR="00A95961" w:rsidRDefault="00A95961" w:rsidP="00A95961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95961" w:rsidRDefault="00A95961" w:rsidP="00A95961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95961" w:rsidRDefault="00A95961" w:rsidP="00A95961">
            <w:pPr>
              <w:jc w:val="center"/>
              <w:rPr>
                <w:b/>
              </w:rPr>
            </w:pPr>
          </w:p>
          <w:p w:rsidR="00A95961" w:rsidRDefault="00A95961" w:rsidP="00A959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95961" w:rsidRDefault="00A95961" w:rsidP="00A95961">
            <w:pPr>
              <w:rPr>
                <w:b/>
              </w:rPr>
            </w:pPr>
          </w:p>
        </w:tc>
      </w:tr>
      <w:tr w:rsidR="00A95961" w:rsidTr="00A95961">
        <w:tc>
          <w:tcPr>
            <w:tcW w:w="3580" w:type="dxa"/>
          </w:tcPr>
          <w:p w:rsidR="00A95961" w:rsidRDefault="00135B26" w:rsidP="00A95961">
            <w:pPr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3368" w:type="dxa"/>
          </w:tcPr>
          <w:p w:rsidR="00A95961" w:rsidRDefault="00A95961" w:rsidP="00A95961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A95961" w:rsidRDefault="00135B26" w:rsidP="00135B26">
            <w:pPr>
              <w:rPr>
                <w:b/>
              </w:rPr>
            </w:pPr>
            <w:r>
              <w:rPr>
                <w:b/>
              </w:rPr>
              <w:t xml:space="preserve">             ПРОЕКТ</w:t>
            </w:r>
          </w:p>
        </w:tc>
      </w:tr>
      <w:tr w:rsidR="00A95961" w:rsidTr="00A95961">
        <w:tc>
          <w:tcPr>
            <w:tcW w:w="9648" w:type="dxa"/>
            <w:gridSpan w:val="3"/>
          </w:tcPr>
          <w:p w:rsidR="00A95961" w:rsidRDefault="00A95961" w:rsidP="00A95961">
            <w:pPr>
              <w:jc w:val="center"/>
            </w:pPr>
          </w:p>
          <w:p w:rsidR="00A95961" w:rsidRDefault="00A95961" w:rsidP="00A95961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10718E" w:rsidRDefault="0010718E" w:rsidP="0010718E">
      <w:pPr>
        <w:jc w:val="center"/>
        <w:rPr>
          <w:sz w:val="28"/>
          <w:szCs w:val="28"/>
        </w:rPr>
      </w:pPr>
    </w:p>
    <w:p w:rsidR="00A95961" w:rsidRDefault="00A95961" w:rsidP="0010718E">
      <w:pPr>
        <w:jc w:val="center"/>
        <w:rPr>
          <w:sz w:val="28"/>
          <w:szCs w:val="28"/>
        </w:rPr>
      </w:pPr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Об утверждении </w:t>
      </w:r>
      <w:proofErr w:type="gramStart"/>
      <w:r w:rsidRPr="00104D39">
        <w:rPr>
          <w:sz w:val="28"/>
          <w:szCs w:val="28"/>
        </w:rPr>
        <w:t>муниципальной</w:t>
      </w:r>
      <w:proofErr w:type="gramEnd"/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>программы «Энергосбережение и</w:t>
      </w:r>
    </w:p>
    <w:p w:rsidR="00A95961" w:rsidRPr="00104D39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повышение </w:t>
      </w:r>
      <w:proofErr w:type="gramStart"/>
      <w:r w:rsidRPr="00104D39">
        <w:rPr>
          <w:sz w:val="28"/>
          <w:szCs w:val="28"/>
        </w:rPr>
        <w:t>энергетической</w:t>
      </w:r>
      <w:proofErr w:type="gramEnd"/>
      <w:r w:rsidRPr="00104D39">
        <w:rPr>
          <w:sz w:val="28"/>
          <w:szCs w:val="28"/>
        </w:rPr>
        <w:t xml:space="preserve"> </w:t>
      </w:r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эффективности в </w:t>
      </w:r>
      <w:proofErr w:type="gramStart"/>
      <w:r w:rsidRPr="00104D39">
        <w:rPr>
          <w:sz w:val="28"/>
          <w:szCs w:val="28"/>
        </w:rPr>
        <w:t>муниципальных</w:t>
      </w:r>
      <w:proofErr w:type="gramEnd"/>
    </w:p>
    <w:p w:rsidR="00A95961" w:rsidRDefault="00A95961" w:rsidP="00A95961">
      <w:pPr>
        <w:rPr>
          <w:sz w:val="28"/>
          <w:szCs w:val="28"/>
        </w:rPr>
      </w:pPr>
      <w:proofErr w:type="gramStart"/>
      <w:r w:rsidRPr="00104D39">
        <w:rPr>
          <w:sz w:val="28"/>
          <w:szCs w:val="28"/>
        </w:rPr>
        <w:t>учреждениях</w:t>
      </w:r>
      <w:proofErr w:type="gramEnd"/>
      <w:r w:rsidRPr="00104D39">
        <w:rPr>
          <w:sz w:val="28"/>
          <w:szCs w:val="28"/>
        </w:rPr>
        <w:t xml:space="preserve"> Тамбовского района»</w:t>
      </w:r>
    </w:p>
    <w:p w:rsidR="00A95961" w:rsidRDefault="00A95961" w:rsidP="00A95961">
      <w:pPr>
        <w:rPr>
          <w:sz w:val="28"/>
          <w:szCs w:val="28"/>
        </w:rPr>
      </w:pPr>
    </w:p>
    <w:p w:rsidR="00135B26" w:rsidRPr="007053DD" w:rsidRDefault="00A95961" w:rsidP="00135B2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="00135B26" w:rsidRPr="007053DD">
        <w:rPr>
          <w:sz w:val="26"/>
          <w:szCs w:val="26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09.11.2017 № 1622, от 12.07.2019 № 568) и распоряжения Главы района от 07.08.2019 № 183 «Об утверждении перечня муниципальных программ» администрация</w:t>
      </w:r>
      <w:proofErr w:type="gramEnd"/>
      <w:r w:rsidR="00135B26" w:rsidRPr="007053DD">
        <w:rPr>
          <w:sz w:val="26"/>
          <w:szCs w:val="26"/>
        </w:rPr>
        <w:t xml:space="preserve"> Тамбовского района</w:t>
      </w:r>
    </w:p>
    <w:p w:rsidR="00A95961" w:rsidRDefault="00A95961" w:rsidP="00A95961">
      <w:pPr>
        <w:jc w:val="both"/>
      </w:pPr>
      <w:proofErr w:type="spellStart"/>
      <w:proofErr w:type="gramStart"/>
      <w:r w:rsidRPr="0007268B">
        <w:rPr>
          <w:b/>
          <w:sz w:val="28"/>
          <w:szCs w:val="28"/>
        </w:rPr>
        <w:t>п</w:t>
      </w:r>
      <w:proofErr w:type="spellEnd"/>
      <w:proofErr w:type="gramEnd"/>
      <w:r w:rsidRPr="0007268B">
        <w:rPr>
          <w:b/>
          <w:sz w:val="28"/>
          <w:szCs w:val="28"/>
        </w:rPr>
        <w:t xml:space="preserve"> о с т а </w:t>
      </w:r>
      <w:proofErr w:type="spellStart"/>
      <w:r w:rsidRPr="0007268B">
        <w:rPr>
          <w:b/>
          <w:sz w:val="28"/>
          <w:szCs w:val="28"/>
        </w:rPr>
        <w:t>н</w:t>
      </w:r>
      <w:proofErr w:type="spellEnd"/>
      <w:r w:rsidRPr="0007268B">
        <w:rPr>
          <w:b/>
          <w:sz w:val="28"/>
          <w:szCs w:val="28"/>
        </w:rPr>
        <w:t xml:space="preserve"> о в л я </w:t>
      </w:r>
      <w:r w:rsidR="00F71338">
        <w:rPr>
          <w:b/>
          <w:sz w:val="28"/>
          <w:szCs w:val="28"/>
        </w:rPr>
        <w:t>е т:</w:t>
      </w:r>
    </w:p>
    <w:p w:rsidR="00A95961" w:rsidRPr="00B40136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>Утвердить муниципальную программу «Энергосбережение и повышение энергетической эффективности в муниципальных учреждениях Тамбовского района».</w:t>
      </w:r>
    </w:p>
    <w:p w:rsidR="00A95961" w:rsidRPr="00B40136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 xml:space="preserve"> Постановление Администрации Тамбовского района от 11.04.2014 № 364 «Об утверждении муниципальной программы «Энергосбережение и повышение энергетической эффективности в муниципальных учреждениях Тамбовского района на 2014-2015 годы» </w:t>
      </w:r>
      <w:r w:rsidR="00F12A3E">
        <w:rPr>
          <w:sz w:val="28"/>
          <w:szCs w:val="28"/>
        </w:rPr>
        <w:t xml:space="preserve">(в ред. от 24.02.2015 № 180; от 18.06.2015 № 527; </w:t>
      </w:r>
      <w:proofErr w:type="gramStart"/>
      <w:r w:rsidR="00F12A3E">
        <w:rPr>
          <w:sz w:val="28"/>
          <w:szCs w:val="28"/>
        </w:rPr>
        <w:t>от</w:t>
      </w:r>
      <w:proofErr w:type="gramEnd"/>
      <w:r w:rsidR="00F12A3E">
        <w:rPr>
          <w:sz w:val="28"/>
          <w:szCs w:val="28"/>
        </w:rPr>
        <w:t xml:space="preserve"> 19.08.2015 № 715; от 15.09.2015   № 771; от 23.11.2015 № 900; от 30.12.2015 № 991; от 19.05.2016 № 224</w:t>
      </w:r>
      <w:r w:rsidR="00F12A3E" w:rsidRPr="00C9713E">
        <w:rPr>
          <w:sz w:val="28"/>
          <w:szCs w:val="28"/>
        </w:rPr>
        <w:t>;</w:t>
      </w:r>
      <w:r w:rsidR="00F12A3E">
        <w:rPr>
          <w:sz w:val="28"/>
          <w:szCs w:val="28"/>
        </w:rPr>
        <w:t xml:space="preserve"> от 12.01.2018 №11; от 14.03.2019 № 195; от 07.06.2019 № 451), </w:t>
      </w:r>
      <w:r w:rsidRPr="00B40136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B40136">
        <w:rPr>
          <w:sz w:val="28"/>
          <w:szCs w:val="28"/>
        </w:rPr>
        <w:t>утратившим силу с</w:t>
      </w:r>
      <w:r w:rsidR="00F71338">
        <w:rPr>
          <w:sz w:val="28"/>
          <w:szCs w:val="28"/>
        </w:rPr>
        <w:t xml:space="preserve"> 01.01.2020</w:t>
      </w:r>
      <w:r w:rsidRPr="00B40136">
        <w:rPr>
          <w:sz w:val="28"/>
          <w:szCs w:val="28"/>
        </w:rPr>
        <w:t xml:space="preserve"> года.</w:t>
      </w:r>
    </w:p>
    <w:p w:rsidR="00A95961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proofErr w:type="gramStart"/>
      <w:r w:rsidRPr="00B40136">
        <w:rPr>
          <w:sz w:val="28"/>
          <w:szCs w:val="28"/>
        </w:rPr>
        <w:t>Контроль за</w:t>
      </w:r>
      <w:proofErr w:type="gramEnd"/>
      <w:r w:rsidRPr="00B401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</w:t>
      </w:r>
      <w:r>
        <w:rPr>
          <w:sz w:val="28"/>
          <w:szCs w:val="28"/>
        </w:rPr>
        <w:t xml:space="preserve"> администрации района С.С. Евсееву.</w:t>
      </w: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Pr="00B40136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A95961" w:rsidRDefault="00A95961" w:rsidP="0010718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141"/>
        <w:tblW w:w="5000" w:type="pct"/>
        <w:tblLook w:val="00A0"/>
      </w:tblPr>
      <w:tblGrid>
        <w:gridCol w:w="400"/>
        <w:gridCol w:w="4244"/>
        <w:gridCol w:w="4927"/>
      </w:tblGrid>
      <w:tr w:rsidR="00A95961" w:rsidRPr="00BA1440" w:rsidTr="00A95961">
        <w:trPr>
          <w:cantSplit/>
        </w:trPr>
        <w:tc>
          <w:tcPr>
            <w:tcW w:w="0" w:type="auto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A95961" w:rsidRPr="00BA1440" w:rsidRDefault="00A95961" w:rsidP="00A95961">
            <w:pPr>
              <w:rPr>
                <w:sz w:val="28"/>
                <w:szCs w:val="28"/>
              </w:rPr>
            </w:pPr>
          </w:p>
        </w:tc>
      </w:tr>
    </w:tbl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Тамбовского района 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____________№ ____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</w:p>
    <w:p w:rsidR="00580873" w:rsidRDefault="00580873" w:rsidP="005808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>
        <w:rPr>
          <w:sz w:val="28"/>
          <w:szCs w:val="28"/>
        </w:rPr>
        <w:t>"Энергосбережение и повышение энергетической эффективности</w:t>
      </w:r>
    </w:p>
    <w:p w:rsidR="00580873" w:rsidRDefault="00580873" w:rsidP="005808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района"</w:t>
      </w:r>
    </w:p>
    <w:p w:rsidR="00580873" w:rsidRDefault="00580873" w:rsidP="00580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20"/>
        <w:gridCol w:w="5040"/>
      </w:tblGrid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AC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района» (далее – Программа)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06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инфраструктуры администрации Тамбовского района</w:t>
            </w:r>
            <w:r w:rsidR="00216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 и труда администрации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«Дирекция по обслуживанию зданий и автомобильного транспорта»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CA5D61" w:rsidP="00CA5D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Снижение затрат при производстве, передаче и потреблении электрической и тепловой энергии, воды </w:t>
            </w:r>
            <w:r w:rsidRPr="00CA5D61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учреждениях Тамбовского района 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61" w:rsidRDefault="00CA5D61" w:rsidP="00CA5D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Энергосбережение и повышение энергетической эффективности</w:t>
            </w:r>
          </w:p>
          <w:p w:rsidR="00580873" w:rsidRDefault="00CA5D61" w:rsidP="006B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учреждениях Тамбовского района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14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 xml:space="preserve">Расходы на реализацию муниципальной Программы из районного бюджета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составляет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F635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руб., в том числе по годам: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2023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2024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7E" w:rsidRPr="00B42975" w:rsidRDefault="00A0657E" w:rsidP="00A0657E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учреждениях Тамбовского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4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году по отношению к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реализации мероприяти</w:t>
            </w:r>
            <w:r w:rsidR="00C71C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80873" w:rsidRPr="00A421F9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580873" w:rsidRPr="0012519A" w:rsidRDefault="00580873" w:rsidP="005808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19A"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</w:t>
      </w:r>
      <w:r w:rsidR="00E528B3" w:rsidRPr="0012519A">
        <w:rPr>
          <w:rFonts w:ascii="Times New Roman" w:hAnsi="Times New Roman" w:cs="Times New Roman"/>
          <w:sz w:val="28"/>
          <w:szCs w:val="28"/>
        </w:rPr>
        <w:t>8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году потреблено электрической энергии в размере </w:t>
      </w:r>
      <w:r w:rsidR="00E528B3" w:rsidRPr="0012519A">
        <w:rPr>
          <w:rFonts w:ascii="Times New Roman" w:hAnsi="Times New Roman" w:cs="Times New Roman"/>
          <w:sz w:val="28"/>
          <w:szCs w:val="28"/>
        </w:rPr>
        <w:t>1610,61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кВт/ч, это составляет </w:t>
      </w:r>
      <w:r w:rsidR="00B9268A" w:rsidRPr="0012519A">
        <w:rPr>
          <w:rFonts w:ascii="Times New Roman" w:hAnsi="Times New Roman" w:cs="Times New Roman"/>
          <w:sz w:val="28"/>
          <w:szCs w:val="28"/>
        </w:rPr>
        <w:t>10,72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руб.; израсходовано воды  </w:t>
      </w:r>
      <w:r w:rsidR="00174F1F" w:rsidRPr="0012519A">
        <w:rPr>
          <w:rFonts w:ascii="Times New Roman" w:hAnsi="Times New Roman" w:cs="Times New Roman"/>
          <w:sz w:val="28"/>
          <w:szCs w:val="28"/>
        </w:rPr>
        <w:t>33,9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1,05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25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519A">
        <w:rPr>
          <w:rFonts w:ascii="Times New Roman" w:hAnsi="Times New Roman" w:cs="Times New Roman"/>
          <w:sz w:val="28"/>
          <w:szCs w:val="28"/>
        </w:rPr>
        <w:t xml:space="preserve">уб., водоотведение – </w:t>
      </w:r>
      <w:r w:rsidR="00740840" w:rsidRPr="0012519A">
        <w:rPr>
          <w:rFonts w:ascii="Times New Roman" w:hAnsi="Times New Roman" w:cs="Times New Roman"/>
          <w:sz w:val="28"/>
          <w:szCs w:val="28"/>
        </w:rPr>
        <w:t>32,4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1,89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руб., тепловой энергии потреблено </w:t>
      </w:r>
      <w:r w:rsidR="00C507A8" w:rsidRPr="0012519A">
        <w:rPr>
          <w:rFonts w:ascii="Times New Roman" w:hAnsi="Times New Roman" w:cs="Times New Roman"/>
          <w:sz w:val="28"/>
          <w:szCs w:val="28"/>
        </w:rPr>
        <w:t>17434,06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C507A8" w:rsidRPr="0012519A">
        <w:rPr>
          <w:rFonts w:ascii="Times New Roman" w:hAnsi="Times New Roman" w:cs="Times New Roman"/>
          <w:sz w:val="28"/>
          <w:szCs w:val="28"/>
        </w:rPr>
        <w:t>62,5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повышению расходов бюджетов всех уровней на энергообеспечение зданий, находящихся в муниципальной собственности.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jc w:val="both"/>
      </w:pPr>
    </w:p>
    <w:p w:rsidR="00580873" w:rsidRDefault="00580873" w:rsidP="00580873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</w:t>
      </w:r>
      <w:r w:rsidR="0059170E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политики в сфере реализации Программы, цели, задачи, ожидаемые конечные результаты.</w:t>
      </w:r>
    </w:p>
    <w:p w:rsidR="00580873" w:rsidRDefault="00580873" w:rsidP="00580873">
      <w:pPr>
        <w:pStyle w:val="11"/>
        <w:spacing w:after="0"/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</w:t>
      </w:r>
      <w:r w:rsidR="0059170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районный бюджет по оплате за потребленные ресурсы.</w:t>
      </w:r>
    </w:p>
    <w:p w:rsidR="00580873" w:rsidRDefault="00580873" w:rsidP="005808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</w:t>
      </w:r>
      <w:r>
        <w:rPr>
          <w:sz w:val="28"/>
          <w:szCs w:val="28"/>
        </w:rPr>
        <w:lastRenderedPageBreak/>
        <w:t xml:space="preserve">отношений при этом не совпадают, а зачастую прямо противоположны, что требует участия в процессе третьей стороны в лице органов местного самоуправления. </w:t>
      </w:r>
    </w:p>
    <w:p w:rsidR="00C31E9B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t>2. Необходимость обеспечения выполнения задач социально-экономического развития, поставленных на федеральном, региональном и местном уровнях. Стратегия Социально-экономического развития Тамбовского района на период до 20</w:t>
      </w:r>
      <w:r w:rsidR="00C37E37">
        <w:rPr>
          <w:sz w:val="28"/>
          <w:szCs w:val="28"/>
        </w:rPr>
        <w:t>25</w:t>
      </w:r>
      <w:r w:rsidRPr="00B47612">
        <w:rPr>
          <w:sz w:val="28"/>
          <w:szCs w:val="28"/>
        </w:rPr>
        <w:t xml:space="preserve"> года, </w:t>
      </w:r>
      <w:r w:rsidR="00C31E9B" w:rsidRPr="008C01A9">
        <w:rPr>
          <w:sz w:val="28"/>
          <w:szCs w:val="28"/>
        </w:rPr>
        <w:t xml:space="preserve">утвержденная решение районного Совета народных депутатов от </w:t>
      </w:r>
      <w:r w:rsidR="00C31E9B">
        <w:rPr>
          <w:sz w:val="28"/>
          <w:szCs w:val="28"/>
        </w:rPr>
        <w:t>25.12.2018 № 36.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580873" w:rsidRDefault="00580873" w:rsidP="00580873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</w:t>
      </w:r>
      <w:r w:rsidR="00513DAF">
        <w:rPr>
          <w:sz w:val="28"/>
          <w:szCs w:val="28"/>
        </w:rPr>
        <w:t>ствляется путем решения следующей</w:t>
      </w:r>
      <w:r>
        <w:rPr>
          <w:sz w:val="28"/>
          <w:szCs w:val="28"/>
        </w:rPr>
        <w:t xml:space="preserve"> задач</w:t>
      </w:r>
      <w:r w:rsidR="00513DAF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энергосбережение и повышение энергетической эффективности </w:t>
      </w:r>
      <w:proofErr w:type="gramStart"/>
      <w:r w:rsidR="00513DAF">
        <w:rPr>
          <w:sz w:val="28"/>
          <w:szCs w:val="28"/>
        </w:rPr>
        <w:t>в</w:t>
      </w:r>
      <w:proofErr w:type="gramEnd"/>
      <w:r w:rsidR="00513D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Тамбовского района;</w:t>
      </w:r>
    </w:p>
    <w:p w:rsidR="00580873" w:rsidRDefault="00580873" w:rsidP="002D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202</w:t>
      </w:r>
      <w:r w:rsidR="002D6F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ожидается достижение следующих результатов: 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162CA2" w:rsidRPr="00AD31C5" w:rsidRDefault="00162CA2" w:rsidP="00162CA2">
      <w:pPr>
        <w:ind w:firstLine="708"/>
        <w:jc w:val="both"/>
        <w:rPr>
          <w:color w:val="FF0000"/>
          <w:sz w:val="28"/>
          <w:szCs w:val="28"/>
        </w:rPr>
      </w:pPr>
      <w:r w:rsidRPr="0048240F">
        <w:rPr>
          <w:sz w:val="28"/>
          <w:szCs w:val="28"/>
        </w:rPr>
        <w:t xml:space="preserve">- </w:t>
      </w:r>
      <w:r w:rsidR="00891206">
        <w:rPr>
          <w:sz w:val="28"/>
          <w:szCs w:val="28"/>
        </w:rPr>
        <w:t xml:space="preserve">увеличение </w:t>
      </w:r>
      <w:r w:rsidR="0048240F" w:rsidRPr="0048240F">
        <w:rPr>
          <w:sz w:val="28"/>
          <w:szCs w:val="28"/>
        </w:rPr>
        <w:t>количеств</w:t>
      </w:r>
      <w:r w:rsidR="00891206">
        <w:rPr>
          <w:sz w:val="28"/>
          <w:szCs w:val="28"/>
        </w:rPr>
        <w:t>а</w:t>
      </w:r>
      <w:r w:rsidR="0048240F" w:rsidRPr="0048240F">
        <w:rPr>
          <w:sz w:val="28"/>
          <w:szCs w:val="28"/>
        </w:rPr>
        <w:t xml:space="preserve"> установленных приборов учета</w:t>
      </w:r>
      <w:r w:rsidR="00975DC5">
        <w:rPr>
          <w:sz w:val="28"/>
          <w:szCs w:val="28"/>
        </w:rPr>
        <w:t xml:space="preserve"> энергоносителей до 213 к 2025 году, ед.</w:t>
      </w:r>
      <w:r w:rsidRPr="00AD31C5">
        <w:rPr>
          <w:color w:val="FF0000"/>
          <w:sz w:val="28"/>
          <w:szCs w:val="28"/>
        </w:rPr>
        <w:t>;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1C5">
        <w:rPr>
          <w:sz w:val="28"/>
          <w:szCs w:val="28"/>
        </w:rPr>
        <w:t>с</w:t>
      </w:r>
      <w:r w:rsidRPr="00162CA2">
        <w:rPr>
          <w:sz w:val="28"/>
          <w:szCs w:val="28"/>
        </w:rPr>
        <w:t xml:space="preserve">нижение потребления МУ района топливно-энергетических ресурсов ежегодно к </w:t>
      </w:r>
      <w:r w:rsidR="00975DC5">
        <w:rPr>
          <w:sz w:val="28"/>
          <w:szCs w:val="28"/>
        </w:rPr>
        <w:t>плановому объему потребляемых</w:t>
      </w:r>
      <w:r w:rsidRPr="00162CA2">
        <w:rPr>
          <w:sz w:val="28"/>
          <w:szCs w:val="28"/>
        </w:rPr>
        <w:t xml:space="preserve"> топливно-энергетических ресурсов</w:t>
      </w:r>
      <w:r w:rsidR="009020B7">
        <w:rPr>
          <w:sz w:val="28"/>
          <w:szCs w:val="28"/>
        </w:rPr>
        <w:t>.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</w:p>
    <w:p w:rsidR="00580873" w:rsidRPr="00204FD6" w:rsidRDefault="00580873" w:rsidP="00580873">
      <w:pPr>
        <w:pStyle w:val="ad"/>
        <w:numPr>
          <w:ilvl w:val="0"/>
          <w:numId w:val="7"/>
        </w:numPr>
        <w:jc w:val="center"/>
        <w:rPr>
          <w:b/>
          <w:i/>
          <w:sz w:val="28"/>
          <w:szCs w:val="28"/>
        </w:rPr>
      </w:pPr>
      <w:r w:rsidRPr="00204FD6">
        <w:rPr>
          <w:b/>
          <w:sz w:val="28"/>
          <w:szCs w:val="28"/>
        </w:rPr>
        <w:t xml:space="preserve">Описание системы </w:t>
      </w:r>
      <w:r w:rsidR="005A686D" w:rsidRPr="00204FD6">
        <w:rPr>
          <w:b/>
          <w:sz w:val="28"/>
          <w:szCs w:val="28"/>
        </w:rPr>
        <w:t>программы</w:t>
      </w:r>
    </w:p>
    <w:p w:rsidR="00E425B6" w:rsidRDefault="00E425B6" w:rsidP="00E425B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Муниципальная программа состоит из программы, которая предусматривает комплекс взаимосвязанных мер, направленных на достижение цели, а также на решение наиболее важн</w:t>
      </w:r>
      <w:r w:rsidR="00D8713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задач</w:t>
      </w:r>
      <w:r w:rsidR="00D8713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поставленной муниципальной программой.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Проведение мероприятий, влияющих на повышение </w:t>
      </w:r>
      <w:proofErr w:type="spellStart"/>
      <w:r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Технические и технологические мероприятия энергосбережения, включающие в себя:</w:t>
      </w:r>
    </w:p>
    <w:p w:rsidR="00580873" w:rsidRDefault="00580873" w:rsidP="00D07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13D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13D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480C4E" w:rsidRDefault="00480C4E" w:rsidP="00480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0C4E">
        <w:rPr>
          <w:rFonts w:eastAsiaTheme="minorHAnsi"/>
          <w:bCs/>
          <w:sz w:val="28"/>
          <w:szCs w:val="28"/>
          <w:lang w:eastAsia="en-US"/>
        </w:rPr>
        <w:lastRenderedPageBreak/>
        <w:t xml:space="preserve">1.1.2. Замена наружного освещения, ламповых </w:t>
      </w:r>
      <w:r w:rsidR="005D7C19">
        <w:rPr>
          <w:rFonts w:eastAsiaTheme="minorHAnsi"/>
          <w:bCs/>
          <w:sz w:val="28"/>
          <w:szCs w:val="28"/>
          <w:lang w:eastAsia="en-US"/>
        </w:rPr>
        <w:t xml:space="preserve">накаливания </w:t>
      </w:r>
      <w:proofErr w:type="gramStart"/>
      <w:r w:rsidRPr="00480C4E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480C4E">
        <w:rPr>
          <w:rFonts w:eastAsiaTheme="minorHAnsi"/>
          <w:bCs/>
          <w:sz w:val="28"/>
          <w:szCs w:val="28"/>
          <w:lang w:eastAsia="en-US"/>
        </w:rPr>
        <w:t xml:space="preserve"> светодиодные.</w:t>
      </w:r>
    </w:p>
    <w:p w:rsidR="00C60697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</w:t>
      </w:r>
      <w:r w:rsidR="00C60697">
        <w:rPr>
          <w:sz w:val="28"/>
          <w:szCs w:val="28"/>
        </w:rPr>
        <w:t>ффективности в Амурской области».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и повышения энергетической эффективности на территории Амурской области.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и плановых показателей реализации программы приведена в Приложении №1 к муниципальной Программе.</w:t>
      </w:r>
    </w:p>
    <w:p w:rsidR="00055A18" w:rsidRDefault="00055A18" w:rsidP="00580873">
      <w:pPr>
        <w:ind w:firstLine="709"/>
        <w:jc w:val="both"/>
        <w:rPr>
          <w:sz w:val="28"/>
          <w:szCs w:val="28"/>
        </w:rPr>
      </w:pPr>
    </w:p>
    <w:p w:rsidR="00055A18" w:rsidRDefault="00055A18" w:rsidP="00055A18">
      <w:pPr>
        <w:pStyle w:val="ad"/>
        <w:numPr>
          <w:ilvl w:val="0"/>
          <w:numId w:val="7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55A18">
        <w:rPr>
          <w:rFonts w:eastAsiaTheme="minorHAnsi"/>
          <w:b/>
          <w:sz w:val="28"/>
          <w:szCs w:val="28"/>
          <w:lang w:eastAsia="en-US"/>
        </w:rPr>
        <w:t>Сведения об основных мерах правового регулирования в сфере реализации государственной программы</w:t>
      </w:r>
    </w:p>
    <w:p w:rsidR="00050225" w:rsidRPr="00A93564" w:rsidRDefault="00050225" w:rsidP="00050225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 w:rsidRPr="00A93564">
        <w:rPr>
          <w:sz w:val="28"/>
          <w:szCs w:val="28"/>
        </w:rPr>
        <w:t>Муниципальная программа базируется на положениях:</w:t>
      </w:r>
    </w:p>
    <w:p w:rsidR="00A93564" w:rsidRPr="004101B2" w:rsidRDefault="00A93564" w:rsidP="004101B2">
      <w:pPr>
        <w:widowControl w:val="0"/>
        <w:autoSpaceDE w:val="0"/>
        <w:autoSpaceDN w:val="0"/>
        <w:adjustRightInd w:val="0"/>
        <w:ind w:firstLine="705"/>
        <w:jc w:val="both"/>
        <w:rPr>
          <w:bCs/>
          <w:sz w:val="28"/>
          <w:szCs w:val="28"/>
          <w:shd w:val="clear" w:color="auto" w:fill="FFFFFF"/>
        </w:rPr>
      </w:pPr>
      <w:r w:rsidRPr="004101B2">
        <w:rPr>
          <w:sz w:val="28"/>
          <w:szCs w:val="28"/>
          <w:shd w:val="clear" w:color="auto" w:fill="FFFFFF"/>
        </w:rPr>
        <w:t>Федеральный закон </w:t>
      </w:r>
      <w:r w:rsidRPr="004101B2">
        <w:rPr>
          <w:bCs/>
          <w:sz w:val="28"/>
          <w:szCs w:val="28"/>
          <w:shd w:val="clear" w:color="auto" w:fill="FFFFFF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4101B2" w:rsidRPr="004101B2">
        <w:rPr>
          <w:bCs/>
          <w:sz w:val="28"/>
          <w:szCs w:val="28"/>
          <w:shd w:val="clear" w:color="auto" w:fill="FFFFFF"/>
        </w:rPr>
        <w:t>;</w:t>
      </w:r>
    </w:p>
    <w:p w:rsidR="004101B2" w:rsidRDefault="004101B2" w:rsidP="004101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101B2">
        <w:rPr>
          <w:bCs/>
          <w:sz w:val="30"/>
          <w:szCs w:val="30"/>
          <w:shd w:val="clear" w:color="auto" w:fill="FFFFFF"/>
        </w:rPr>
        <w:t>Постановление Правительства РФ от 31 декабря 2009 г. N 1225</w:t>
      </w:r>
      <w:r w:rsidRPr="004101B2">
        <w:rPr>
          <w:bCs/>
          <w:sz w:val="30"/>
          <w:szCs w:val="30"/>
        </w:rPr>
        <w:br/>
      </w:r>
      <w:r w:rsidRPr="004101B2">
        <w:rPr>
          <w:bCs/>
          <w:sz w:val="30"/>
          <w:szCs w:val="30"/>
          <w:shd w:val="clear" w:color="auto" w:fill="FFFFFF"/>
        </w:rPr>
        <w:t>"О требованиях к региональным и муниципальным программам в области энергосбережения и повышения энергетической эффективности"</w:t>
      </w:r>
      <w:r w:rsidR="005D7C19">
        <w:rPr>
          <w:bCs/>
          <w:sz w:val="30"/>
          <w:szCs w:val="30"/>
          <w:shd w:val="clear" w:color="auto" w:fill="FFFFFF"/>
        </w:rPr>
        <w:t>;</w:t>
      </w:r>
    </w:p>
    <w:p w:rsidR="005D7C19" w:rsidRPr="004101B2" w:rsidRDefault="005D7C19" w:rsidP="00410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области».</w:t>
      </w:r>
    </w:p>
    <w:p w:rsidR="00055A18" w:rsidRPr="00055A18" w:rsidRDefault="00055A18" w:rsidP="00055A18">
      <w:pPr>
        <w:pStyle w:val="ad"/>
        <w:ind w:left="1065"/>
        <w:rPr>
          <w:rFonts w:eastAsiaTheme="minorHAnsi"/>
          <w:b/>
          <w:sz w:val="28"/>
          <w:szCs w:val="28"/>
          <w:lang w:eastAsia="en-US"/>
        </w:rPr>
      </w:pPr>
    </w:p>
    <w:p w:rsidR="00580873" w:rsidRPr="00A45F82" w:rsidRDefault="00580873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t xml:space="preserve">Ресурсное обеспечение </w:t>
      </w:r>
      <w:r w:rsidR="00D87135">
        <w:rPr>
          <w:b/>
          <w:sz w:val="28"/>
          <w:szCs w:val="28"/>
        </w:rPr>
        <w:t>муниципальной п</w:t>
      </w:r>
      <w:r w:rsidRPr="00A45F82">
        <w:rPr>
          <w:b/>
          <w:sz w:val="28"/>
          <w:szCs w:val="28"/>
        </w:rPr>
        <w:t>рограммы.</w:t>
      </w:r>
    </w:p>
    <w:p w:rsidR="00580873" w:rsidRDefault="00580873" w:rsidP="00580873">
      <w:pPr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</w:t>
      </w:r>
      <w:r w:rsidR="00622C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202</w:t>
      </w:r>
      <w:r w:rsidR="00622C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AD31C5">
        <w:rPr>
          <w:rFonts w:ascii="Times New Roman" w:hAnsi="Times New Roman"/>
          <w:sz w:val="28"/>
          <w:szCs w:val="28"/>
        </w:rPr>
        <w:t>1</w:t>
      </w:r>
      <w:r w:rsidR="00960F04">
        <w:rPr>
          <w:rFonts w:ascii="Times New Roman" w:hAnsi="Times New Roman"/>
          <w:sz w:val="28"/>
          <w:szCs w:val="28"/>
        </w:rPr>
        <w:t>0</w:t>
      </w:r>
      <w:r w:rsidR="00622C0F">
        <w:rPr>
          <w:rFonts w:ascii="Times New Roman" w:hAnsi="Times New Roman"/>
          <w:sz w:val="28"/>
          <w:szCs w:val="28"/>
        </w:rPr>
        <w:t>00</w:t>
      </w:r>
      <w:r w:rsidR="005047B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580873" w:rsidRDefault="00580873" w:rsidP="00580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10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622C0F">
            <w:pPr>
              <w:jc w:val="both"/>
            </w:pPr>
            <w:r>
              <w:t>20</w:t>
            </w:r>
            <w:r w:rsidR="00622C0F">
              <w:t>20</w:t>
            </w:r>
          </w:p>
        </w:tc>
        <w:tc>
          <w:tcPr>
            <w:tcW w:w="5352" w:type="dxa"/>
          </w:tcPr>
          <w:p w:rsidR="00580873" w:rsidRPr="006E6D56" w:rsidRDefault="002B5179" w:rsidP="00EF415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21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3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22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lastRenderedPageBreak/>
              <w:t>20</w:t>
            </w:r>
            <w:r w:rsidR="00622C0F">
              <w:t>23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24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202</w:t>
            </w:r>
            <w:r w:rsidR="00622C0F">
              <w:t>5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</w:tbl>
    <w:p w:rsidR="00580873" w:rsidRDefault="00580873" w:rsidP="00580873">
      <w:pPr>
        <w:jc w:val="both"/>
        <w:rPr>
          <w:sz w:val="28"/>
          <w:szCs w:val="28"/>
        </w:rPr>
      </w:pP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580873" w:rsidRDefault="000736DE" w:rsidP="000736DE">
      <w:pPr>
        <w:ind w:firstLine="708"/>
        <w:jc w:val="both"/>
        <w:rPr>
          <w:sz w:val="28"/>
          <w:szCs w:val="28"/>
        </w:rPr>
      </w:pPr>
      <w:r w:rsidRPr="000736DE">
        <w:rPr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  <w:r>
        <w:rPr>
          <w:b/>
          <w:bCs/>
        </w:rPr>
        <w:t xml:space="preserve"> </w:t>
      </w:r>
      <w:r w:rsidR="00580873">
        <w:rPr>
          <w:sz w:val="28"/>
          <w:szCs w:val="28"/>
        </w:rPr>
        <w:t>представлена в приложении №</w:t>
      </w:r>
      <w:r>
        <w:rPr>
          <w:sz w:val="28"/>
          <w:szCs w:val="28"/>
        </w:rPr>
        <w:t xml:space="preserve"> 2</w:t>
      </w:r>
      <w:r w:rsidR="00580873">
        <w:rPr>
          <w:sz w:val="28"/>
          <w:szCs w:val="28"/>
        </w:rPr>
        <w:t xml:space="preserve"> к муниципальной программе.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80873" w:rsidRPr="00A45F82" w:rsidRDefault="00D87135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87135">
        <w:rPr>
          <w:rFonts w:eastAsiaTheme="minorHAnsi"/>
          <w:b/>
          <w:sz w:val="28"/>
          <w:szCs w:val="28"/>
          <w:lang w:eastAsia="en-US"/>
        </w:rPr>
        <w:t xml:space="preserve">Планируемые показатели эффективности реализации </w:t>
      </w:r>
      <w:r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D87135">
        <w:rPr>
          <w:rFonts w:eastAsiaTheme="minorHAnsi"/>
          <w:b/>
          <w:sz w:val="28"/>
          <w:szCs w:val="28"/>
          <w:lang w:eastAsia="en-US"/>
        </w:rPr>
        <w:t xml:space="preserve"> программы</w:t>
      </w:r>
    </w:p>
    <w:p w:rsidR="00580873" w:rsidRDefault="00580873" w:rsidP="005808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соответствуют ее приоритетам, целям и задачам.</w:t>
      </w:r>
    </w:p>
    <w:p w:rsidR="009263FA" w:rsidRP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Перечень показателей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носит открытый характер и предусматривает возможность корректировки в случае потери информативности показателя, изменения приоритетов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реализации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в целом предназначены для оценки наиболее существенных результатов реализации программы.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Эффективность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и </w:t>
      </w:r>
      <w:proofErr w:type="gramStart"/>
      <w:r w:rsidRPr="009263FA">
        <w:rPr>
          <w:rFonts w:eastAsiaTheme="minorHAnsi"/>
          <w:bCs/>
          <w:iCs/>
          <w:sz w:val="28"/>
          <w:szCs w:val="28"/>
          <w:lang w:eastAsia="en-US"/>
        </w:rPr>
        <w:t>использования</w:t>
      </w:r>
      <w:proofErr w:type="gramEnd"/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выделенных на нее средств бюджетов всех уровней будет обеспечена за счет: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исключения возможности нецелевого использования бюджетных средств;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прозрачности использования бюджетных средств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Оценка эффективности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будет о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существляться на основе следующего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индикатор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а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C71CAF" w:rsidRPr="00B42975" w:rsidRDefault="00C71CAF" w:rsidP="00C71CA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410E2E">
        <w:rPr>
          <w:rFonts w:ascii="Times New Roman" w:hAnsi="Times New Roman" w:cs="Times New Roman"/>
          <w:sz w:val="28"/>
          <w:szCs w:val="28"/>
        </w:rPr>
        <w:t xml:space="preserve">нижение потребления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>муниципальных учреждениях Тамбовского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AF" w:rsidRPr="004C3348" w:rsidRDefault="00C71CAF" w:rsidP="00C71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348">
        <w:rPr>
          <w:rFonts w:eastAsiaTheme="minorHAnsi"/>
          <w:sz w:val="28"/>
          <w:szCs w:val="28"/>
          <w:lang w:eastAsia="en-US"/>
        </w:rPr>
        <w:t>Успешное выполнение мероприятий программы позволит:</w:t>
      </w:r>
    </w:p>
    <w:p w:rsidR="00FD4DE5" w:rsidRPr="00B42975" w:rsidRDefault="00FD4DE5" w:rsidP="00FD4DE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снизить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 xml:space="preserve">муниципальных учреждениях Тамбовского района </w:t>
      </w:r>
      <w:r>
        <w:rPr>
          <w:rFonts w:ascii="Times New Roman" w:hAnsi="Times New Roman" w:cs="Times New Roman"/>
          <w:sz w:val="28"/>
          <w:szCs w:val="28"/>
        </w:rPr>
        <w:t>на 14</w:t>
      </w:r>
      <w:r w:rsidRPr="00410E2E">
        <w:rPr>
          <w:rFonts w:ascii="Times New Roman" w:hAnsi="Times New Roman" w:cs="Times New Roman"/>
          <w:sz w:val="28"/>
          <w:szCs w:val="28"/>
        </w:rPr>
        <w:t>%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E2E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0E2E">
        <w:rPr>
          <w:rFonts w:ascii="Times New Roman" w:hAnsi="Times New Roman" w:cs="Times New Roman"/>
          <w:sz w:val="28"/>
          <w:szCs w:val="28"/>
        </w:rPr>
        <w:t xml:space="preserve"> за счет 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Коэффициенты значимости основных мероприятий программы приведены в </w:t>
      </w:r>
      <w:r w:rsidR="000049A1">
        <w:rPr>
          <w:sz w:val="28"/>
          <w:szCs w:val="28"/>
        </w:rPr>
        <w:t>Таблице 1.</w:t>
      </w:r>
    </w:p>
    <w:p w:rsidR="000049A1" w:rsidRPr="00C651B4" w:rsidRDefault="000049A1" w:rsidP="000049A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tbl>
      <w:tblPr>
        <w:tblW w:w="9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46"/>
        <w:gridCol w:w="992"/>
        <w:gridCol w:w="993"/>
        <w:gridCol w:w="992"/>
        <w:gridCol w:w="850"/>
        <w:gridCol w:w="851"/>
        <w:gridCol w:w="992"/>
      </w:tblGrid>
      <w:tr w:rsidR="00D576A6" w:rsidRPr="00C651B4" w:rsidTr="006B0744">
        <w:tc>
          <w:tcPr>
            <w:tcW w:w="851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1B4">
              <w:rPr>
                <w:sz w:val="20"/>
                <w:szCs w:val="20"/>
              </w:rPr>
              <w:t>/</w:t>
            </w:r>
            <w:proofErr w:type="spellStart"/>
            <w:r w:rsidRPr="00C651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670" w:type="dxa"/>
            <w:gridSpan w:val="6"/>
            <w:vAlign w:val="center"/>
          </w:tcPr>
          <w:p w:rsidR="00D576A6" w:rsidRPr="00C651B4" w:rsidRDefault="00D576A6" w:rsidP="00EB0D22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576A6" w:rsidRPr="00C651B4" w:rsidTr="006B0744">
        <w:tc>
          <w:tcPr>
            <w:tcW w:w="851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</w:tr>
      <w:tr w:rsidR="00D576A6" w:rsidRPr="00C651B4" w:rsidTr="006B0744">
        <w:tc>
          <w:tcPr>
            <w:tcW w:w="851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</w:tr>
      <w:tr w:rsidR="00A30BF6" w:rsidRPr="00C651B4" w:rsidTr="006B0744">
        <w:tc>
          <w:tcPr>
            <w:tcW w:w="851" w:type="dxa"/>
          </w:tcPr>
          <w:p w:rsidR="00A30BF6" w:rsidRPr="00C651B4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30BF6" w:rsidRPr="00C651B4" w:rsidRDefault="00A30BF6" w:rsidP="008C52F7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A30BF6" w:rsidRPr="00C651B4" w:rsidRDefault="004C3348" w:rsidP="00EB0D22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30BF6" w:rsidRPr="00D34BD6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A30BF6" w:rsidRPr="00D34BD6" w:rsidRDefault="004C3348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6B0744" w:rsidRPr="006B0744" w:rsidRDefault="006B0744" w:rsidP="006B07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B0744" w:rsidRPr="006B0744" w:rsidRDefault="006B0744" w:rsidP="00EB0D22"/>
        </w:tc>
        <w:tc>
          <w:tcPr>
            <w:tcW w:w="992" w:type="dxa"/>
          </w:tcPr>
          <w:p w:rsidR="006B0744" w:rsidRDefault="006B0744"/>
        </w:tc>
        <w:tc>
          <w:tcPr>
            <w:tcW w:w="993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  <w:tc>
          <w:tcPr>
            <w:tcW w:w="850" w:type="dxa"/>
          </w:tcPr>
          <w:p w:rsidR="006B0744" w:rsidRDefault="006B0744"/>
        </w:tc>
        <w:tc>
          <w:tcPr>
            <w:tcW w:w="851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6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46" w:type="dxa"/>
            <w:vAlign w:val="center"/>
          </w:tcPr>
          <w:p w:rsidR="006B0744" w:rsidRPr="006B0744" w:rsidRDefault="006B0744" w:rsidP="00EB0D22">
            <w:pPr>
              <w:jc w:val="both"/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Технические и технологические мероприятия энергосбережения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B0744" w:rsidRDefault="006B0744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A30BF6" w:rsidP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</w:tr>
    </w:tbl>
    <w:p w:rsidR="001D73EC" w:rsidRPr="009E56B6" w:rsidRDefault="001D73EC" w:rsidP="009E56B6">
      <w:pPr>
        <w:pStyle w:val="ad"/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</w:rPr>
      </w:pPr>
      <w:r w:rsidRPr="009E56B6">
        <w:rPr>
          <w:b/>
          <w:sz w:val="28"/>
          <w:szCs w:val="28"/>
        </w:rPr>
        <w:t>Риски управления муниципальной подпрограммой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A03FE0">
        <w:rPr>
          <w:lang w:eastAsia="ar-SA"/>
        </w:rPr>
        <w:t xml:space="preserve">     </w:t>
      </w:r>
      <w:r w:rsidR="00E509DE">
        <w:rPr>
          <w:lang w:eastAsia="ar-SA"/>
        </w:rPr>
        <w:tab/>
      </w:r>
      <w:r w:rsidRPr="00B76B5A">
        <w:rPr>
          <w:sz w:val="28"/>
          <w:szCs w:val="28"/>
          <w:lang w:eastAsia="ar-SA"/>
        </w:rPr>
        <w:t>При реализации настоящей подпрограммы и для достижения поставленных ею целей необходимо учитывать возможные экономические, социальные и прочие риски.</w:t>
      </w:r>
      <w:r w:rsidRPr="00B76B5A">
        <w:rPr>
          <w:sz w:val="28"/>
          <w:szCs w:val="28"/>
          <w:lang w:eastAsia="ar-SA"/>
        </w:rPr>
        <w:tab/>
      </w:r>
      <w:r w:rsidRPr="00B76B5A">
        <w:rPr>
          <w:color w:val="000000"/>
          <w:sz w:val="28"/>
          <w:szCs w:val="28"/>
          <w:lang w:eastAsia="ar-SA"/>
        </w:rPr>
        <w:t xml:space="preserve"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мероприятий, в том числе публичных нормативных обязательств, что возможно осложнит финансирование муниципальной программы. 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</w:t>
      </w:r>
      <w:r w:rsidR="00E509DE" w:rsidRPr="00B76B5A">
        <w:rPr>
          <w:sz w:val="28"/>
          <w:szCs w:val="28"/>
          <w:lang w:eastAsia="ar-SA"/>
        </w:rPr>
        <w:tab/>
      </w:r>
      <w:r w:rsidRPr="00B76B5A">
        <w:rPr>
          <w:sz w:val="28"/>
          <w:szCs w:val="28"/>
          <w:lang w:eastAsia="ar-SA"/>
        </w:rPr>
        <w:t>Минимизация финансовых рисков возможна на основе: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регулярного мониторинга и оценки эффективности реализации мероприятий программы;</w:t>
      </w:r>
    </w:p>
    <w:p w:rsidR="00E509DE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 своевременной корректировки перечня основных мероприят</w:t>
      </w:r>
      <w:r w:rsidR="00E509DE" w:rsidRPr="00B76B5A">
        <w:rPr>
          <w:sz w:val="28"/>
          <w:szCs w:val="28"/>
          <w:lang w:eastAsia="ar-SA"/>
        </w:rPr>
        <w:t>ий и показателей программы.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E509D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76B5A">
        <w:rPr>
          <w:color w:val="000000"/>
          <w:sz w:val="28"/>
          <w:szCs w:val="28"/>
          <w:lang w:eastAsia="ar-SA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D73EC" w:rsidRPr="00B76B5A" w:rsidRDefault="001D73EC" w:rsidP="001D73E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80873" w:rsidRDefault="00580873" w:rsidP="00580873">
      <w:pPr>
        <w:rPr>
          <w:sz w:val="28"/>
          <w:szCs w:val="28"/>
        </w:rPr>
        <w:sectPr w:rsidR="00580873">
          <w:pgSz w:w="11906" w:h="16838"/>
          <w:pgMar w:top="1134" w:right="850" w:bottom="1134" w:left="1701" w:header="708" w:footer="708" w:gutter="0"/>
          <w:cols w:space="720"/>
        </w:sectPr>
      </w:pPr>
    </w:p>
    <w:p w:rsidR="00580873" w:rsidRDefault="00580873" w:rsidP="00580873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32F9A" w:rsidRDefault="00E32F9A" w:rsidP="00E32F9A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E32F9A" w:rsidRDefault="00950308" w:rsidP="00E32F9A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муниципальной</w:t>
      </w:r>
      <w:r w:rsidR="00E32F9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е</w:t>
      </w:r>
      <w:r w:rsidR="00E32F9A"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p w:rsidR="00E32F9A" w:rsidRPr="00C651B4" w:rsidRDefault="00E32F9A" w:rsidP="00E32F9A">
      <w:pPr>
        <w:jc w:val="right"/>
        <w:rPr>
          <w:sz w:val="28"/>
          <w:szCs w:val="28"/>
        </w:rPr>
      </w:pPr>
    </w:p>
    <w:p w:rsidR="00014999" w:rsidRPr="0055068C" w:rsidRDefault="00014999" w:rsidP="00014999">
      <w:pPr>
        <w:jc w:val="center"/>
        <w:rPr>
          <w:sz w:val="20"/>
          <w:szCs w:val="20"/>
        </w:rPr>
      </w:pPr>
      <w:r w:rsidRPr="0055068C">
        <w:rPr>
          <w:sz w:val="20"/>
          <w:szCs w:val="20"/>
        </w:rPr>
        <w:t>Система основных мероприятий и плановых показателей реализации муниципальной программ</w:t>
      </w:r>
      <w:r>
        <w:rPr>
          <w:sz w:val="20"/>
          <w:szCs w:val="20"/>
        </w:rPr>
        <w:t>ы</w:t>
      </w:r>
      <w:r w:rsidRPr="0055068C">
        <w:rPr>
          <w:sz w:val="20"/>
          <w:szCs w:val="20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tbl>
      <w:tblPr>
        <w:tblW w:w="14885" w:type="dxa"/>
        <w:tblLayout w:type="fixed"/>
        <w:tblLook w:val="0000"/>
      </w:tblPr>
      <w:tblGrid>
        <w:gridCol w:w="675"/>
        <w:gridCol w:w="2440"/>
        <w:gridCol w:w="708"/>
        <w:gridCol w:w="709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014999" w:rsidRPr="005B4AED" w:rsidTr="00EB0D22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014999" w:rsidRPr="005B4AED" w:rsidTr="00EB0D22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«Энергосбережение и повышение энергетической эффективности в Тамбовском районе»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D23731" w:rsidRDefault="00014999" w:rsidP="00EB0D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r w:rsidRPr="00D23731">
              <w:rPr>
                <w:sz w:val="16"/>
                <w:szCs w:val="16"/>
              </w:rPr>
              <w:t xml:space="preserve">потребления твердого топлива муниципальных </w:t>
            </w:r>
            <w:proofErr w:type="gramStart"/>
            <w:r w:rsidRPr="00D23731">
              <w:rPr>
                <w:sz w:val="16"/>
                <w:szCs w:val="16"/>
              </w:rPr>
              <w:t>учреждениях</w:t>
            </w:r>
            <w:proofErr w:type="gramEnd"/>
            <w:r w:rsidRPr="00D23731">
              <w:rPr>
                <w:sz w:val="16"/>
                <w:szCs w:val="16"/>
              </w:rPr>
              <w:t xml:space="preserve"> Тамбовского района</w:t>
            </w:r>
            <w:r>
              <w:rPr>
                <w:sz w:val="16"/>
                <w:szCs w:val="16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топливного баланса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влияющих на  повышение </w:t>
            </w:r>
            <w:proofErr w:type="spellStart"/>
            <w:r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10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sz w:val="16"/>
                <w:szCs w:val="16"/>
              </w:rPr>
            </w:pPr>
            <w:r w:rsidRPr="002178E9">
              <w:rPr>
                <w:rFonts w:eastAsia="Calibri"/>
                <w:sz w:val="16"/>
                <w:szCs w:val="16"/>
              </w:rPr>
              <w:t>Технические и технологические мероприятия энергосбережения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Тамбовского района; Отдел культуры администрации Тамбовского района;</w:t>
            </w:r>
          </w:p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«Районный центр спорта»; МКУ «Дирекция по обслуживанию зданий и автомобильного транспорта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4C334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установленных приборов учета</w:t>
            </w:r>
            <w:r w:rsidR="00762F77">
              <w:rPr>
                <w:sz w:val="16"/>
                <w:szCs w:val="16"/>
              </w:rPr>
              <w:t xml:space="preserve"> энергоресурсов до 213 к 2025 году, ед.</w:t>
            </w:r>
            <w:r w:rsidR="00520E28">
              <w:rPr>
                <w:sz w:val="16"/>
                <w:szCs w:val="16"/>
              </w:rPr>
              <w:t>, ед.</w:t>
            </w:r>
          </w:p>
          <w:p w:rsidR="00014999" w:rsidRPr="00492ECF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20E28" w:rsidRDefault="00520E28" w:rsidP="00EB0D22">
            <w:pPr>
              <w:jc w:val="center"/>
              <w:rPr>
                <w:sz w:val="16"/>
                <w:szCs w:val="16"/>
              </w:rPr>
            </w:pPr>
            <w:r w:rsidRPr="00520E28">
              <w:rPr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014999" w:rsidRPr="005B4AED" w:rsidTr="00903ADA">
        <w:trPr>
          <w:trHeight w:val="1635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2747F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052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76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потребления МУ района топливно-энергетических ресурсов ежегодно к </w:t>
            </w:r>
            <w:r w:rsidR="00762F77">
              <w:rPr>
                <w:sz w:val="16"/>
                <w:szCs w:val="16"/>
              </w:rPr>
              <w:t>плановому объему потребляемых</w:t>
            </w:r>
            <w:r>
              <w:rPr>
                <w:sz w:val="16"/>
                <w:szCs w:val="16"/>
              </w:rPr>
              <w:t xml:space="preserve"> т</w:t>
            </w:r>
            <w:r w:rsidR="00762F77">
              <w:rPr>
                <w:sz w:val="16"/>
                <w:szCs w:val="16"/>
              </w:rPr>
              <w:t>опливно-энергетических ресурсов</w:t>
            </w:r>
            <w:r>
              <w:rPr>
                <w:sz w:val="16"/>
                <w:szCs w:val="16"/>
              </w:rPr>
              <w:t xml:space="preserve">, </w:t>
            </w:r>
            <w:r w:rsidR="006F366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6B01C6" w:rsidRDefault="006B01C6" w:rsidP="00EB0D22">
            <w:pPr>
              <w:jc w:val="center"/>
              <w:rPr>
                <w:sz w:val="16"/>
                <w:szCs w:val="16"/>
              </w:rPr>
            </w:pPr>
            <w:r w:rsidRPr="006B01C6">
              <w:rPr>
                <w:sz w:val="16"/>
                <w:szCs w:val="16"/>
              </w:rPr>
              <w:t>18,94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</w:tr>
      <w:tr w:rsidR="00014999" w:rsidRPr="005B4AED" w:rsidTr="00903ADA">
        <w:trPr>
          <w:trHeight w:val="1260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E43D8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0873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A27E94" w:rsidRDefault="00A27E94" w:rsidP="00A27E94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27E94" w:rsidRPr="00721ECA" w:rsidRDefault="00A27E94" w:rsidP="00A27E94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Тамбовского района»</w:t>
      </w:r>
    </w:p>
    <w:p w:rsidR="00A27E94" w:rsidRDefault="00A27E94" w:rsidP="00A27E94"/>
    <w:p w:rsidR="00A27E94" w:rsidRDefault="00A27E94" w:rsidP="00A27E94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tbl>
      <w:tblPr>
        <w:tblW w:w="15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907"/>
        <w:gridCol w:w="936"/>
      </w:tblGrid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107C">
              <w:rPr>
                <w:sz w:val="20"/>
                <w:szCs w:val="20"/>
              </w:rPr>
              <w:t>/</w:t>
            </w:r>
            <w:proofErr w:type="spellStart"/>
            <w:r w:rsidRPr="00E810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</w:t>
            </w:r>
            <w:r>
              <w:t>Энергосбережение и повышение энергетической эффективности в муниципальных учреждениях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мероприятия 1.1</w:t>
            </w:r>
          </w:p>
          <w:p w:rsidR="00A27E94" w:rsidRPr="00F2582E" w:rsidRDefault="00A27E94" w:rsidP="00EB0D22">
            <w:pPr>
              <w:jc w:val="both"/>
            </w:pPr>
            <w:r>
              <w:rPr>
                <w:sz w:val="20"/>
                <w:szCs w:val="20"/>
              </w:rPr>
              <w:t>«</w:t>
            </w:r>
            <w:r w:rsidRPr="00F2582E">
              <w:rPr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F2582E">
              <w:rPr>
                <w:lang w:eastAsia="en-US"/>
              </w:rPr>
              <w:t>энергоэффективности</w:t>
            </w:r>
            <w:proofErr w:type="spellEnd"/>
            <w:r w:rsidRPr="00F2582E">
              <w:rPr>
                <w:lang w:eastAsia="en-US"/>
              </w:rPr>
              <w:t>»</w:t>
            </w:r>
          </w:p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1</w:t>
            </w:r>
          </w:p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</w:t>
            </w:r>
            <w:r w:rsidRPr="0099130C">
              <w:rPr>
                <w:rFonts w:eastAsia="Calibri"/>
              </w:rPr>
              <w:t>Технические и технологические мероприятия энергосбережения</w:t>
            </w:r>
            <w:r w:rsidRPr="0061301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78BD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878BD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</w:t>
            </w:r>
            <w:r w:rsidR="004404B2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0310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</w:tbl>
    <w:p w:rsidR="00A27E94" w:rsidRDefault="00A27E94" w:rsidP="00A27E94"/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373D"/>
    <w:multiLevelType w:val="hybridMultilevel"/>
    <w:tmpl w:val="E226471E"/>
    <w:lvl w:ilvl="0" w:tplc="9DBA8660">
      <w:start w:val="3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62"/>
    <w:rsid w:val="000049A1"/>
    <w:rsid w:val="000130B8"/>
    <w:rsid w:val="00014999"/>
    <w:rsid w:val="000153FA"/>
    <w:rsid w:val="000247D3"/>
    <w:rsid w:val="00042523"/>
    <w:rsid w:val="00050225"/>
    <w:rsid w:val="00055A18"/>
    <w:rsid w:val="000606A5"/>
    <w:rsid w:val="0007268B"/>
    <w:rsid w:val="000736DE"/>
    <w:rsid w:val="000752D8"/>
    <w:rsid w:val="0008364E"/>
    <w:rsid w:val="00084C6D"/>
    <w:rsid w:val="000911A1"/>
    <w:rsid w:val="000B481F"/>
    <w:rsid w:val="000C008F"/>
    <w:rsid w:val="000D18D2"/>
    <w:rsid w:val="000D20BB"/>
    <w:rsid w:val="000D2E28"/>
    <w:rsid w:val="000F1CE3"/>
    <w:rsid w:val="000F7D0C"/>
    <w:rsid w:val="00102260"/>
    <w:rsid w:val="00104D39"/>
    <w:rsid w:val="0010718E"/>
    <w:rsid w:val="0012519A"/>
    <w:rsid w:val="0013165D"/>
    <w:rsid w:val="00131ADA"/>
    <w:rsid w:val="00135B26"/>
    <w:rsid w:val="00136C0F"/>
    <w:rsid w:val="001437B4"/>
    <w:rsid w:val="0015238E"/>
    <w:rsid w:val="00160DF3"/>
    <w:rsid w:val="00162CA2"/>
    <w:rsid w:val="00171A40"/>
    <w:rsid w:val="00174F1F"/>
    <w:rsid w:val="00197D2F"/>
    <w:rsid w:val="001B198A"/>
    <w:rsid w:val="001B1CFF"/>
    <w:rsid w:val="001B1F1A"/>
    <w:rsid w:val="001D73EC"/>
    <w:rsid w:val="001F1EC3"/>
    <w:rsid w:val="001F5E01"/>
    <w:rsid w:val="002011D7"/>
    <w:rsid w:val="00204FD6"/>
    <w:rsid w:val="00215328"/>
    <w:rsid w:val="00216BA1"/>
    <w:rsid w:val="002349C1"/>
    <w:rsid w:val="00243A5C"/>
    <w:rsid w:val="002555CE"/>
    <w:rsid w:val="00267249"/>
    <w:rsid w:val="0027139B"/>
    <w:rsid w:val="0027516D"/>
    <w:rsid w:val="0029672A"/>
    <w:rsid w:val="002B5179"/>
    <w:rsid w:val="002C5891"/>
    <w:rsid w:val="002D11E9"/>
    <w:rsid w:val="002D6FA2"/>
    <w:rsid w:val="002F2139"/>
    <w:rsid w:val="002F3CEA"/>
    <w:rsid w:val="003529AD"/>
    <w:rsid w:val="00353FBD"/>
    <w:rsid w:val="00355209"/>
    <w:rsid w:val="003772BE"/>
    <w:rsid w:val="003878AD"/>
    <w:rsid w:val="003A17A4"/>
    <w:rsid w:val="003C26AC"/>
    <w:rsid w:val="003E1C9E"/>
    <w:rsid w:val="004101B2"/>
    <w:rsid w:val="00410E2E"/>
    <w:rsid w:val="00420779"/>
    <w:rsid w:val="00426783"/>
    <w:rsid w:val="00433E68"/>
    <w:rsid w:val="004404B2"/>
    <w:rsid w:val="00465B68"/>
    <w:rsid w:val="00474209"/>
    <w:rsid w:val="00480C4E"/>
    <w:rsid w:val="0048240F"/>
    <w:rsid w:val="004878BD"/>
    <w:rsid w:val="00494D3D"/>
    <w:rsid w:val="004B65AD"/>
    <w:rsid w:val="004B6C94"/>
    <w:rsid w:val="004C018B"/>
    <w:rsid w:val="004C3348"/>
    <w:rsid w:val="00501438"/>
    <w:rsid w:val="005047B0"/>
    <w:rsid w:val="00513DAF"/>
    <w:rsid w:val="00520E28"/>
    <w:rsid w:val="00522EB3"/>
    <w:rsid w:val="005266C5"/>
    <w:rsid w:val="00536F53"/>
    <w:rsid w:val="00540F06"/>
    <w:rsid w:val="00560294"/>
    <w:rsid w:val="00564AE2"/>
    <w:rsid w:val="00580873"/>
    <w:rsid w:val="0059170E"/>
    <w:rsid w:val="005A686D"/>
    <w:rsid w:val="005C0B23"/>
    <w:rsid w:val="005C12A9"/>
    <w:rsid w:val="005D7C19"/>
    <w:rsid w:val="005F039F"/>
    <w:rsid w:val="00602604"/>
    <w:rsid w:val="00622C0F"/>
    <w:rsid w:val="006278F5"/>
    <w:rsid w:val="00631A5C"/>
    <w:rsid w:val="00665585"/>
    <w:rsid w:val="006713DE"/>
    <w:rsid w:val="00681403"/>
    <w:rsid w:val="00685D2C"/>
    <w:rsid w:val="00686040"/>
    <w:rsid w:val="006A5F2F"/>
    <w:rsid w:val="006A61B2"/>
    <w:rsid w:val="006B01C6"/>
    <w:rsid w:val="006B0744"/>
    <w:rsid w:val="006B60FE"/>
    <w:rsid w:val="006E0369"/>
    <w:rsid w:val="006E4E06"/>
    <w:rsid w:val="006E6D56"/>
    <w:rsid w:val="006F1DDE"/>
    <w:rsid w:val="006F366E"/>
    <w:rsid w:val="0070008E"/>
    <w:rsid w:val="007120F6"/>
    <w:rsid w:val="00740840"/>
    <w:rsid w:val="007500B6"/>
    <w:rsid w:val="00755CC9"/>
    <w:rsid w:val="00762F77"/>
    <w:rsid w:val="00767459"/>
    <w:rsid w:val="00793831"/>
    <w:rsid w:val="007A0749"/>
    <w:rsid w:val="007A3654"/>
    <w:rsid w:val="007A46BC"/>
    <w:rsid w:val="007B3133"/>
    <w:rsid w:val="007B464E"/>
    <w:rsid w:val="007F4B38"/>
    <w:rsid w:val="00810090"/>
    <w:rsid w:val="0081737F"/>
    <w:rsid w:val="008314E1"/>
    <w:rsid w:val="008323F7"/>
    <w:rsid w:val="008412F6"/>
    <w:rsid w:val="00850288"/>
    <w:rsid w:val="00870292"/>
    <w:rsid w:val="00873455"/>
    <w:rsid w:val="00874F33"/>
    <w:rsid w:val="00891206"/>
    <w:rsid w:val="00897EA4"/>
    <w:rsid w:val="008C52F7"/>
    <w:rsid w:val="008F3C47"/>
    <w:rsid w:val="009020B7"/>
    <w:rsid w:val="00903ADA"/>
    <w:rsid w:val="00920B10"/>
    <w:rsid w:val="009263FA"/>
    <w:rsid w:val="00934C23"/>
    <w:rsid w:val="00935913"/>
    <w:rsid w:val="0093761D"/>
    <w:rsid w:val="00946083"/>
    <w:rsid w:val="0094713E"/>
    <w:rsid w:val="00950308"/>
    <w:rsid w:val="00952634"/>
    <w:rsid w:val="00960F04"/>
    <w:rsid w:val="00970310"/>
    <w:rsid w:val="00975DC5"/>
    <w:rsid w:val="009D6C6D"/>
    <w:rsid w:val="009E56B6"/>
    <w:rsid w:val="009F40E8"/>
    <w:rsid w:val="009F5ED9"/>
    <w:rsid w:val="00A0657E"/>
    <w:rsid w:val="00A0664F"/>
    <w:rsid w:val="00A07BE8"/>
    <w:rsid w:val="00A144C7"/>
    <w:rsid w:val="00A27E94"/>
    <w:rsid w:val="00A30BF6"/>
    <w:rsid w:val="00A421F9"/>
    <w:rsid w:val="00A45274"/>
    <w:rsid w:val="00A454A9"/>
    <w:rsid w:val="00A459E8"/>
    <w:rsid w:val="00A45F82"/>
    <w:rsid w:val="00A81C6D"/>
    <w:rsid w:val="00A87168"/>
    <w:rsid w:val="00A93564"/>
    <w:rsid w:val="00A95961"/>
    <w:rsid w:val="00AA63DC"/>
    <w:rsid w:val="00AB6290"/>
    <w:rsid w:val="00AC0226"/>
    <w:rsid w:val="00AC53C8"/>
    <w:rsid w:val="00AC5B34"/>
    <w:rsid w:val="00AD31C5"/>
    <w:rsid w:val="00AE68CA"/>
    <w:rsid w:val="00B0026A"/>
    <w:rsid w:val="00B0131A"/>
    <w:rsid w:val="00B20DF6"/>
    <w:rsid w:val="00B27890"/>
    <w:rsid w:val="00B34E29"/>
    <w:rsid w:val="00B40136"/>
    <w:rsid w:val="00B47612"/>
    <w:rsid w:val="00B55877"/>
    <w:rsid w:val="00B64780"/>
    <w:rsid w:val="00B749DB"/>
    <w:rsid w:val="00B76B5A"/>
    <w:rsid w:val="00B9268A"/>
    <w:rsid w:val="00B94753"/>
    <w:rsid w:val="00BB7B76"/>
    <w:rsid w:val="00BD48D6"/>
    <w:rsid w:val="00BE4CE8"/>
    <w:rsid w:val="00C11ED4"/>
    <w:rsid w:val="00C31E9B"/>
    <w:rsid w:val="00C37E37"/>
    <w:rsid w:val="00C41CD3"/>
    <w:rsid w:val="00C507A8"/>
    <w:rsid w:val="00C60697"/>
    <w:rsid w:val="00C66F0B"/>
    <w:rsid w:val="00C71CAF"/>
    <w:rsid w:val="00C72F38"/>
    <w:rsid w:val="00C74C5F"/>
    <w:rsid w:val="00C77E3B"/>
    <w:rsid w:val="00C81ADF"/>
    <w:rsid w:val="00C84BD8"/>
    <w:rsid w:val="00C870FA"/>
    <w:rsid w:val="00CA5D61"/>
    <w:rsid w:val="00CA6BC5"/>
    <w:rsid w:val="00CB622C"/>
    <w:rsid w:val="00CF46EC"/>
    <w:rsid w:val="00D01C6F"/>
    <w:rsid w:val="00D0774F"/>
    <w:rsid w:val="00D22134"/>
    <w:rsid w:val="00D34BD6"/>
    <w:rsid w:val="00D576A6"/>
    <w:rsid w:val="00D846D3"/>
    <w:rsid w:val="00D86B78"/>
    <w:rsid w:val="00D87135"/>
    <w:rsid w:val="00DB57E8"/>
    <w:rsid w:val="00DE7982"/>
    <w:rsid w:val="00E14A26"/>
    <w:rsid w:val="00E32F9A"/>
    <w:rsid w:val="00E424E1"/>
    <w:rsid w:val="00E424E9"/>
    <w:rsid w:val="00E425B6"/>
    <w:rsid w:val="00E42A1A"/>
    <w:rsid w:val="00E46E33"/>
    <w:rsid w:val="00E509DE"/>
    <w:rsid w:val="00E528B3"/>
    <w:rsid w:val="00E540F8"/>
    <w:rsid w:val="00E576F7"/>
    <w:rsid w:val="00EB0D22"/>
    <w:rsid w:val="00EB13AF"/>
    <w:rsid w:val="00EC1254"/>
    <w:rsid w:val="00EC2434"/>
    <w:rsid w:val="00EC27AB"/>
    <w:rsid w:val="00EF4153"/>
    <w:rsid w:val="00F00162"/>
    <w:rsid w:val="00F11535"/>
    <w:rsid w:val="00F12A3E"/>
    <w:rsid w:val="00F35A77"/>
    <w:rsid w:val="00F4111B"/>
    <w:rsid w:val="00F43378"/>
    <w:rsid w:val="00F44F75"/>
    <w:rsid w:val="00F5772E"/>
    <w:rsid w:val="00F635B2"/>
    <w:rsid w:val="00F71338"/>
    <w:rsid w:val="00F76911"/>
    <w:rsid w:val="00FD4DE5"/>
    <w:rsid w:val="00FE06A5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99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uiPriority w:val="99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81403"/>
  </w:style>
  <w:style w:type="character" w:styleId="aa">
    <w:name w:val="Hyperlink"/>
    <w:basedOn w:val="a0"/>
    <w:uiPriority w:val="99"/>
    <w:rsid w:val="00681403"/>
    <w:rPr>
      <w:color w:val="0000FF"/>
      <w:u w:val="single"/>
    </w:rPr>
  </w:style>
  <w:style w:type="paragraph" w:customStyle="1" w:styleId="ConsPlusNonformat">
    <w:name w:val="ConsPlusNonformat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7F621-9CC2-4F80-8F55-B7682B0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14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SCOMP</cp:lastModifiedBy>
  <cp:revision>18</cp:revision>
  <cp:lastPrinted>2019-11-01T01:44:00Z</cp:lastPrinted>
  <dcterms:created xsi:type="dcterms:W3CDTF">2019-03-11T05:33:00Z</dcterms:created>
  <dcterms:modified xsi:type="dcterms:W3CDTF">2019-11-05T01:29:00Z</dcterms:modified>
</cp:coreProperties>
</file>