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A" w:rsidRDefault="00245A5A" w:rsidP="00245A5A">
      <w:pPr>
        <w:pStyle w:val="ConsPlusTitlePage"/>
        <w:jc w:val="center"/>
      </w:pPr>
      <w:bookmarkStart w:id="0" w:name="_GoBack"/>
      <w:bookmarkEnd w:id="0"/>
      <w:r>
        <w:rPr>
          <w:sz w:val="22"/>
        </w:rPr>
        <w:t>ПРАВИТЕЛЬСТВО РОССИЙСКОЙ ФЕДЕРАЦИИ</w:t>
      </w:r>
    </w:p>
    <w:p w:rsidR="00245A5A" w:rsidRDefault="00245A5A">
      <w:pPr>
        <w:pStyle w:val="ConsPlusTitle"/>
        <w:jc w:val="center"/>
      </w:pPr>
    </w:p>
    <w:p w:rsidR="00245A5A" w:rsidRDefault="00245A5A">
      <w:pPr>
        <w:pStyle w:val="ConsPlusTitle"/>
        <w:jc w:val="center"/>
      </w:pPr>
      <w:r>
        <w:t>РАСПОРЯЖЕНИЕ</w:t>
      </w:r>
    </w:p>
    <w:p w:rsidR="00245A5A" w:rsidRDefault="00245A5A">
      <w:pPr>
        <w:pStyle w:val="ConsPlusTitle"/>
        <w:jc w:val="center"/>
      </w:pPr>
      <w:r>
        <w:t>от 17 апреля 2019 г. N 768-р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245A5A" w:rsidRDefault="00245A5A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245A5A" w:rsidRDefault="00245A5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jc w:val="right"/>
      </w:pPr>
      <w:r>
        <w:t>Председатель Правительства</w:t>
      </w:r>
    </w:p>
    <w:p w:rsidR="00245A5A" w:rsidRDefault="00245A5A">
      <w:pPr>
        <w:pStyle w:val="ConsPlusNormal"/>
        <w:jc w:val="right"/>
      </w:pPr>
      <w:r>
        <w:t>Российской Федерации</w:t>
      </w:r>
    </w:p>
    <w:p w:rsidR="00245A5A" w:rsidRDefault="00245A5A">
      <w:pPr>
        <w:pStyle w:val="ConsPlusNormal"/>
        <w:jc w:val="right"/>
      </w:pPr>
      <w:r>
        <w:t>Д.МЕДВЕДЕВ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jc w:val="right"/>
        <w:outlineLvl w:val="0"/>
      </w:pPr>
      <w:r>
        <w:t>Утвержден</w:t>
      </w:r>
    </w:p>
    <w:p w:rsidR="00245A5A" w:rsidRDefault="00245A5A">
      <w:pPr>
        <w:pStyle w:val="ConsPlusNormal"/>
        <w:jc w:val="right"/>
      </w:pPr>
      <w:r>
        <w:t>распоряжением Правительства</w:t>
      </w:r>
    </w:p>
    <w:p w:rsidR="00245A5A" w:rsidRDefault="00245A5A">
      <w:pPr>
        <w:pStyle w:val="ConsPlusNormal"/>
        <w:jc w:val="right"/>
      </w:pPr>
      <w:r>
        <w:t>Российской Федерации</w:t>
      </w:r>
    </w:p>
    <w:p w:rsidR="00245A5A" w:rsidRDefault="00245A5A">
      <w:pPr>
        <w:pStyle w:val="ConsPlusNormal"/>
        <w:jc w:val="right"/>
      </w:pPr>
      <w:r>
        <w:t>от 17 апреля 2019 г. N 768-р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</w:pPr>
      <w:bookmarkStart w:id="1" w:name="P32"/>
      <w:bookmarkEnd w:id="1"/>
      <w:r>
        <w:lastRenderedPageBreak/>
        <w:t>СТАНДАРТ</w:t>
      </w:r>
    </w:p>
    <w:p w:rsidR="00245A5A" w:rsidRDefault="00245A5A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I. Общие положения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</w:t>
      </w:r>
      <w:r>
        <w:lastRenderedPageBreak/>
        <w:t>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</w:t>
      </w:r>
      <w:r>
        <w:lastRenderedPageBreak/>
        <w:t>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245A5A" w:rsidRDefault="00245A5A">
      <w:pPr>
        <w:pStyle w:val="ConsPlusTitle"/>
        <w:jc w:val="center"/>
      </w:pPr>
      <w:r>
        <w:t>на заседаниях коллегиального органа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245A5A" w:rsidRDefault="00245A5A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>, специалисты в области программного обеспечения, информационно-</w:t>
      </w:r>
      <w:r>
        <w:lastRenderedPageBreak/>
        <w:t xml:space="preserve">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V. Разработка "дорожной карты"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прирост объема закупок у субъектов малого и среднего предпринимательства;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</w:t>
      </w:r>
      <w:r>
        <w:lastRenderedPageBreak/>
        <w:t>рыночных отношений;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</w:t>
      </w:r>
      <w:r>
        <w:lastRenderedPageBreak/>
        <w:t>форме, а также социальную поддержку молодых специалистов в различных сферах экономической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ч) на реализацию мер, направленных на выравнивание условий конкуренции как в рамках </w:t>
      </w:r>
      <w:r>
        <w:lastRenderedPageBreak/>
        <w:t>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34. С учетом соглашения в "дорожную карту" могут включаться мероприятия в отношении муниципальных образований.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VI. Проведение мониторинга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245A5A" w:rsidRDefault="00245A5A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</w:t>
      </w:r>
      <w:r>
        <w:lastRenderedPageBreak/>
        <w:t>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</w:t>
      </w:r>
      <w:r>
        <w:lastRenderedPageBreak/>
        <w:t>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</w:t>
      </w:r>
      <w:r>
        <w:lastRenderedPageBreak/>
        <w:t>осуществляемого муниципальными образованиями;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245A5A" w:rsidRDefault="00245A5A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методику мониторинга.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</w:t>
      </w:r>
      <w:r>
        <w:lastRenderedPageBreak/>
        <w:t>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245A5A" w:rsidRDefault="00245A5A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lastRenderedPageBreak/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245A5A" w:rsidRDefault="00245A5A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в) информацию о структуре тарифов на услуги (включая проект тарифной заявки), </w:t>
      </w:r>
      <w:r>
        <w:lastRenderedPageBreak/>
        <w:t>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245A5A" w:rsidRDefault="00245A5A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245A5A" w:rsidRDefault="00245A5A">
      <w:pPr>
        <w:pStyle w:val="ConsPlusTitle"/>
        <w:jc w:val="center"/>
      </w:pPr>
      <w:r>
        <w:t>работ, услуг о состоянии конкуренции и деятельности</w:t>
      </w:r>
    </w:p>
    <w:p w:rsidR="00245A5A" w:rsidRDefault="00245A5A">
      <w:pPr>
        <w:pStyle w:val="ConsPlusTitle"/>
        <w:jc w:val="center"/>
      </w:pPr>
      <w:r>
        <w:t>по содействию развитию конкуренции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245A5A" w:rsidRDefault="00245A5A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245A5A" w:rsidRDefault="00245A5A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245A5A" w:rsidRDefault="00245A5A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ind w:firstLine="540"/>
        <w:jc w:val="both"/>
      </w:pPr>
    </w:p>
    <w:p w:rsidR="00245A5A" w:rsidRDefault="00245A5A">
      <w:pPr>
        <w:pStyle w:val="ConsPlusNormal"/>
        <w:jc w:val="right"/>
        <w:outlineLvl w:val="1"/>
      </w:pPr>
      <w:r>
        <w:t>Приложение</w:t>
      </w:r>
    </w:p>
    <w:p w:rsidR="00245A5A" w:rsidRDefault="00245A5A">
      <w:pPr>
        <w:pStyle w:val="ConsPlusNormal"/>
        <w:jc w:val="right"/>
      </w:pPr>
      <w:r>
        <w:t>к стандарту развития конкуренции</w:t>
      </w:r>
    </w:p>
    <w:p w:rsidR="00245A5A" w:rsidRDefault="00245A5A">
      <w:pPr>
        <w:pStyle w:val="ConsPlusNormal"/>
        <w:jc w:val="right"/>
      </w:pPr>
      <w:r>
        <w:t>в субъектах Российской Федерации</w:t>
      </w:r>
    </w:p>
    <w:p w:rsidR="00245A5A" w:rsidRDefault="00245A5A">
      <w:pPr>
        <w:pStyle w:val="ConsPlusNormal"/>
        <w:jc w:val="center"/>
      </w:pPr>
    </w:p>
    <w:p w:rsidR="00245A5A" w:rsidRDefault="00245A5A">
      <w:pPr>
        <w:pStyle w:val="ConsPlusTitle"/>
        <w:jc w:val="center"/>
      </w:pPr>
      <w:bookmarkStart w:id="6" w:name="P323"/>
      <w:bookmarkEnd w:id="6"/>
      <w:r>
        <w:t>ПЕРЕЧЕНЬ</w:t>
      </w:r>
    </w:p>
    <w:p w:rsidR="00245A5A" w:rsidRDefault="00245A5A">
      <w:pPr>
        <w:pStyle w:val="ConsPlusTitle"/>
        <w:jc w:val="center"/>
      </w:pPr>
      <w:r>
        <w:t>ТОВАРНЫХ РЫНКОВ ДЛЯ СОДЕЙСТВИЯ РАЗВИТИЮ КОНКУРЕНЦИИ</w:t>
      </w:r>
    </w:p>
    <w:p w:rsidR="00245A5A" w:rsidRDefault="00245A5A">
      <w:pPr>
        <w:pStyle w:val="ConsPlusTitle"/>
        <w:jc w:val="center"/>
      </w:pPr>
      <w:r>
        <w:t>В СУБЪЕКТЕ РОССИЙСКОЙ ФЕДЕРАЦИИ</w:t>
      </w:r>
    </w:p>
    <w:p w:rsidR="00245A5A" w:rsidRDefault="00245A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245A5A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5A5A" w:rsidRDefault="00245A5A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45A5A" w:rsidRDefault="00245A5A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45A5A" w:rsidRDefault="00245A5A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5, но не менее 1 частной организации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5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60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ритуальных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Рынок услуг по сбору </w:t>
            </w:r>
            <w:r>
              <w:lastRenderedPageBreak/>
              <w:t>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50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Рынок оказания услуг по перевозке пассажиров автомобильным транспортом по муниципальным маршрутам регулярных </w:t>
            </w:r>
            <w:r>
              <w:lastRenderedPageBreak/>
              <w:t>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lastRenderedPageBreak/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40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98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Рынок строительства объектов капитального строительства, за исключением жилищного и </w:t>
            </w:r>
            <w:r>
              <w:lastRenderedPageBreak/>
              <w:t>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lastRenderedPageBreak/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5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20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80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 xml:space="preserve">доля организаций частной формы собственности на рынке нефтепродуктов, </w:t>
            </w:r>
            <w:r>
              <w:lastRenderedPageBreak/>
              <w:t>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90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70</w:t>
            </w:r>
          </w:p>
        </w:tc>
      </w:tr>
      <w:tr w:rsidR="00245A5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A5A" w:rsidRDefault="00245A5A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A5A" w:rsidRDefault="00245A5A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A5A" w:rsidRDefault="00245A5A">
            <w:pPr>
              <w:pStyle w:val="ConsPlusNormal"/>
              <w:jc w:val="center"/>
            </w:pPr>
            <w:r>
              <w:t>100</w:t>
            </w:r>
          </w:p>
        </w:tc>
      </w:tr>
    </w:tbl>
    <w:p w:rsidR="00245A5A" w:rsidRDefault="00245A5A">
      <w:pPr>
        <w:pStyle w:val="ConsPlusNormal"/>
        <w:jc w:val="both"/>
      </w:pPr>
    </w:p>
    <w:p w:rsidR="00245A5A" w:rsidRDefault="00245A5A">
      <w:pPr>
        <w:pStyle w:val="ConsPlusNormal"/>
        <w:jc w:val="both"/>
      </w:pPr>
    </w:p>
    <w:p w:rsidR="00245A5A" w:rsidRDefault="00245A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742" w:rsidRDefault="00CF7742"/>
    <w:sectPr w:rsidR="00CF7742" w:rsidSect="008C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5A"/>
    <w:rsid w:val="00245A5A"/>
    <w:rsid w:val="00C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A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2041DB0A13359202DC67761E155BB58822431AD8B469A5EC0451C4E87ECB73954FF1E7420D717CD43E29FB50B54FD483ABD7F4AEF4A0E1j9HEB" TargetMode="External"/><Relationship Id="rId13" Type="http://schemas.openxmlformats.org/officeDocument/2006/relationships/hyperlink" Target="consultantplus://offline/ref=2A2041DB0A13359202DC796D0B155BB5882D4E14D1B169A5EC0451C4E87ECB73954FF1E7420D7179D73E29FB50B54FD483ABD7F4AEF4A0E1j9H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2041DB0A13359202DC67761E155BB58822431AD8B469A5EC0451C4E87ECB73954FF1E7420D717BDE3E29FB50B54FD483ABD7F4AEF4A0E1j9HEB" TargetMode="External"/><Relationship Id="rId12" Type="http://schemas.openxmlformats.org/officeDocument/2006/relationships/hyperlink" Target="consultantplus://offline/ref=2A2041DB0A13359202DC67761E155BB58929461FD6B569A5EC0451C4E87ECB73874FA9EB400C6F79D62B7FAA15jEH9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041DB0A13359202DC67761E155BB5882A4215D2BA69A5EC0451C4E87ECB73874FA9EB400C6F79D62B7FAA15jEH9B" TargetMode="External"/><Relationship Id="rId11" Type="http://schemas.openxmlformats.org/officeDocument/2006/relationships/hyperlink" Target="consultantplus://offline/ref=2A2041DB0A13359202DC67761E155BB58929461FD6B569A5EC0451C4E87ECB73874FA9EB400C6F79D62B7FAA15jEH9B" TargetMode="External"/><Relationship Id="rId5" Type="http://schemas.openxmlformats.org/officeDocument/2006/relationships/hyperlink" Target="consultantplus://offline/ref=2A2041DB0A13359202DC67761E155BB5882A4215D9B469A5EC0451C4E87ECB73874FA9EB400C6F79D62B7FAA15jEH9B" TargetMode="External"/><Relationship Id="rId15" Type="http://schemas.openxmlformats.org/officeDocument/2006/relationships/hyperlink" Target="consultantplus://offline/ref=2A2041DB0A13359202DC796D0B155BB5882A421FD6B569A5EC0451C4E87ECB73954FF1E7420D7179D53E29FB50B54FD483ABD7F4AEF4A0E1j9HEB" TargetMode="External"/><Relationship Id="rId10" Type="http://schemas.openxmlformats.org/officeDocument/2006/relationships/hyperlink" Target="consultantplus://offline/ref=2A2041DB0A13359202DC67761E155BB589284415D6BA69A5EC0451C4E87ECB73954FF1E7420D707DD53E29FB50B54FD483ABD7F4AEF4A0E1j9H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041DB0A13359202DC67761E155BB589284415D6BA69A5EC0451C4E87ECB73954FF1E5470F7A2C877128A716E15CD782ABD4F4B1jFHFB" TargetMode="External"/><Relationship Id="rId14" Type="http://schemas.openxmlformats.org/officeDocument/2006/relationships/hyperlink" Target="consultantplus://offline/ref=2A2041DB0A13359202DC67761E155BB58B23431BD8B069A5EC0451C4E87ECB73954FF1E7420D7179DE3E29FB50B54FD483ABD7F4AEF4A0E1j9H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12708</Words>
  <Characters>72437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2019-10-21T01:07:00Z</dcterms:created>
  <dcterms:modified xsi:type="dcterms:W3CDTF">2019-10-21T01:08:00Z</dcterms:modified>
</cp:coreProperties>
</file>