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header1.xml" ContentType="application/vnd.openxmlformats-officedocument.wordprocessingml.header+xml"/>
  <Override PartName="/word/_rels/document.xml.rels" ContentType="application/vnd.openxmlformats-package.relationships+xml"/>
  <Override PartName="/word/media/image1.jpeg" ContentType="image/jpeg"/>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document.xml" ContentType="application/vnd.openxmlformats-officedocument.wordprocessingml.document.mai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48" w:type="dxa"/>
        <w:jc w:val="left"/>
        <w:tblInd w:w="0" w:type="dxa"/>
        <w:tblCellMar>
          <w:top w:w="0" w:type="dxa"/>
          <w:left w:w="108" w:type="dxa"/>
          <w:bottom w:w="0" w:type="dxa"/>
          <w:right w:w="108" w:type="dxa"/>
        </w:tblCellMar>
        <w:tblLook w:val="01e0" w:noVBand="0" w:noHBand="0" w:lastColumn="1" w:firstColumn="1" w:lastRow="1" w:firstRow="1"/>
      </w:tblPr>
      <w:tblGrid>
        <w:gridCol w:w="3580"/>
        <w:gridCol w:w="3365"/>
        <w:gridCol w:w="2620"/>
        <w:gridCol w:w="83"/>
      </w:tblGrid>
      <w:tr>
        <w:trPr/>
        <w:tc>
          <w:tcPr>
            <w:tcW w:w="9565" w:type="dxa"/>
            <w:gridSpan w:val="3"/>
            <w:tcBorders/>
          </w:tcPr>
          <w:p>
            <w:pPr>
              <w:pStyle w:val="Normal"/>
              <w:jc w:val="center"/>
              <w:rPr>
                <w:color w:val="000000"/>
              </w:rPr>
            </w:pPr>
            <w:r>
              <w:rPr/>
              <w:drawing>
                <wp:inline distT="0" distB="0" distL="0" distR="0">
                  <wp:extent cx="520065" cy="561975"/>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520065" cy="561975"/>
                          </a:xfrm>
                          <a:prstGeom prst="rect">
                            <a:avLst/>
                          </a:prstGeom>
                        </pic:spPr>
                      </pic:pic>
                    </a:graphicData>
                  </a:graphic>
                </wp:inline>
              </w:drawing>
            </w:r>
          </w:p>
          <w:p>
            <w:pPr>
              <w:pStyle w:val="Normal"/>
              <w:jc w:val="center"/>
              <w:rPr>
                <w:b/>
                <w:b/>
                <w:color w:val="000000"/>
                <w:sz w:val="16"/>
                <w:szCs w:val="16"/>
              </w:rPr>
            </w:pPr>
            <w:r>
              <w:rPr>
                <w:b/>
                <w:color w:val="000000"/>
                <w:sz w:val="16"/>
                <w:szCs w:val="16"/>
              </w:rPr>
            </w:r>
          </w:p>
          <w:p>
            <w:pPr>
              <w:pStyle w:val="Normal"/>
              <w:jc w:val="center"/>
              <w:rPr>
                <w:color w:val="000000"/>
              </w:rPr>
            </w:pPr>
            <w:r>
              <w:rPr>
                <w:b/>
                <w:color w:val="000000"/>
              </w:rPr>
              <w:t xml:space="preserve">АДМИНИСТРАЦИЯ  ТАМБОВСКОГО  РАЙОНА  </w:t>
            </w:r>
          </w:p>
          <w:p>
            <w:pPr>
              <w:pStyle w:val="Normal"/>
              <w:jc w:val="center"/>
              <w:rPr>
                <w:color w:val="000000"/>
              </w:rPr>
            </w:pPr>
            <w:r>
              <w:rPr>
                <w:b/>
                <w:color w:val="000000"/>
              </w:rPr>
              <w:t>АМУРСКОЙ  ОБЛАСТИ</w:t>
            </w:r>
          </w:p>
          <w:p>
            <w:pPr>
              <w:pStyle w:val="Normal"/>
              <w:jc w:val="center"/>
              <w:rPr>
                <w:b/>
                <w:b/>
                <w:color w:val="000000"/>
              </w:rPr>
            </w:pPr>
            <w:r>
              <w:rPr>
                <w:b/>
                <w:color w:val="000000"/>
              </w:rPr>
            </w:r>
          </w:p>
          <w:p>
            <w:pPr>
              <w:pStyle w:val="Normal"/>
              <w:jc w:val="center"/>
              <w:rPr>
                <w:color w:val="000000"/>
              </w:rPr>
            </w:pPr>
            <w:r>
              <w:rPr>
                <w:b/>
                <w:color w:val="000000"/>
                <w:sz w:val="32"/>
                <w:szCs w:val="32"/>
              </w:rPr>
              <w:t>ПОСТАНОВЛЕНИЕ</w:t>
            </w:r>
          </w:p>
          <w:p>
            <w:pPr>
              <w:pStyle w:val="Normal"/>
              <w:rPr>
                <w:b/>
                <w:b/>
                <w:color w:val="000000"/>
              </w:rPr>
            </w:pPr>
            <w:r>
              <w:rPr>
                <w:b/>
                <w:color w:val="000000"/>
              </w:rPr>
            </w:r>
          </w:p>
        </w:tc>
        <w:tc>
          <w:tcPr>
            <w:tcW w:w="83" w:type="dxa"/>
            <w:tcBorders/>
          </w:tcPr>
          <w:p>
            <w:pPr>
              <w:pStyle w:val="Normal"/>
              <w:rPr>
                <w:color w:val="000000"/>
              </w:rPr>
            </w:pPr>
            <w:r>
              <w:rPr>
                <w:color w:val="000000"/>
              </w:rPr>
            </w:r>
          </w:p>
        </w:tc>
      </w:tr>
      <w:tr>
        <w:trPr/>
        <w:tc>
          <w:tcPr>
            <w:tcW w:w="3580" w:type="dxa"/>
            <w:tcBorders/>
          </w:tcPr>
          <w:p>
            <w:pPr>
              <w:pStyle w:val="Normal"/>
              <w:rPr>
                <w:color w:val="000000"/>
              </w:rPr>
            </w:pPr>
            <w:r>
              <w:rPr>
                <w:color w:val="000000"/>
              </w:rPr>
              <w:t>____________</w:t>
            </w:r>
          </w:p>
        </w:tc>
        <w:tc>
          <w:tcPr>
            <w:tcW w:w="3365" w:type="dxa"/>
            <w:tcBorders/>
          </w:tcPr>
          <w:p>
            <w:pPr>
              <w:pStyle w:val="Normal"/>
              <w:jc w:val="center"/>
              <w:rPr>
                <w:b/>
                <w:b/>
                <w:color w:val="000000"/>
              </w:rPr>
            </w:pPr>
            <w:r>
              <w:rPr>
                <w:b/>
                <w:color w:val="000000"/>
              </w:rPr>
            </w:r>
          </w:p>
        </w:tc>
        <w:tc>
          <w:tcPr>
            <w:tcW w:w="2703" w:type="dxa"/>
            <w:gridSpan w:val="2"/>
            <w:tcBorders/>
          </w:tcPr>
          <w:p>
            <w:pPr>
              <w:pStyle w:val="Normal"/>
              <w:rPr>
                <w:color w:val="000000"/>
              </w:rPr>
            </w:pPr>
            <w:r>
              <w:rPr>
                <w:color w:val="000000"/>
              </w:rPr>
              <w:t xml:space="preserve">                          № </w:t>
            </w:r>
            <w:r>
              <w:rPr>
                <w:color w:val="000000"/>
              </w:rPr>
              <w:t>____</w:t>
            </w:r>
          </w:p>
        </w:tc>
      </w:tr>
      <w:tr>
        <w:trPr/>
        <w:tc>
          <w:tcPr>
            <w:tcW w:w="9648" w:type="dxa"/>
            <w:gridSpan w:val="4"/>
            <w:tcBorders/>
          </w:tcPr>
          <w:p>
            <w:pPr>
              <w:pStyle w:val="Normal"/>
              <w:jc w:val="center"/>
              <w:rPr>
                <w:color w:val="000000"/>
              </w:rPr>
            </w:pPr>
            <w:r>
              <w:rPr>
                <w:color w:val="000000"/>
              </w:rPr>
            </w:r>
          </w:p>
          <w:p>
            <w:pPr>
              <w:pStyle w:val="Normal"/>
              <w:jc w:val="center"/>
              <w:rPr>
                <w:color w:val="000000"/>
              </w:rPr>
            </w:pPr>
            <w:r>
              <w:rPr>
                <w:color w:val="000000"/>
              </w:rPr>
              <w:t>с.Тамбовка</w:t>
            </w:r>
          </w:p>
        </w:tc>
      </w:tr>
    </w:tbl>
    <w:p>
      <w:pPr>
        <w:pStyle w:val="Style22"/>
        <w:spacing w:lineRule="exact" w:line="240"/>
        <w:rPr>
          <w:color w:val="000000"/>
          <w:sz w:val="28"/>
          <w:szCs w:val="28"/>
        </w:rPr>
      </w:pPr>
      <w:r>
        <w:rPr>
          <w:color w:val="000000"/>
          <w:sz w:val="28"/>
          <w:szCs w:val="28"/>
        </w:rPr>
      </w:r>
    </w:p>
    <w:p>
      <w:pPr>
        <w:pStyle w:val="NormalWeb"/>
        <w:spacing w:lineRule="auto" w:line="240" w:beforeAutospacing="0" w:before="0" w:afterAutospacing="0" w:after="0"/>
        <w:jc w:val="center"/>
        <w:rPr>
          <w:sz w:val="28"/>
          <w:szCs w:val="28"/>
        </w:rPr>
      </w:pPr>
      <w:r>
        <w:rPr>
          <w:color w:val="000000"/>
          <w:sz w:val="28"/>
          <w:szCs w:val="28"/>
        </w:rPr>
        <w:t xml:space="preserve">Об утверждении административного регламента Комитета по управлению </w:t>
      </w:r>
    </w:p>
    <w:p>
      <w:pPr>
        <w:pStyle w:val="NormalWeb"/>
        <w:spacing w:lineRule="auto" w:line="240" w:beforeAutospacing="0" w:before="0" w:afterAutospacing="0" w:after="0"/>
        <w:jc w:val="center"/>
        <w:rPr>
          <w:sz w:val="28"/>
          <w:szCs w:val="28"/>
        </w:rPr>
      </w:pPr>
      <w:r>
        <w:rPr>
          <w:color w:val="000000"/>
          <w:sz w:val="28"/>
          <w:szCs w:val="28"/>
        </w:rPr>
        <w:t xml:space="preserve">муниципальным имуществом Тамбовского района по осуществлению </w:t>
      </w:r>
    </w:p>
    <w:p>
      <w:pPr>
        <w:pStyle w:val="NormalWeb"/>
        <w:spacing w:lineRule="auto" w:line="240" w:beforeAutospacing="0" w:before="0" w:afterAutospacing="0" w:after="0"/>
        <w:jc w:val="center"/>
        <w:rPr>
          <w:sz w:val="28"/>
          <w:szCs w:val="28"/>
        </w:rPr>
      </w:pPr>
      <w:r>
        <w:rPr>
          <w:color w:val="000000"/>
          <w:sz w:val="28"/>
          <w:szCs w:val="28"/>
        </w:rPr>
        <w:t>муниципальной функции «Осуществление муниципального земельного</w:t>
      </w:r>
    </w:p>
    <w:p>
      <w:pPr>
        <w:pStyle w:val="NormalWeb"/>
        <w:spacing w:lineRule="auto" w:line="240" w:beforeAutospacing="0" w:before="0" w:afterAutospacing="0" w:after="0"/>
        <w:jc w:val="center"/>
        <w:rPr>
          <w:sz w:val="28"/>
          <w:szCs w:val="28"/>
        </w:rPr>
      </w:pPr>
      <w:r>
        <w:rPr>
          <w:color w:val="000000"/>
          <w:sz w:val="28"/>
          <w:szCs w:val="28"/>
        </w:rPr>
        <w:t xml:space="preserve"> </w:t>
      </w:r>
      <w:r>
        <w:rPr>
          <w:color w:val="000000"/>
          <w:sz w:val="28"/>
          <w:szCs w:val="28"/>
        </w:rPr>
        <w:t>контроля на территории муниципального образования Тамбовский район»</w:t>
      </w:r>
    </w:p>
    <w:p>
      <w:pPr>
        <w:pStyle w:val="NormalWeb"/>
        <w:spacing w:lineRule="auto" w:line="240" w:beforeAutospacing="0" w:before="0" w:afterAutospacing="0" w:after="0"/>
        <w:jc w:val="center"/>
        <w:rPr>
          <w:bCs/>
          <w:color w:val="000000"/>
          <w:sz w:val="28"/>
          <w:szCs w:val="28"/>
        </w:rPr>
      </w:pPr>
      <w:r>
        <w:rPr>
          <w:bCs/>
          <w:color w:val="000000"/>
          <w:sz w:val="28"/>
          <w:szCs w:val="28"/>
        </w:rPr>
      </w:r>
    </w:p>
    <w:p>
      <w:pPr>
        <w:pStyle w:val="NormalWeb"/>
        <w:spacing w:lineRule="auto" w:line="240" w:beforeAutospacing="0" w:before="0" w:afterAutospacing="0" w:after="0"/>
        <w:jc w:val="center"/>
        <w:rPr>
          <w:bCs/>
          <w:color w:val="000000"/>
          <w:sz w:val="28"/>
          <w:szCs w:val="28"/>
        </w:rPr>
      </w:pPr>
      <w:r>
        <w:rPr>
          <w:bCs/>
          <w:color w:val="000000"/>
          <w:sz w:val="28"/>
          <w:szCs w:val="28"/>
        </w:rPr>
      </w:r>
    </w:p>
    <w:p>
      <w:pPr>
        <w:pStyle w:val="NormalWeb"/>
        <w:spacing w:lineRule="auto" w:line="240" w:beforeAutospacing="0" w:before="0" w:afterAutospacing="0" w:after="0"/>
        <w:ind w:firstLine="708"/>
        <w:rPr>
          <w:sz w:val="28"/>
          <w:szCs w:val="28"/>
        </w:rPr>
      </w:pPr>
      <w:r>
        <w:rPr>
          <w:color w:val="000000"/>
          <w:sz w:val="28"/>
          <w:szCs w:val="28"/>
        </w:rPr>
        <w:t>С целью приведения в соответствие с Земельным кодексом Российской   Федерации, Законом Амурской области от 29.12.2014 № 479-ОЗ «О порядке     осуществления муниципального земельного контроля на территории Амурской области», Уставом муниципального образования  Тамбовский район</w:t>
      </w:r>
    </w:p>
    <w:p>
      <w:pPr>
        <w:pStyle w:val="Normal"/>
        <w:rPr>
          <w:sz w:val="28"/>
          <w:szCs w:val="28"/>
        </w:rPr>
      </w:pPr>
      <w:r>
        <w:rPr>
          <w:b/>
          <w:bCs/>
          <w:iCs/>
          <w:color w:val="000000"/>
          <w:sz w:val="28"/>
          <w:szCs w:val="28"/>
        </w:rPr>
        <w:t>п о с т а н о в л я ю:</w:t>
      </w:r>
    </w:p>
    <w:p>
      <w:pPr>
        <w:pStyle w:val="NormalWeb"/>
        <w:spacing w:lineRule="auto" w:line="240" w:beforeAutospacing="0" w:before="0" w:afterAutospacing="0" w:after="0"/>
        <w:ind w:firstLine="708"/>
        <w:rPr>
          <w:sz w:val="28"/>
          <w:szCs w:val="28"/>
        </w:rPr>
      </w:pPr>
      <w:r>
        <w:rPr>
          <w:color w:val="000000"/>
          <w:sz w:val="28"/>
          <w:szCs w:val="28"/>
        </w:rPr>
        <w:t>1. Утвердить прилагаемый административный регламент Комитета по управлению муниципальным имуществом Тамбовского района по                   предоставлению муниципальной услуги «Осуществление муниципального          земельного контроля на территории муниципального образования Тамбовский район».</w:t>
      </w:r>
    </w:p>
    <w:p>
      <w:pPr>
        <w:pStyle w:val="NormalWeb"/>
        <w:spacing w:lineRule="auto" w:line="240" w:beforeAutospacing="0" w:before="0" w:afterAutospacing="0" w:after="0"/>
        <w:ind w:firstLine="708"/>
        <w:rPr>
          <w:sz w:val="28"/>
          <w:szCs w:val="28"/>
        </w:rPr>
      </w:pPr>
      <w:r>
        <w:rPr>
          <w:color w:val="000000"/>
          <w:sz w:val="28"/>
          <w:szCs w:val="28"/>
        </w:rPr>
        <w:t>2. Постановления администрации Тамбовского района  от 21.01.2020  № 38 «Об утверждении административного регламента Комитета по управлению       муниципальным имуществом Тамбовского района по осуществлению                 муниципальной функции «Осуществление муниципального земельного контроля на территории муниципального образования Тамбовский район», признать      утратившими силу.</w:t>
      </w:r>
    </w:p>
    <w:p>
      <w:pPr>
        <w:pStyle w:val="NormalWeb"/>
        <w:spacing w:lineRule="auto" w:line="240" w:beforeAutospacing="0" w:before="0" w:afterAutospacing="0" w:after="0"/>
        <w:ind w:firstLine="708"/>
        <w:rPr/>
      </w:pPr>
      <w:r>
        <w:rPr>
          <w:color w:val="000000"/>
          <w:sz w:val="28"/>
          <w:szCs w:val="28"/>
        </w:rPr>
        <w:t xml:space="preserve">3. Настоящее постановление разместить на официальном сайте                Тамбовского района: </w:t>
      </w:r>
      <w:hyperlink r:id="rId3">
        <w:r>
          <w:rPr>
            <w:color w:val="000000"/>
            <w:sz w:val="28"/>
            <w:szCs w:val="28"/>
            <w:lang w:val="en-US"/>
          </w:rPr>
          <w:t>http</w:t>
        </w:r>
        <w:r>
          <w:rPr>
            <w:color w:val="000000"/>
            <w:sz w:val="28"/>
            <w:szCs w:val="28"/>
          </w:rPr>
          <w:t>://тамб</w:t>
        </w:r>
      </w:hyperlink>
      <w:r>
        <w:rPr>
          <w:color w:val="000000"/>
          <w:sz w:val="28"/>
          <w:szCs w:val="28"/>
        </w:rPr>
        <w:t>р.рф.</w:t>
      </w:r>
    </w:p>
    <w:p>
      <w:pPr>
        <w:pStyle w:val="NormalWeb"/>
        <w:spacing w:lineRule="auto" w:line="240" w:beforeAutospacing="0" w:before="0" w:afterAutospacing="0" w:after="0"/>
        <w:ind w:firstLine="708"/>
        <w:rPr>
          <w:sz w:val="28"/>
          <w:szCs w:val="28"/>
        </w:rPr>
      </w:pPr>
      <w:r>
        <w:rPr>
          <w:color w:val="000000"/>
          <w:sz w:val="28"/>
          <w:szCs w:val="28"/>
        </w:rPr>
        <w:t>4. Контроль  исполнения настоящего постановления возложить на           первого заместителя главы администрации района-начальника  финансового управления С.С. Евсееву.</w:t>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sz w:val="28"/>
          <w:szCs w:val="28"/>
        </w:rPr>
      </w:pPr>
      <w:r>
        <w:rPr>
          <w:color w:val="000000"/>
          <w:sz w:val="28"/>
          <w:szCs w:val="28"/>
        </w:rPr>
        <w:t xml:space="preserve">Глава района                                                                                             А.И.Костенко </w:t>
      </w:r>
    </w:p>
    <w:p>
      <w:pPr>
        <w:pStyle w:val="Normal"/>
        <w:rPr>
          <w:color w:val="000000"/>
          <w:sz w:val="28"/>
          <w:szCs w:val="28"/>
        </w:rPr>
      </w:pPr>
      <w:r>
        <w:rPr>
          <w:color w:val="000000"/>
          <w:sz w:val="28"/>
          <w:szCs w:val="28"/>
        </w:rPr>
      </w:r>
    </w:p>
    <w:p>
      <w:pPr>
        <w:pStyle w:val="Normal"/>
        <w:widowControl w:val="false"/>
        <w:jc w:val="right"/>
        <w:rPr>
          <w:color w:val="000000"/>
          <w:sz w:val="28"/>
          <w:szCs w:val="28"/>
        </w:rPr>
      </w:pPr>
      <w:r>
        <w:rPr>
          <w:color w:val="000000"/>
          <w:sz w:val="28"/>
          <w:szCs w:val="28"/>
        </w:rPr>
      </w:r>
    </w:p>
    <w:p>
      <w:pPr>
        <w:pStyle w:val="Normal"/>
        <w:widowControl w:val="false"/>
        <w:jc w:val="right"/>
        <w:rPr>
          <w:color w:val="000000"/>
          <w:sz w:val="28"/>
          <w:szCs w:val="28"/>
        </w:rPr>
      </w:pPr>
      <w:r>
        <w:rPr>
          <w:color w:val="000000"/>
          <w:sz w:val="28"/>
          <w:szCs w:val="28"/>
        </w:rPr>
      </w:r>
    </w:p>
    <w:p>
      <w:pPr>
        <w:pStyle w:val="Normal"/>
        <w:widowControl w:val="false"/>
        <w:jc w:val="right"/>
        <w:rPr>
          <w:color w:val="000000"/>
        </w:rPr>
      </w:pPr>
      <w:r>
        <w:rPr>
          <w:color w:val="000000"/>
          <w:sz w:val="28"/>
          <w:szCs w:val="28"/>
        </w:rPr>
        <w:t>Приложение</w:t>
      </w:r>
    </w:p>
    <w:p>
      <w:pPr>
        <w:pStyle w:val="Normal"/>
        <w:widowControl w:val="false"/>
        <w:jc w:val="right"/>
        <w:rPr>
          <w:color w:val="000000"/>
        </w:rPr>
      </w:pPr>
      <w:r>
        <w:rPr>
          <w:color w:val="000000"/>
          <w:sz w:val="28"/>
          <w:szCs w:val="28"/>
        </w:rPr>
        <w:t>к постановлению</w:t>
      </w:r>
    </w:p>
    <w:p>
      <w:pPr>
        <w:pStyle w:val="Normal"/>
        <w:widowControl w:val="false"/>
        <w:jc w:val="right"/>
        <w:rPr>
          <w:color w:val="000000"/>
        </w:rPr>
      </w:pPr>
      <w:r>
        <w:rPr>
          <w:color w:val="000000"/>
          <w:sz w:val="28"/>
          <w:szCs w:val="28"/>
        </w:rPr>
        <w:t>администрации Тамбовского района</w:t>
      </w:r>
    </w:p>
    <w:p>
      <w:pPr>
        <w:pStyle w:val="Normal"/>
        <w:widowControl w:val="false"/>
        <w:jc w:val="right"/>
        <w:rPr>
          <w:color w:val="000000"/>
        </w:rPr>
      </w:pPr>
      <w:r>
        <w:rPr>
          <w:color w:val="000000"/>
          <w:sz w:val="28"/>
          <w:szCs w:val="28"/>
        </w:rPr>
        <w:t>от ______№ _____</w:t>
      </w:r>
    </w:p>
    <w:p>
      <w:pPr>
        <w:pStyle w:val="Normal"/>
        <w:widowControl w:val="false"/>
        <w:jc w:val="right"/>
        <w:rPr>
          <w:color w:val="000000"/>
          <w:sz w:val="28"/>
          <w:szCs w:val="28"/>
        </w:rPr>
      </w:pPr>
      <w:r>
        <w:rPr>
          <w:color w:val="000000"/>
          <w:sz w:val="28"/>
          <w:szCs w:val="28"/>
        </w:rPr>
      </w:r>
    </w:p>
    <w:p>
      <w:pPr>
        <w:pStyle w:val="NormalWeb"/>
        <w:spacing w:lineRule="auto" w:line="240" w:beforeAutospacing="0" w:before="0" w:afterAutospacing="0" w:after="0"/>
        <w:jc w:val="center"/>
        <w:rPr>
          <w:color w:val="000000"/>
        </w:rPr>
      </w:pPr>
      <w:bookmarkStart w:id="0" w:name="Par34"/>
      <w:bookmarkEnd w:id="0"/>
      <w:r>
        <w:rPr>
          <w:b/>
          <w:color w:val="000000"/>
          <w:sz w:val="28"/>
          <w:szCs w:val="28"/>
        </w:rPr>
        <w:t>Административный регламента Комитета по управлению муниципальным имуществом Тамбовского района по осуществлению муниципальной функции «Осуществление муниципального земельного контроля на территории муниципального образования Тамбовский район»</w:t>
      </w:r>
    </w:p>
    <w:p>
      <w:pPr>
        <w:pStyle w:val="Normal"/>
        <w:widowControl w:val="false"/>
        <w:jc w:val="center"/>
        <w:rPr>
          <w:b/>
          <w:b/>
          <w:color w:val="000000"/>
          <w:sz w:val="28"/>
          <w:szCs w:val="28"/>
        </w:rPr>
      </w:pPr>
      <w:r>
        <w:rPr>
          <w:b/>
          <w:color w:val="000000"/>
          <w:sz w:val="28"/>
          <w:szCs w:val="28"/>
        </w:rPr>
      </w:r>
    </w:p>
    <w:p>
      <w:pPr>
        <w:pStyle w:val="Normal"/>
        <w:widowControl w:val="false"/>
        <w:jc w:val="center"/>
        <w:rPr>
          <w:color w:val="000000"/>
        </w:rPr>
      </w:pPr>
      <w:r>
        <w:rPr>
          <w:b/>
          <w:color w:val="000000"/>
          <w:sz w:val="28"/>
          <w:szCs w:val="28"/>
        </w:rPr>
        <w:t>1. Общие положения</w:t>
      </w:r>
    </w:p>
    <w:p>
      <w:pPr>
        <w:pStyle w:val="Normal"/>
        <w:widowControl w:val="false"/>
        <w:jc w:val="center"/>
        <w:rPr>
          <w:b/>
          <w:b/>
          <w:color w:val="000000"/>
          <w:sz w:val="28"/>
          <w:szCs w:val="28"/>
        </w:rPr>
      </w:pPr>
      <w:r>
        <w:rPr>
          <w:b/>
          <w:color w:val="000000"/>
          <w:sz w:val="28"/>
          <w:szCs w:val="28"/>
        </w:rPr>
      </w:r>
    </w:p>
    <w:p>
      <w:pPr>
        <w:pStyle w:val="Normal"/>
        <w:ind w:firstLine="720"/>
        <w:jc w:val="both"/>
        <w:rPr>
          <w:color w:val="000000"/>
        </w:rPr>
      </w:pPr>
      <w:r>
        <w:rPr>
          <w:color w:val="000000"/>
          <w:sz w:val="28"/>
          <w:szCs w:val="28"/>
        </w:rPr>
        <w:t>1.1. Настоящий Административный регламент по исполнению муниципальной функции «Осуществление муниципального земельного контроля на территории муниципального образования Тамбовский район» (далее - регламент) разработан в целях повышения качества и эффективности проверок использования земель, проводимых администрацией Тамбовского района, защиты прав участников земельных отношений и определяет сроки и последовательность административных процедур и действий по исполнению муниципальной функции.</w:t>
      </w:r>
    </w:p>
    <w:p>
      <w:pPr>
        <w:pStyle w:val="Normal"/>
        <w:widowControl w:val="false"/>
        <w:ind w:firstLine="720"/>
        <w:jc w:val="both"/>
        <w:rPr>
          <w:color w:val="000000"/>
        </w:rPr>
      </w:pPr>
      <w:r>
        <w:rPr>
          <w:color w:val="000000"/>
          <w:sz w:val="28"/>
          <w:szCs w:val="28"/>
        </w:rPr>
        <w:t xml:space="preserve">1.2. Органом, исполняющим муниципальную функцию «Осуществление муниципального земельного контроля на территории муниципального образования Тамбовский район» (далее - муниципальный земельный контроль), является администрация Тамбовского района в лице </w:t>
      </w:r>
      <w:r>
        <w:rPr>
          <w:bCs/>
          <w:color w:val="000000"/>
          <w:sz w:val="28"/>
          <w:szCs w:val="28"/>
        </w:rPr>
        <w:t xml:space="preserve">главного специалиста </w:t>
      </w:r>
      <w:r>
        <w:rPr>
          <w:color w:val="000000"/>
          <w:sz w:val="28"/>
          <w:szCs w:val="28"/>
        </w:rPr>
        <w:t>Комитета по управлению муниципальным имуществом Тамбовского района, занимающего должность, не отнесенную к муниципальным должностям и должностям муниципальной службе</w:t>
      </w:r>
      <w:r>
        <w:rPr>
          <w:color w:val="000000"/>
          <w:sz w:val="27"/>
          <w:szCs w:val="27"/>
        </w:rPr>
        <w:t xml:space="preserve">, </w:t>
      </w:r>
      <w:r>
        <w:rPr>
          <w:color w:val="000000"/>
          <w:sz w:val="28"/>
          <w:szCs w:val="28"/>
        </w:rPr>
        <w:t>должностной инструкцией которого установлена обязанность по исполнению такой функции (далее – главный специалист  КУМИ).</w:t>
      </w:r>
    </w:p>
    <w:p>
      <w:pPr>
        <w:pStyle w:val="Normal"/>
        <w:ind w:firstLine="720"/>
        <w:jc w:val="both"/>
        <w:rPr>
          <w:color w:val="000000"/>
        </w:rPr>
      </w:pPr>
      <w:r>
        <w:rPr>
          <w:color w:val="000000"/>
          <w:sz w:val="28"/>
          <w:szCs w:val="28"/>
        </w:rPr>
        <w:t>1.3. Перечень нормативных правовых актов, регулирующих исполнение муниципальной функции:</w:t>
      </w:r>
    </w:p>
    <w:p>
      <w:pPr>
        <w:pStyle w:val="Normal"/>
        <w:ind w:firstLine="720"/>
        <w:jc w:val="both"/>
        <w:rPr>
          <w:color w:val="000000"/>
        </w:rPr>
      </w:pPr>
      <w:r>
        <w:rPr>
          <w:color w:val="000000"/>
          <w:sz w:val="28"/>
          <w:szCs w:val="28"/>
        </w:rPr>
        <w:t>а) Земельный кодекс Российской Федерации («Российская газета», № 211-212, 30.10.2001);</w:t>
      </w:r>
    </w:p>
    <w:p>
      <w:pPr>
        <w:pStyle w:val="Normal"/>
        <w:ind w:firstLine="720"/>
        <w:jc w:val="both"/>
        <w:rPr>
          <w:color w:val="000000"/>
        </w:rPr>
      </w:pPr>
      <w:r>
        <w:rPr>
          <w:color w:val="000000"/>
          <w:sz w:val="28"/>
          <w:szCs w:val="28"/>
        </w:rPr>
        <w:t>б) Кодекс Российской Федерации об административных правонарушениях («Российская газета», № 256, 31.12.2001);</w:t>
      </w:r>
    </w:p>
    <w:p>
      <w:pPr>
        <w:pStyle w:val="Normal"/>
        <w:ind w:firstLine="720"/>
        <w:jc w:val="both"/>
        <w:rPr>
          <w:color w:val="000000"/>
        </w:rPr>
      </w:pPr>
      <w:r>
        <w:rPr>
          <w:color w:val="000000"/>
          <w:sz w:val="28"/>
          <w:szCs w:val="28"/>
        </w:rPr>
        <w:t>в)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w:t>
      </w:r>
    </w:p>
    <w:p>
      <w:pPr>
        <w:pStyle w:val="Normal"/>
        <w:ind w:firstLine="720"/>
        <w:jc w:val="both"/>
        <w:rPr>
          <w:color w:val="000000"/>
        </w:rPr>
      </w:pPr>
      <w:r>
        <w:rPr>
          <w:color w:val="000000"/>
          <w:sz w:val="28"/>
          <w:szCs w:val="28"/>
        </w:rPr>
        <w:t>г) постановление Правительства РФ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 28);</w:t>
      </w:r>
    </w:p>
    <w:p>
      <w:pPr>
        <w:pStyle w:val="Normal"/>
        <w:ind w:firstLine="720"/>
        <w:jc w:val="both"/>
        <w:rPr>
          <w:color w:val="000000"/>
        </w:rPr>
      </w:pPr>
      <w:r>
        <w:rPr>
          <w:color w:val="000000"/>
          <w:sz w:val="28"/>
          <w:szCs w:val="28"/>
        </w:rPr>
        <w:t>д) постановление Правительства РФ от 26.12.2014 №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(http://www.pravo.gov.ru, 30.12.2014);</w:t>
      </w:r>
    </w:p>
    <w:p>
      <w:pPr>
        <w:pStyle w:val="Normal"/>
        <w:ind w:firstLine="720"/>
        <w:jc w:val="both"/>
        <w:rPr>
          <w:color w:val="000000"/>
        </w:rPr>
      </w:pPr>
      <w:r>
        <w:rPr>
          <w:color w:val="000000"/>
          <w:sz w:val="28"/>
          <w:szCs w:val="28"/>
        </w:rPr>
        <w:t>е) постановление Правительства РФ от 10.02.2017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(http://www.pravo.gov.ru, 14.02.2017);</w:t>
      </w:r>
    </w:p>
    <w:p>
      <w:pPr>
        <w:pStyle w:val="Normal"/>
        <w:ind w:firstLine="720"/>
        <w:jc w:val="both"/>
        <w:rPr>
          <w:color w:val="000000"/>
        </w:rPr>
      </w:pPr>
      <w:r>
        <w:rPr>
          <w:color w:val="000000"/>
          <w:sz w:val="28"/>
          <w:szCs w:val="28"/>
        </w:rPr>
        <w:t>ж) Закон Амурской области от 29.12.2014 № 479-ОЗ «О порядке осуществления муниципального земельного контроля на территории Амурской области» («Амурская правда», № 1, 13.01.2015);</w:t>
      </w:r>
    </w:p>
    <w:p>
      <w:pPr>
        <w:pStyle w:val="Normal"/>
        <w:ind w:firstLine="720"/>
        <w:jc w:val="both"/>
        <w:rPr>
          <w:color w:val="000000"/>
        </w:rPr>
      </w:pPr>
      <w:r>
        <w:rPr>
          <w:color w:val="000000"/>
          <w:sz w:val="28"/>
          <w:szCs w:val="28"/>
        </w:rPr>
        <w:t>з) Закон Амурской области от 30.03.2007 № 319-ОЗ «Об административной ответственности в Амурской области» («Вестник администрации Амурской области», № 3, 01.04.2007);</w:t>
      </w:r>
    </w:p>
    <w:p>
      <w:pPr>
        <w:pStyle w:val="NormalWeb"/>
        <w:spacing w:lineRule="auto" w:line="240" w:beforeAutospacing="0" w:before="0" w:afterAutospacing="0" w:after="0"/>
        <w:ind w:firstLine="708"/>
        <w:rPr/>
      </w:pPr>
      <w:r>
        <w:rPr>
          <w:color w:val="000000"/>
          <w:sz w:val="28"/>
          <w:szCs w:val="28"/>
        </w:rPr>
        <w:t xml:space="preserve">и) постановление администрации Тамбовского района от 30.12.2019 г. № 1190 «О мерах по реализации отдельных положений Закона Амурской области от 29.12.2014 № 479-ОЗ «О порядке осуществления муниципального земельного контроля на территории Амурской области» ; </w:t>
      </w:r>
    </w:p>
    <w:p>
      <w:pPr>
        <w:pStyle w:val="NormalWeb"/>
        <w:spacing w:lineRule="auto" w:line="240" w:beforeAutospacing="0" w:before="0" w:afterAutospacing="0" w:after="0"/>
        <w:ind w:firstLine="708"/>
        <w:rPr/>
      </w:pPr>
      <w:r>
        <w:rPr>
          <w:color w:val="000000"/>
          <w:sz w:val="28"/>
          <w:szCs w:val="28"/>
        </w:rPr>
        <w:t xml:space="preserve">к)постановление администрации Тамбовского района  от 26.03.2020 № 261 «О внесении изменений в постановление администрации Тамбовского района от 30.12.2019г. № 1190 «О мерах по реализации отдельных положений Закона Амурской области от 29.12.2014 № 479-ОЗ «О порядке осуществления муниципального земельного контроля на территории Амурской области» (официальный сайт Тамбовского района: </w:t>
      </w:r>
      <w:hyperlink r:id="rId4">
        <w:r>
          <w:rPr>
            <w:color w:val="000000"/>
            <w:sz w:val="28"/>
            <w:szCs w:val="28"/>
            <w:lang w:val="en-US"/>
          </w:rPr>
          <w:t>http</w:t>
        </w:r>
        <w:r>
          <w:rPr>
            <w:color w:val="000000"/>
            <w:sz w:val="28"/>
            <w:szCs w:val="28"/>
          </w:rPr>
          <w:t>://тамб</w:t>
        </w:r>
      </w:hyperlink>
      <w:r>
        <w:rPr>
          <w:color w:val="000000"/>
          <w:sz w:val="28"/>
          <w:szCs w:val="28"/>
        </w:rPr>
        <w:t>р.рф);</w:t>
      </w:r>
    </w:p>
    <w:p>
      <w:pPr>
        <w:pStyle w:val="Normal"/>
        <w:ind w:right="27" w:firstLine="567"/>
        <w:jc w:val="both"/>
        <w:rPr>
          <w:color w:val="000000"/>
        </w:rPr>
      </w:pPr>
      <w:r>
        <w:rPr>
          <w:color w:val="000000"/>
          <w:sz w:val="28"/>
          <w:szCs w:val="28"/>
        </w:rPr>
        <w:t>л) постановление администрации Тамбовского района  от  30.12.2019          № _</w:t>
      </w:r>
      <w:r>
        <w:rPr>
          <w:color w:val="000000"/>
          <w:sz w:val="28"/>
          <w:szCs w:val="28"/>
          <w:u w:val="single"/>
        </w:rPr>
        <w:t>1203</w:t>
      </w:r>
      <w:r>
        <w:rPr>
          <w:color w:val="000000"/>
          <w:sz w:val="28"/>
          <w:szCs w:val="28"/>
        </w:rPr>
        <w:t xml:space="preserve">___  «Об утверждении Порядка оформления и содержания плановых (рейдовых) заданий на проведение плановых (рейдовых) осмотров (обследований) земельных участков (территории) в Тамбовском районе , </w:t>
      </w:r>
      <w:r>
        <w:rPr>
          <w:bCs/>
          <w:color w:val="000000"/>
          <w:sz w:val="28"/>
          <w:szCs w:val="28"/>
        </w:rPr>
        <w:t xml:space="preserve"> оформления результатов таких осмотров (обследований) при осуществлении муниципального земельного контроля»</w:t>
      </w:r>
    </w:p>
    <w:p>
      <w:pPr>
        <w:pStyle w:val="Normal"/>
        <w:ind w:right="27" w:firstLine="567"/>
        <w:jc w:val="both"/>
        <w:rPr>
          <w:color w:val="000000"/>
        </w:rPr>
      </w:pPr>
      <w:r>
        <w:rPr>
          <w:bCs/>
          <w:color w:val="000000"/>
          <w:sz w:val="28"/>
          <w:szCs w:val="28"/>
        </w:rPr>
        <w:t>м)  Федеральный закон от 29.12.2014 № 473-ФЗ «О территориях опережающего социально-экономического развития в Российской Федерации»;</w:t>
      </w:r>
    </w:p>
    <w:p>
      <w:pPr>
        <w:pStyle w:val="Normal"/>
        <w:ind w:right="27" w:firstLine="567"/>
        <w:jc w:val="both"/>
        <w:rPr>
          <w:color w:val="000000"/>
        </w:rPr>
      </w:pPr>
      <w:r>
        <w:rPr>
          <w:bCs/>
          <w:color w:val="000000"/>
          <w:sz w:val="28"/>
          <w:szCs w:val="28"/>
        </w:rPr>
        <w:t>н) Постановление Правительства Российской Федерации от 21.08.2015г.     № 879 «О создании территории опережающего социально-экономического развития «Приамурская»».</w:t>
      </w:r>
    </w:p>
    <w:p>
      <w:pPr>
        <w:pStyle w:val="ConsPlusNormal"/>
        <w:jc w:val="both"/>
        <w:rPr>
          <w:color w:val="000000"/>
        </w:rPr>
      </w:pPr>
      <w:r>
        <w:rPr>
          <w:rFonts w:cs="Times New Roman" w:ascii="Times New Roman" w:hAnsi="Times New Roman"/>
          <w:color w:val="000000"/>
        </w:rPr>
        <w:t>1.4. Предметом муниципального земельного контроля является соблюдение органами государственной власти, органами местного самоуправления, юридическими лицами, индивидуальными предпринимателями, гражданами (далее - субъекты муниципального земельного контроля) в отношении объектов земельных отношений требований законодательства Российской Федерации.</w:t>
      </w:r>
    </w:p>
    <w:p>
      <w:pPr>
        <w:pStyle w:val="Normal"/>
        <w:ind w:firstLine="720"/>
        <w:jc w:val="both"/>
        <w:rPr>
          <w:color w:val="000000"/>
        </w:rPr>
      </w:pPr>
      <w:r>
        <w:rPr>
          <w:color w:val="000000"/>
          <w:sz w:val="28"/>
          <w:szCs w:val="28"/>
        </w:rPr>
        <w:t>1.5. Права и обязанности  главного специалиста  КУМИ при осуществлении муниципального земельного контроля.</w:t>
      </w:r>
    </w:p>
    <w:p>
      <w:pPr>
        <w:pStyle w:val="Normal"/>
        <w:ind w:firstLine="720"/>
        <w:jc w:val="both"/>
        <w:rPr>
          <w:color w:val="000000"/>
        </w:rPr>
      </w:pPr>
      <w:r>
        <w:rPr>
          <w:color w:val="000000"/>
          <w:sz w:val="28"/>
          <w:szCs w:val="28"/>
        </w:rPr>
        <w:t>Главный специалист  КУМИ вправе:</w:t>
      </w:r>
    </w:p>
    <w:p>
      <w:pPr>
        <w:pStyle w:val="Normal"/>
        <w:widowControl w:val="false"/>
        <w:ind w:firstLine="720"/>
        <w:jc w:val="both"/>
        <w:rPr>
          <w:color w:val="000000"/>
        </w:rPr>
      </w:pPr>
      <w:r>
        <w:rPr>
          <w:color w:val="000000"/>
          <w:sz w:val="28"/>
          <w:szCs w:val="28"/>
        </w:rPr>
        <w:t>а) при предъявлении удостоверения, а в случаях, предусмотренных действующим законодательством, при предъявлении копии распоряжения о проведении проверки, копии документа о согласовании проведения проверки с органом прокуратуры, беспрепятственно посещать и обследовать земельные участки, находящиеся на территории муниципального образования Тамбовский район;</w:t>
      </w:r>
    </w:p>
    <w:p>
      <w:pPr>
        <w:pStyle w:val="Normal"/>
        <w:widowControl w:val="false"/>
        <w:ind w:firstLine="720"/>
        <w:jc w:val="both"/>
        <w:rPr>
          <w:color w:val="000000"/>
        </w:rPr>
      </w:pPr>
      <w:r>
        <w:rPr>
          <w:color w:val="000000"/>
          <w:sz w:val="28"/>
          <w:szCs w:val="28"/>
        </w:rPr>
        <w:t>б) составлять акты проверок соблюдения гражданами требований земельного законодательства, акты проверок органом муниципального контроля юридического лица, индивидуального предпринимателя и передавать их и другие материалы, подтверждающие допущенные нарушения,  на рассмотрение в орган, осуществляющий государственный земельный надзор;</w:t>
      </w:r>
    </w:p>
    <w:p>
      <w:pPr>
        <w:pStyle w:val="Normal"/>
        <w:widowControl w:val="false"/>
        <w:ind w:firstLine="720"/>
        <w:jc w:val="both"/>
        <w:rPr>
          <w:color w:val="000000"/>
        </w:rPr>
      </w:pPr>
      <w:r>
        <w:rPr>
          <w:color w:val="000000"/>
          <w:sz w:val="28"/>
          <w:szCs w:val="28"/>
        </w:rPr>
        <w:t>в) осуществлять осмотр земельного участка (территории), по итогам которого составлять акт осмотра земельного участка (территории);</w:t>
      </w:r>
    </w:p>
    <w:p>
      <w:pPr>
        <w:pStyle w:val="Normal"/>
        <w:widowControl w:val="false"/>
        <w:ind w:firstLine="720"/>
        <w:jc w:val="both"/>
        <w:rPr>
          <w:color w:val="000000"/>
        </w:rPr>
      </w:pPr>
      <w:r>
        <w:rPr>
          <w:color w:val="000000"/>
          <w:sz w:val="28"/>
          <w:szCs w:val="28"/>
        </w:rPr>
        <w:t>г) получать от субъектов муниципального земельного контроля объяснения, сведения и другие материалы, связанные с использованием земельных участков;</w:t>
      </w:r>
    </w:p>
    <w:p>
      <w:pPr>
        <w:pStyle w:val="Normal"/>
        <w:ind w:firstLine="720"/>
        <w:jc w:val="both"/>
        <w:rPr>
          <w:color w:val="000000"/>
        </w:rPr>
      </w:pPr>
      <w:r>
        <w:rPr>
          <w:color w:val="000000"/>
          <w:sz w:val="28"/>
          <w:szCs w:val="28"/>
        </w:rPr>
        <w:t>д) привлекать к проводимым проверкам, обследованиям представителей органов государственной власти и местного самоуправления, экспертов и экспертные организации;</w:t>
      </w:r>
    </w:p>
    <w:p>
      <w:pPr>
        <w:pStyle w:val="Normal"/>
        <w:ind w:firstLine="720"/>
        <w:jc w:val="both"/>
        <w:rPr>
          <w:color w:val="000000"/>
        </w:rPr>
      </w:pPr>
      <w:r>
        <w:rPr>
          <w:color w:val="000000"/>
          <w:sz w:val="28"/>
          <w:szCs w:val="28"/>
        </w:rPr>
        <w:t>е) запрашивать и безвозмездно получать,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pPr>
        <w:pStyle w:val="Normal"/>
        <w:ind w:firstLine="720"/>
        <w:jc w:val="both"/>
        <w:rPr>
          <w:color w:val="000000"/>
        </w:rPr>
      </w:pPr>
      <w:r>
        <w:rPr>
          <w:color w:val="000000"/>
          <w:sz w:val="28"/>
          <w:szCs w:val="28"/>
        </w:rPr>
        <w:t>ж) обращаться в правоохранительные, государственные органы за оказанием содействия в предотвращении или пресечении действий, препятствующих осуществлению муниципального земельного контроля, а также для установления личности участников земельных отношений, виновных в нарушении требований земельного законодательства;</w:t>
      </w:r>
    </w:p>
    <w:p>
      <w:pPr>
        <w:pStyle w:val="Normal"/>
        <w:ind w:firstLine="720"/>
        <w:jc w:val="both"/>
        <w:rPr>
          <w:color w:val="000000"/>
        </w:rPr>
      </w:pPr>
      <w:r>
        <w:rPr>
          <w:color w:val="000000"/>
          <w:sz w:val="28"/>
          <w:szCs w:val="28"/>
        </w:rPr>
        <w:t>з) совершать иные действия, предусмотренные действующим законодательством;</w:t>
      </w:r>
    </w:p>
    <w:p>
      <w:pPr>
        <w:pStyle w:val="Normal"/>
        <w:ind w:firstLine="720"/>
        <w:jc w:val="both"/>
        <w:rPr>
          <w:color w:val="000000"/>
        </w:rPr>
      </w:pPr>
      <w:r>
        <w:rPr>
          <w:color w:val="000000"/>
          <w:sz w:val="28"/>
          <w:szCs w:val="28"/>
        </w:rPr>
        <w:t>Главный специалист  КУМИ обязан:</w:t>
      </w:r>
    </w:p>
    <w:p>
      <w:pPr>
        <w:pStyle w:val="Normal"/>
        <w:ind w:firstLine="720"/>
        <w:jc w:val="both"/>
        <w:rPr>
          <w:color w:val="000000"/>
        </w:rPr>
      </w:pPr>
      <w:r>
        <w:rPr>
          <w:color w:val="000000"/>
          <w:sz w:val="28"/>
          <w:szCs w:val="28"/>
        </w:rPr>
        <w:t>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земельного законодательства;</w:t>
      </w:r>
    </w:p>
    <w:p>
      <w:pPr>
        <w:pStyle w:val="Normal"/>
        <w:ind w:firstLine="720"/>
        <w:jc w:val="both"/>
        <w:rPr>
          <w:color w:val="000000"/>
        </w:rPr>
      </w:pPr>
      <w:r>
        <w:rPr>
          <w:color w:val="000000"/>
          <w:sz w:val="28"/>
          <w:szCs w:val="28"/>
        </w:rPr>
        <w:t>б) соблюдать законодательство Российской Федерации, права и законные интересы субъектов муниципального земельного контроля;</w:t>
      </w:r>
    </w:p>
    <w:p>
      <w:pPr>
        <w:pStyle w:val="Normal"/>
        <w:ind w:firstLine="720"/>
        <w:jc w:val="both"/>
        <w:rPr>
          <w:color w:val="000000"/>
        </w:rPr>
      </w:pPr>
      <w:r>
        <w:rPr>
          <w:color w:val="000000"/>
          <w:sz w:val="28"/>
          <w:szCs w:val="28"/>
        </w:rPr>
        <w:t>в) проводить проверку только во время исполнения должностных обязанностей при наличии распоряжения о проведении проверки, выездную проверку только при предъявлении удостоверения, а в случаях, предусмотренных действующим законодательством, при предъявлении копии распоряжения о проведении проверки, копии документа о согласовании проведения проверки с органом прокуратуры;</w:t>
      </w:r>
    </w:p>
    <w:p>
      <w:pPr>
        <w:pStyle w:val="Normal"/>
        <w:ind w:firstLine="720"/>
        <w:jc w:val="both"/>
        <w:rPr>
          <w:color w:val="000000"/>
        </w:rPr>
      </w:pPr>
      <w:r>
        <w:rPr>
          <w:color w:val="000000"/>
          <w:sz w:val="28"/>
          <w:szCs w:val="28"/>
        </w:rPr>
        <w:t>г) не препятствовать субъектам муниципального земельного контроля и их представителям присутствовать при проведении проверки и давать разъяснения по вопросам, относящимся к предмету проверки;</w:t>
      </w:r>
    </w:p>
    <w:p>
      <w:pPr>
        <w:pStyle w:val="Normal"/>
        <w:ind w:firstLine="720"/>
        <w:jc w:val="both"/>
        <w:rPr>
          <w:color w:val="000000"/>
        </w:rPr>
      </w:pPr>
      <w:r>
        <w:rPr>
          <w:color w:val="000000"/>
          <w:sz w:val="28"/>
          <w:szCs w:val="28"/>
        </w:rPr>
        <w:t>д) истребовать необходимые для проведения проверки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pPr>
        <w:pStyle w:val="ConsPlusCell"/>
        <w:ind w:firstLine="720"/>
        <w:jc w:val="both"/>
        <w:rPr>
          <w:color w:val="000000"/>
        </w:rPr>
      </w:pPr>
      <w:r>
        <w:rPr>
          <w:rFonts w:cs="Times New Roman" w:ascii="Times New Roman" w:hAnsi="Times New Roman"/>
          <w:color w:val="000000"/>
          <w:sz w:val="28"/>
          <w:szCs w:val="28"/>
        </w:rPr>
        <w:t>е) предоставлять субъектам муниципального земельного контроля и их представителям, присутствующим при проведении проверки, информацию и документы, относящиеся к предмету проверки, а также знакомить их с документами и  (или) информацией,  полученными  в  рамках  межведомственного   информационного взаимодействия;</w:t>
      </w:r>
    </w:p>
    <w:p>
      <w:pPr>
        <w:pStyle w:val="Normal"/>
        <w:ind w:firstLine="720"/>
        <w:jc w:val="both"/>
        <w:rPr>
          <w:color w:val="000000"/>
        </w:rPr>
      </w:pPr>
      <w:r>
        <w:rPr>
          <w:color w:val="000000"/>
          <w:sz w:val="28"/>
          <w:szCs w:val="28"/>
        </w:rPr>
        <w:t>ж) соблюдать сроки проведения проверки;</w:t>
      </w:r>
    </w:p>
    <w:p>
      <w:pPr>
        <w:pStyle w:val="Normal"/>
        <w:ind w:firstLine="720"/>
        <w:jc w:val="both"/>
        <w:rPr>
          <w:color w:val="000000"/>
        </w:rPr>
      </w:pPr>
      <w:r>
        <w:rPr>
          <w:color w:val="000000"/>
          <w:sz w:val="28"/>
          <w:szCs w:val="28"/>
        </w:rPr>
        <w:t>з) знакомить лиц, участвующих в проверке, с её результатами;</w:t>
      </w:r>
    </w:p>
    <w:p>
      <w:pPr>
        <w:pStyle w:val="Normal"/>
        <w:ind w:firstLine="720"/>
        <w:jc w:val="both"/>
        <w:rPr>
          <w:color w:val="000000"/>
        </w:rPr>
      </w:pPr>
      <w:r>
        <w:rPr>
          <w:color w:val="000000"/>
          <w:sz w:val="28"/>
          <w:szCs w:val="28"/>
        </w:rPr>
        <w:t>и) не требовать от лиц, участвующих в проверке, документы и иные сведения, представление которых не предусмотрено законодательством Российской Федерации;</w:t>
      </w:r>
    </w:p>
    <w:p>
      <w:pPr>
        <w:pStyle w:val="Normal"/>
        <w:ind w:firstLine="720"/>
        <w:jc w:val="both"/>
        <w:rPr>
          <w:color w:val="000000"/>
        </w:rPr>
      </w:pPr>
      <w:r>
        <w:rPr>
          <w:color w:val="000000"/>
          <w:sz w:val="28"/>
          <w:szCs w:val="28"/>
        </w:rPr>
        <w:t>к) доказывать обоснованность своих действий при их обжаловании субъектами муниципального земельного контроля в порядке, установленном законодательством Российской Федерации;</w:t>
      </w:r>
    </w:p>
    <w:p>
      <w:pPr>
        <w:pStyle w:val="Normal"/>
        <w:ind w:firstLine="720"/>
        <w:jc w:val="both"/>
        <w:rPr>
          <w:color w:val="000000"/>
        </w:rPr>
      </w:pPr>
      <w:r>
        <w:rPr>
          <w:color w:val="000000"/>
          <w:sz w:val="28"/>
          <w:szCs w:val="28"/>
        </w:rPr>
        <w:t>л) перед началом проведения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ознакомить их с положениями административного регламента, в соответствии с которым проводится проверка;</w:t>
      </w:r>
    </w:p>
    <w:p>
      <w:pPr>
        <w:pStyle w:val="ConsPlusNormal"/>
        <w:jc w:val="both"/>
        <w:rPr>
          <w:color w:val="000000"/>
        </w:rPr>
      </w:pPr>
      <w:r>
        <w:rPr>
          <w:rFonts w:cs="Times New Roman" w:ascii="Times New Roman" w:hAnsi="Times New Roman"/>
          <w:color w:val="000000"/>
        </w:rPr>
        <w:t>м) составлять предписания об устранении выявленных нарушений обязательных требований и (или) требований, установленных муниципальными правовыми актами (далее - предписание), с указанием сроков их устранения, и осуществлять контроль за исполнением указанных предписаний;</w:t>
      </w:r>
    </w:p>
    <w:p>
      <w:pPr>
        <w:pStyle w:val="Normal"/>
        <w:ind w:firstLine="720"/>
        <w:jc w:val="both"/>
        <w:rPr>
          <w:color w:val="000000"/>
        </w:rPr>
      </w:pPr>
      <w:r>
        <w:rPr>
          <w:color w:val="000000"/>
          <w:sz w:val="28"/>
          <w:szCs w:val="28"/>
        </w:rPr>
        <w:t>н) составлять протоколы об административных правонарушениях;</w:t>
      </w:r>
    </w:p>
    <w:p>
      <w:pPr>
        <w:pStyle w:val="Normal"/>
        <w:ind w:firstLine="720"/>
        <w:jc w:val="both"/>
        <w:rPr>
          <w:color w:val="000000"/>
        </w:rPr>
      </w:pPr>
      <w:r>
        <w:rPr>
          <w:color w:val="000000"/>
          <w:sz w:val="28"/>
          <w:szCs w:val="28"/>
        </w:rPr>
        <w:t>о) составлять и направлять предостережения о недопустимости нарушения обязательных требований земельного законодательства;</w:t>
      </w:r>
    </w:p>
    <w:p>
      <w:pPr>
        <w:pStyle w:val="Normal"/>
        <w:ind w:firstLine="720"/>
        <w:jc w:val="both"/>
        <w:rPr>
          <w:color w:val="000000"/>
        </w:rPr>
      </w:pPr>
      <w:r>
        <w:rPr>
          <w:color w:val="000000"/>
          <w:sz w:val="28"/>
          <w:szCs w:val="28"/>
        </w:rPr>
        <w:t>п) осуществлять мероприятия по профилактике нарушений обязательных требований в соответствии с ежегодно утвержденной программой профилактики нарушений.</w:t>
      </w:r>
    </w:p>
    <w:p>
      <w:pPr>
        <w:pStyle w:val="Normal"/>
        <w:ind w:firstLine="720"/>
        <w:jc w:val="both"/>
        <w:rPr>
          <w:color w:val="000000"/>
        </w:rPr>
      </w:pPr>
      <w:r>
        <w:rPr>
          <w:color w:val="000000"/>
          <w:sz w:val="28"/>
          <w:szCs w:val="28"/>
        </w:rPr>
        <w:t>р) совершать иные действия, предусмотренные действующим законодательством.</w:t>
      </w:r>
    </w:p>
    <w:p>
      <w:pPr>
        <w:pStyle w:val="Normal"/>
        <w:ind w:firstLine="720"/>
        <w:jc w:val="both"/>
        <w:rPr>
          <w:color w:val="000000"/>
        </w:rPr>
      </w:pPr>
      <w:r>
        <w:rPr>
          <w:color w:val="000000"/>
          <w:sz w:val="28"/>
          <w:szCs w:val="28"/>
        </w:rPr>
        <w:t>1.6. Права и обязанности субъектов муниципального земельного контроля, в отношении которых осуществляются мероприятия по муниципальному земельному контролю.</w:t>
      </w:r>
    </w:p>
    <w:p>
      <w:pPr>
        <w:pStyle w:val="Normal"/>
        <w:ind w:firstLine="720"/>
        <w:jc w:val="both"/>
        <w:rPr>
          <w:color w:val="000000"/>
        </w:rPr>
      </w:pPr>
      <w:r>
        <w:rPr>
          <w:color w:val="000000"/>
          <w:sz w:val="28"/>
          <w:szCs w:val="28"/>
        </w:rPr>
        <w:t>Субъекты муниципального земельного контроля, в отношении которых осуществляются мероприятия по муниципальному земельному контролю, при проведении проверки вправе:</w:t>
      </w:r>
    </w:p>
    <w:p>
      <w:pPr>
        <w:pStyle w:val="Normal"/>
        <w:ind w:firstLine="720"/>
        <w:jc w:val="both"/>
        <w:rPr>
          <w:color w:val="000000"/>
        </w:rPr>
      </w:pPr>
      <w:r>
        <w:rPr>
          <w:color w:val="000000"/>
          <w:sz w:val="28"/>
          <w:szCs w:val="28"/>
        </w:rPr>
        <w:t>а) непосредственно присутствовать при проведении проверки, давать объяснения по вопросам, относящимся к предмету проверки;</w:t>
      </w:r>
    </w:p>
    <w:p>
      <w:pPr>
        <w:pStyle w:val="Normal"/>
        <w:ind w:firstLine="720"/>
        <w:jc w:val="both"/>
        <w:rPr>
          <w:color w:val="000000"/>
        </w:rPr>
      </w:pPr>
      <w:r>
        <w:rPr>
          <w:color w:val="000000"/>
          <w:sz w:val="28"/>
          <w:szCs w:val="28"/>
        </w:rPr>
        <w:t>б) получать от главного специалиста  КУМИ информацию, которая относится к предмету проверки, и предоставление которой предусмотрено законодательством Российской Федерации;</w:t>
      </w:r>
    </w:p>
    <w:p>
      <w:pPr>
        <w:pStyle w:val="Normal"/>
        <w:ind w:firstLine="720"/>
        <w:jc w:val="both"/>
        <w:rPr>
          <w:color w:val="000000"/>
        </w:rPr>
      </w:pPr>
      <w:r>
        <w:rPr>
          <w:color w:val="000000"/>
          <w:sz w:val="28"/>
          <w:szCs w:val="28"/>
        </w:rPr>
        <w:t>в)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главного специалиста  КУМИ;</w:t>
      </w:r>
    </w:p>
    <w:p>
      <w:pPr>
        <w:pStyle w:val="Normal"/>
        <w:ind w:firstLine="720"/>
        <w:jc w:val="both"/>
        <w:rPr>
          <w:color w:val="000000"/>
        </w:rPr>
      </w:pPr>
      <w:r>
        <w:rPr>
          <w:color w:val="000000"/>
          <w:sz w:val="28"/>
          <w:szCs w:val="28"/>
        </w:rPr>
        <w:t>г) обжаловать действия (бездействие) главного специалиста  КУМИ, повлекшие за собой нарушение их прав, в административном и (или) судебном порядке в соответствии с законодательством Российской Федерации;</w:t>
      </w:r>
    </w:p>
    <w:p>
      <w:pPr>
        <w:pStyle w:val="Normal"/>
        <w:ind w:firstLine="720"/>
        <w:jc w:val="both"/>
        <w:rPr>
          <w:color w:val="000000"/>
        </w:rPr>
      </w:pPr>
      <w:r>
        <w:rPr>
          <w:color w:val="000000"/>
          <w:sz w:val="28"/>
          <w:szCs w:val="28"/>
        </w:rPr>
        <w:t>д) знакомиться с документами и (или) информацией, полученными главным специалистом  КУМИ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pPr>
        <w:pStyle w:val="Normal"/>
        <w:ind w:firstLine="720"/>
        <w:jc w:val="both"/>
        <w:rPr>
          <w:color w:val="000000"/>
        </w:rPr>
      </w:pPr>
      <w:r>
        <w:rPr>
          <w:color w:val="000000"/>
          <w:sz w:val="28"/>
          <w:szCs w:val="28"/>
        </w:rPr>
        <w:t>е) представлять документы и (или) информацию, запрашиваемые в рамках межведомственного информационного взаимодействия, главному специалисту  КУМИ  по собственной инициативе;</w:t>
      </w:r>
    </w:p>
    <w:p>
      <w:pPr>
        <w:pStyle w:val="ConsPlusNormal"/>
        <w:jc w:val="both"/>
        <w:rPr>
          <w:color w:val="000000"/>
        </w:rPr>
      </w:pPr>
      <w:r>
        <w:rPr>
          <w:rFonts w:cs="Times New Roman" w:ascii="Times New Roman" w:hAnsi="Times New Roman"/>
          <w:color w:val="000000"/>
        </w:rPr>
        <w:t>ж)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Амурской области к участию в проверке;</w:t>
      </w:r>
    </w:p>
    <w:p>
      <w:pPr>
        <w:pStyle w:val="ConsPlusNormal"/>
        <w:jc w:val="both"/>
        <w:rPr>
          <w:color w:val="000000"/>
        </w:rPr>
      </w:pPr>
      <w:r>
        <w:rPr>
          <w:rFonts w:cs="Times New Roman" w:ascii="Times New Roman" w:hAnsi="Times New Roman"/>
          <w:color w:val="000000"/>
        </w:rPr>
        <w:t>и) представлять в администрацию Тамбовского района, в случае несогласия с фактами, выводами, предложениями, изложенными в акте проверки, в течение пятнадцати дней с даты получения акта проверки в письменной форме возражения в отношении акта проверки в целом или его отдельных положений, а также прилагать к таким возражениям документы, подтверждающие обоснованность таких возражений, или их заверенные копии либо передавать их в администрацию Тамбовского района в согласованный срок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pPr>
        <w:pStyle w:val="Normal"/>
        <w:ind w:firstLine="720"/>
        <w:jc w:val="both"/>
        <w:rPr>
          <w:color w:val="000000"/>
        </w:rPr>
      </w:pPr>
      <w:r>
        <w:rPr>
          <w:color w:val="000000"/>
          <w:sz w:val="28"/>
          <w:szCs w:val="28"/>
        </w:rPr>
        <w:t>к) подавать в администрацию Тамбовского района возражения по результатам рассмотрения предостережения.</w:t>
      </w:r>
    </w:p>
    <w:p>
      <w:pPr>
        <w:pStyle w:val="Normal"/>
        <w:ind w:firstLine="720"/>
        <w:jc w:val="both"/>
        <w:rPr>
          <w:color w:val="000000"/>
        </w:rPr>
      </w:pPr>
      <w:r>
        <w:rPr>
          <w:color w:val="000000"/>
          <w:sz w:val="28"/>
          <w:szCs w:val="28"/>
        </w:rPr>
        <w:t>Субъекты муниципального земельного контроля, в отношении которых осуществляются мероприятия по муниципальному земельному контролю, при проведении проверки обязаны:</w:t>
      </w:r>
    </w:p>
    <w:p>
      <w:pPr>
        <w:pStyle w:val="Normal"/>
        <w:ind w:firstLine="720"/>
        <w:jc w:val="both"/>
        <w:rPr>
          <w:color w:val="000000"/>
        </w:rPr>
      </w:pPr>
      <w:r>
        <w:rPr>
          <w:color w:val="000000"/>
          <w:sz w:val="28"/>
          <w:szCs w:val="28"/>
        </w:rPr>
        <w:t>а) обеспечивать доступ на объекты, подлежащие проверке;</w:t>
      </w:r>
    </w:p>
    <w:p>
      <w:pPr>
        <w:pStyle w:val="Normal"/>
        <w:ind w:firstLine="720"/>
        <w:jc w:val="both"/>
        <w:rPr>
          <w:color w:val="000000"/>
        </w:rPr>
      </w:pPr>
      <w:r>
        <w:rPr>
          <w:color w:val="000000"/>
          <w:sz w:val="28"/>
          <w:szCs w:val="28"/>
        </w:rPr>
        <w:t>б) предоставлять документацию и пояснения, необходимые для проведения проверки;</w:t>
      </w:r>
    </w:p>
    <w:p>
      <w:pPr>
        <w:pStyle w:val="Normal"/>
        <w:ind w:firstLine="720"/>
        <w:jc w:val="both"/>
        <w:rPr>
          <w:color w:val="000000"/>
        </w:rPr>
      </w:pPr>
      <w:r>
        <w:rPr>
          <w:color w:val="000000"/>
          <w:sz w:val="28"/>
          <w:szCs w:val="28"/>
        </w:rPr>
        <w:t>в) юридические лица обязаны обеспечить присутствие руководителя,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w:t>
      </w:r>
    </w:p>
    <w:p>
      <w:pPr>
        <w:pStyle w:val="Normal"/>
        <w:ind w:firstLine="720"/>
        <w:jc w:val="both"/>
        <w:rPr>
          <w:color w:val="000000"/>
        </w:rPr>
      </w:pPr>
      <w:r>
        <w:rPr>
          <w:color w:val="000000"/>
          <w:sz w:val="28"/>
          <w:szCs w:val="28"/>
        </w:rPr>
        <w:t>1.7. Описание результатов исполнения муниципальной функции.</w:t>
      </w:r>
    </w:p>
    <w:p>
      <w:pPr>
        <w:pStyle w:val="Normal"/>
        <w:ind w:firstLine="720"/>
        <w:jc w:val="both"/>
        <w:rPr>
          <w:color w:val="000000"/>
        </w:rPr>
      </w:pPr>
      <w:r>
        <w:rPr>
          <w:color w:val="000000"/>
          <w:sz w:val="28"/>
          <w:szCs w:val="28"/>
        </w:rPr>
        <w:t>Результатом исполнения муниципальной функции являются:</w:t>
      </w:r>
    </w:p>
    <w:p>
      <w:pPr>
        <w:pStyle w:val="Normal"/>
        <w:ind w:firstLine="720"/>
        <w:jc w:val="both"/>
        <w:rPr/>
      </w:pPr>
      <w:r>
        <w:rPr>
          <w:color w:val="000000"/>
          <w:sz w:val="28"/>
          <w:szCs w:val="28"/>
        </w:rPr>
        <w:t xml:space="preserve">а) составление акта проверки соблюдения гражданами требований земельного законодательства по форме, утверждённой постановлением администрации Тамбовского района, либо акта проверки органом муниципального контроля юридического лица, индивидуального предпринимателя (далее - акт проверки), по </w:t>
      </w:r>
      <w:hyperlink r:id="rId5">
        <w:r>
          <w:rPr>
            <w:color w:val="000000"/>
            <w:sz w:val="28"/>
            <w:szCs w:val="28"/>
          </w:rPr>
          <w:t>форме</w:t>
        </w:r>
      </w:hyperlink>
      <w:r>
        <w:rPr>
          <w:color w:val="000000"/>
          <w:sz w:val="28"/>
          <w:szCs w:val="28"/>
        </w:rPr>
        <w:t xml:space="preserve"> установленной уполномоченным Правительством Российской Федерации федеральным органом исполнительной власти;</w:t>
      </w:r>
    </w:p>
    <w:p>
      <w:pPr>
        <w:pStyle w:val="Normal"/>
        <w:ind w:firstLine="720"/>
        <w:jc w:val="both"/>
        <w:rPr>
          <w:color w:val="000000"/>
        </w:rPr>
      </w:pPr>
      <w:r>
        <w:rPr>
          <w:color w:val="000000"/>
          <w:sz w:val="28"/>
          <w:szCs w:val="28"/>
        </w:rPr>
        <w:t>б) направление материалов по фактам выявленных нарушений требований земельного законодательства в орган, осуществляющий государственный земельный надзор, для принятия мер к нарушителю в соответствии с действующим законодательством;</w:t>
      </w:r>
    </w:p>
    <w:p>
      <w:pPr>
        <w:pStyle w:val="Normal"/>
        <w:ind w:firstLine="720"/>
        <w:jc w:val="both"/>
        <w:rPr>
          <w:color w:val="000000"/>
        </w:rPr>
      </w:pPr>
      <w:r>
        <w:rPr>
          <w:color w:val="000000"/>
          <w:sz w:val="28"/>
          <w:szCs w:val="28"/>
        </w:rPr>
        <w:t>в) составление предписания</w:t>
      </w:r>
      <w:r>
        <w:rPr>
          <w:color w:val="000000"/>
        </w:rPr>
        <w:t>;</w:t>
      </w:r>
    </w:p>
    <w:p>
      <w:pPr>
        <w:pStyle w:val="Normal"/>
        <w:ind w:firstLine="720"/>
        <w:jc w:val="both"/>
        <w:rPr>
          <w:color w:val="000000"/>
        </w:rPr>
      </w:pPr>
      <w:r>
        <w:rPr>
          <w:color w:val="000000"/>
          <w:sz w:val="28"/>
          <w:szCs w:val="28"/>
        </w:rPr>
        <w:t>г) составление протокола об административном правонарушении.</w:t>
      </w:r>
    </w:p>
    <w:p>
      <w:pPr>
        <w:pStyle w:val="Normal"/>
        <w:jc w:val="center"/>
        <w:rPr>
          <w:color w:val="000000"/>
        </w:rPr>
      </w:pPr>
      <w:r>
        <w:rPr>
          <w:b/>
          <w:color w:val="000000"/>
          <w:sz w:val="28"/>
          <w:szCs w:val="28"/>
        </w:rPr>
        <w:t>2. Требования к порядку исполнения муниципальной функции</w:t>
      </w:r>
    </w:p>
    <w:p>
      <w:pPr>
        <w:pStyle w:val="Normal"/>
        <w:ind w:firstLine="540"/>
        <w:jc w:val="both"/>
        <w:rPr>
          <w:color w:val="000000"/>
          <w:sz w:val="28"/>
          <w:szCs w:val="28"/>
        </w:rPr>
      </w:pPr>
      <w:r>
        <w:rPr>
          <w:color w:val="000000"/>
          <w:sz w:val="28"/>
          <w:szCs w:val="28"/>
        </w:rPr>
      </w:r>
    </w:p>
    <w:p>
      <w:pPr>
        <w:pStyle w:val="Normal"/>
        <w:ind w:firstLine="720"/>
        <w:jc w:val="both"/>
        <w:rPr>
          <w:color w:val="000000"/>
        </w:rPr>
      </w:pPr>
      <w:r>
        <w:rPr>
          <w:color w:val="000000"/>
          <w:sz w:val="28"/>
          <w:szCs w:val="28"/>
        </w:rPr>
        <w:t>2.1. Порядок информирования об исполнении муниципальной функции.</w:t>
      </w:r>
    </w:p>
    <w:p>
      <w:pPr>
        <w:pStyle w:val="Normal"/>
        <w:ind w:firstLine="720"/>
        <w:jc w:val="both"/>
        <w:rPr>
          <w:color w:val="000000"/>
        </w:rPr>
      </w:pPr>
      <w:r>
        <w:rPr>
          <w:color w:val="000000"/>
          <w:sz w:val="28"/>
          <w:szCs w:val="28"/>
        </w:rPr>
        <w:t>2.1.1. Информация о месте нахождения и графике работы органа, исполняющего муниципальную функцию.</w:t>
      </w:r>
    </w:p>
    <w:p>
      <w:pPr>
        <w:pStyle w:val="Normal"/>
        <w:ind w:firstLine="720"/>
        <w:jc w:val="both"/>
        <w:rPr>
          <w:color w:val="000000"/>
        </w:rPr>
      </w:pPr>
      <w:r>
        <w:rPr>
          <w:color w:val="000000"/>
          <w:sz w:val="28"/>
          <w:szCs w:val="28"/>
        </w:rPr>
        <w:t>Место нахождения: с.Тамбовка, ул. Ленинская, д. 90.</w:t>
      </w:r>
    </w:p>
    <w:p>
      <w:pPr>
        <w:pStyle w:val="Normal"/>
        <w:ind w:firstLine="720"/>
        <w:jc w:val="both"/>
        <w:rPr>
          <w:color w:val="000000"/>
        </w:rPr>
      </w:pPr>
      <w:r>
        <w:rPr>
          <w:color w:val="000000"/>
          <w:sz w:val="28"/>
          <w:szCs w:val="28"/>
        </w:rPr>
        <w:t>Место нахождения главного специалиста  КУМИ, исполняющего муниципальную функцию: кабинет № 13.</w:t>
      </w:r>
    </w:p>
    <w:p>
      <w:pPr>
        <w:pStyle w:val="Normal"/>
        <w:ind w:firstLine="720"/>
        <w:jc w:val="both"/>
        <w:rPr>
          <w:color w:val="000000"/>
        </w:rPr>
      </w:pPr>
      <w:r>
        <w:rPr>
          <w:color w:val="000000"/>
          <w:sz w:val="28"/>
          <w:szCs w:val="28"/>
        </w:rPr>
        <w:t>Почтовый адрес: 676950, с.Тамбовка, ул. Ленинская, д. 90.</w:t>
      </w:r>
    </w:p>
    <w:p>
      <w:pPr>
        <w:pStyle w:val="Normal"/>
        <w:ind w:firstLine="720"/>
        <w:jc w:val="both"/>
        <w:rPr>
          <w:color w:val="000000"/>
        </w:rPr>
      </w:pPr>
      <w:r>
        <w:rPr>
          <w:color w:val="000000"/>
          <w:sz w:val="28"/>
          <w:szCs w:val="28"/>
        </w:rPr>
        <w:t>График работы:</w:t>
      </w:r>
    </w:p>
    <w:p>
      <w:pPr>
        <w:pStyle w:val="Normal"/>
        <w:ind w:firstLine="720"/>
        <w:jc w:val="both"/>
        <w:rPr/>
      </w:pPr>
      <w:r>
        <w:rPr>
          <w:color w:val="000000"/>
          <w:sz w:val="28"/>
          <w:szCs w:val="28"/>
        </w:rPr>
        <w:t xml:space="preserve">понедельник – пятница </w:t>
      </w:r>
      <w:r>
        <w:rPr>
          <w:rStyle w:val="PlainTextChar1"/>
          <w:b w:val="false"/>
          <w:color w:val="000000"/>
          <w:sz w:val="28"/>
          <w:szCs w:val="28"/>
        </w:rPr>
        <w:t>с 8-00 до 16-15; перерыв на обед с 12-00 до 13-00</w:t>
      </w:r>
    </w:p>
    <w:p>
      <w:pPr>
        <w:pStyle w:val="Normal"/>
        <w:ind w:firstLine="720"/>
        <w:jc w:val="both"/>
        <w:rPr/>
      </w:pPr>
      <w:r>
        <w:rPr>
          <w:color w:val="000000"/>
          <w:sz w:val="28"/>
          <w:szCs w:val="28"/>
        </w:rPr>
        <w:t>приёмный день: вторник, четверг</w:t>
      </w:r>
      <w:r>
        <w:rPr>
          <w:b/>
          <w:color w:val="000000"/>
          <w:sz w:val="28"/>
          <w:szCs w:val="28"/>
        </w:rPr>
        <w:t xml:space="preserve"> </w:t>
      </w:r>
      <w:r>
        <w:rPr>
          <w:rStyle w:val="PlainTextChar1"/>
          <w:b w:val="false"/>
          <w:color w:val="000000"/>
          <w:sz w:val="28"/>
          <w:szCs w:val="28"/>
        </w:rPr>
        <w:t>с 8-00 до 16-00, перерыв на обед с 12-00 до 13-00</w:t>
      </w:r>
      <w:r>
        <w:rPr>
          <w:color w:val="000000"/>
          <w:sz w:val="28"/>
          <w:szCs w:val="28"/>
        </w:rPr>
        <w:t>;</w:t>
      </w:r>
    </w:p>
    <w:p>
      <w:pPr>
        <w:pStyle w:val="Normal"/>
        <w:ind w:firstLine="720"/>
        <w:jc w:val="both"/>
        <w:rPr>
          <w:color w:val="000000"/>
        </w:rPr>
      </w:pPr>
      <w:r>
        <w:rPr>
          <w:color w:val="000000"/>
          <w:sz w:val="28"/>
          <w:szCs w:val="28"/>
        </w:rPr>
        <w:t>суббота, воскресенье - выходные дни.</w:t>
      </w:r>
    </w:p>
    <w:p>
      <w:pPr>
        <w:pStyle w:val="Normal"/>
        <w:ind w:firstLine="720"/>
        <w:jc w:val="both"/>
        <w:rPr>
          <w:color w:val="000000"/>
        </w:rPr>
      </w:pPr>
      <w:r>
        <w:rPr>
          <w:color w:val="000000"/>
          <w:sz w:val="28"/>
          <w:szCs w:val="28"/>
        </w:rPr>
        <w:t>2</w:t>
      </w:r>
      <w:r>
        <w:rPr>
          <w:i/>
          <w:color w:val="000000"/>
          <w:sz w:val="28"/>
          <w:szCs w:val="28"/>
        </w:rPr>
        <w:t>.</w:t>
      </w:r>
      <w:r>
        <w:rPr>
          <w:color w:val="000000"/>
          <w:sz w:val="28"/>
          <w:szCs w:val="28"/>
        </w:rPr>
        <w:t>1.2. Справочные телефоны: (41638) 21-3-76.</w:t>
      </w:r>
    </w:p>
    <w:p>
      <w:pPr>
        <w:pStyle w:val="NormalWeb"/>
        <w:spacing w:lineRule="auto" w:line="240" w:beforeAutospacing="0" w:before="0" w:afterAutospacing="0" w:after="0"/>
        <w:ind w:firstLine="708"/>
        <w:rPr/>
      </w:pPr>
      <w:r>
        <w:rPr>
          <w:color w:val="000000"/>
          <w:sz w:val="28"/>
          <w:szCs w:val="28"/>
        </w:rPr>
        <w:t xml:space="preserve">2.1.3. Адрес официального сайта администрации Тамбовского района: </w:t>
      </w:r>
      <w:hyperlink r:id="rId6">
        <w:r>
          <w:rPr>
            <w:color w:val="000000"/>
            <w:sz w:val="28"/>
            <w:szCs w:val="28"/>
            <w:lang w:val="en-US"/>
          </w:rPr>
          <w:t>http</w:t>
        </w:r>
        <w:r>
          <w:rPr>
            <w:color w:val="000000"/>
            <w:sz w:val="28"/>
            <w:szCs w:val="28"/>
          </w:rPr>
          <w:t>://тамб</w:t>
        </w:r>
      </w:hyperlink>
      <w:r>
        <w:rPr>
          <w:color w:val="000000"/>
          <w:sz w:val="28"/>
          <w:szCs w:val="28"/>
        </w:rPr>
        <w:t>р.рф.</w:t>
      </w:r>
    </w:p>
    <w:p>
      <w:pPr>
        <w:pStyle w:val="Normal"/>
        <w:ind w:firstLine="720"/>
        <w:jc w:val="both"/>
        <w:rPr>
          <w:color w:val="000000"/>
        </w:rPr>
      </w:pPr>
      <w:r>
        <w:rPr>
          <w:color w:val="000000"/>
          <w:sz w:val="28"/>
          <w:szCs w:val="28"/>
        </w:rPr>
        <w:t>Адрес электронной почты (</w:t>
      </w:r>
      <w:r>
        <w:rPr>
          <w:color w:val="000000"/>
          <w:spacing w:val="3"/>
          <w:sz w:val="28"/>
          <w:szCs w:val="28"/>
          <w:lang w:val="en-US"/>
        </w:rPr>
        <w:t>E</w:t>
      </w:r>
      <w:r>
        <w:rPr>
          <w:color w:val="000000"/>
          <w:spacing w:val="3"/>
          <w:sz w:val="28"/>
          <w:szCs w:val="28"/>
        </w:rPr>
        <w:t>-</w:t>
      </w:r>
      <w:r>
        <w:rPr>
          <w:color w:val="000000"/>
          <w:spacing w:val="3"/>
          <w:sz w:val="28"/>
          <w:szCs w:val="28"/>
          <w:lang w:val="en-US"/>
        </w:rPr>
        <w:t>mail</w:t>
      </w:r>
      <w:r>
        <w:rPr>
          <w:color w:val="000000"/>
          <w:sz w:val="28"/>
          <w:szCs w:val="28"/>
        </w:rPr>
        <w:t>):</w:t>
      </w:r>
      <w:r>
        <w:rPr>
          <w:color w:val="000000"/>
        </w:rPr>
        <w:t xml:space="preserve"> </w:t>
      </w:r>
      <w:r>
        <w:rPr>
          <w:color w:val="000000"/>
          <w:sz w:val="28"/>
          <w:szCs w:val="28"/>
        </w:rPr>
        <w:t>pri-atr@mail.ru.</w:t>
      </w:r>
    </w:p>
    <w:p>
      <w:pPr>
        <w:pStyle w:val="Normal"/>
        <w:ind w:firstLine="720"/>
        <w:jc w:val="both"/>
        <w:rPr>
          <w:color w:val="000000"/>
        </w:rPr>
      </w:pPr>
      <w:r>
        <w:rPr>
          <w:color w:val="000000"/>
          <w:sz w:val="28"/>
          <w:szCs w:val="28"/>
        </w:rPr>
        <w:t xml:space="preserve">2.1.4. Информация по вопросам исполнения муниципальной функции, сведения о ходе исполнения муниципальной функции предоставляются при личном обращении лиц, по письменным обращениям, посредством телефона, электронной почты. </w:t>
      </w:r>
    </w:p>
    <w:p>
      <w:pPr>
        <w:pStyle w:val="Normal"/>
        <w:ind w:firstLine="720"/>
        <w:jc w:val="both"/>
        <w:rPr>
          <w:color w:val="000000"/>
        </w:rPr>
      </w:pPr>
      <w:r>
        <w:rPr>
          <w:color w:val="000000"/>
          <w:sz w:val="28"/>
          <w:szCs w:val="28"/>
        </w:rPr>
        <w:t>Информация предоставляется по следующим вопросам:</w:t>
      </w:r>
    </w:p>
    <w:p>
      <w:pPr>
        <w:pStyle w:val="Normal"/>
        <w:ind w:firstLine="720"/>
        <w:jc w:val="both"/>
        <w:rPr>
          <w:color w:val="000000"/>
        </w:rPr>
      </w:pPr>
      <w:r>
        <w:rPr>
          <w:color w:val="000000"/>
          <w:sz w:val="28"/>
          <w:szCs w:val="28"/>
        </w:rPr>
        <w:t>а) о процедуре исполнения муниципальной функции;</w:t>
      </w:r>
    </w:p>
    <w:p>
      <w:pPr>
        <w:pStyle w:val="Normal"/>
        <w:ind w:firstLine="720"/>
        <w:jc w:val="both"/>
        <w:rPr>
          <w:color w:val="000000"/>
        </w:rPr>
      </w:pPr>
      <w:r>
        <w:rPr>
          <w:color w:val="000000"/>
          <w:sz w:val="28"/>
          <w:szCs w:val="28"/>
        </w:rPr>
        <w:t>б) о перечне предоставляемых при проверке документов и предъявляемых к ним требованиям;</w:t>
      </w:r>
    </w:p>
    <w:p>
      <w:pPr>
        <w:pStyle w:val="Normal"/>
        <w:ind w:firstLine="720"/>
        <w:jc w:val="both"/>
        <w:rPr>
          <w:color w:val="000000"/>
        </w:rPr>
      </w:pPr>
      <w:r>
        <w:rPr>
          <w:color w:val="000000"/>
          <w:sz w:val="28"/>
          <w:szCs w:val="28"/>
        </w:rPr>
        <w:t>в) о требованиях законодательства в сфере земельных отношений;</w:t>
      </w:r>
    </w:p>
    <w:p>
      <w:pPr>
        <w:pStyle w:val="Normal"/>
        <w:ind w:firstLine="720"/>
        <w:jc w:val="both"/>
        <w:rPr>
          <w:color w:val="000000"/>
        </w:rPr>
      </w:pPr>
      <w:r>
        <w:rPr>
          <w:color w:val="000000"/>
          <w:sz w:val="28"/>
          <w:szCs w:val="28"/>
        </w:rPr>
        <w:t>г) о сроке исполнения муниципальной функции;</w:t>
      </w:r>
    </w:p>
    <w:p>
      <w:pPr>
        <w:pStyle w:val="Normal"/>
        <w:ind w:firstLine="720"/>
        <w:jc w:val="both"/>
        <w:rPr>
          <w:color w:val="000000"/>
        </w:rPr>
      </w:pPr>
      <w:r>
        <w:rPr>
          <w:color w:val="000000"/>
          <w:sz w:val="28"/>
          <w:szCs w:val="28"/>
        </w:rPr>
        <w:t>д) о порядке обжалования действий (бездействия) и решений, осуществляемых и принимаемых в ходе исполнения муниципальной функции.</w:t>
      </w:r>
    </w:p>
    <w:p>
      <w:pPr>
        <w:pStyle w:val="Normal"/>
        <w:ind w:firstLine="720"/>
        <w:jc w:val="both"/>
        <w:rPr>
          <w:color w:val="000000"/>
        </w:rPr>
      </w:pPr>
      <w:r>
        <w:rPr>
          <w:color w:val="000000"/>
          <w:sz w:val="28"/>
          <w:szCs w:val="28"/>
        </w:rPr>
        <w:t>Основными требованиями к предоставляемой информации являются:</w:t>
      </w:r>
    </w:p>
    <w:p>
      <w:pPr>
        <w:pStyle w:val="Normal"/>
        <w:ind w:firstLine="720"/>
        <w:jc w:val="both"/>
        <w:rPr>
          <w:color w:val="000000"/>
        </w:rPr>
      </w:pPr>
      <w:r>
        <w:rPr>
          <w:color w:val="000000"/>
          <w:sz w:val="28"/>
          <w:szCs w:val="28"/>
        </w:rPr>
        <w:t>а) достоверность;</w:t>
      </w:r>
    </w:p>
    <w:p>
      <w:pPr>
        <w:pStyle w:val="Normal"/>
        <w:ind w:firstLine="720"/>
        <w:jc w:val="both"/>
        <w:rPr>
          <w:color w:val="000000"/>
        </w:rPr>
      </w:pPr>
      <w:r>
        <w:rPr>
          <w:color w:val="000000"/>
          <w:sz w:val="28"/>
          <w:szCs w:val="28"/>
        </w:rPr>
        <w:t>б) четкость изложения;</w:t>
      </w:r>
    </w:p>
    <w:p>
      <w:pPr>
        <w:pStyle w:val="Normal"/>
        <w:ind w:firstLine="720"/>
        <w:jc w:val="both"/>
        <w:rPr>
          <w:color w:val="000000"/>
        </w:rPr>
      </w:pPr>
      <w:r>
        <w:rPr>
          <w:color w:val="000000"/>
          <w:sz w:val="28"/>
          <w:szCs w:val="28"/>
        </w:rPr>
        <w:t>в) полнота;</w:t>
      </w:r>
    </w:p>
    <w:p>
      <w:pPr>
        <w:pStyle w:val="Normal"/>
        <w:ind w:firstLine="720"/>
        <w:jc w:val="both"/>
        <w:rPr>
          <w:color w:val="000000"/>
        </w:rPr>
      </w:pPr>
      <w:r>
        <w:rPr>
          <w:color w:val="000000"/>
          <w:sz w:val="28"/>
          <w:szCs w:val="28"/>
        </w:rPr>
        <w:t>г) доступность получения;</w:t>
      </w:r>
    </w:p>
    <w:p>
      <w:pPr>
        <w:pStyle w:val="Normal"/>
        <w:ind w:firstLine="720"/>
        <w:jc w:val="both"/>
        <w:rPr>
          <w:color w:val="000000"/>
        </w:rPr>
      </w:pPr>
      <w:r>
        <w:rPr>
          <w:color w:val="000000"/>
          <w:sz w:val="28"/>
          <w:szCs w:val="28"/>
        </w:rPr>
        <w:t>д) оперативность предоставления.</w:t>
      </w:r>
    </w:p>
    <w:p>
      <w:pPr>
        <w:pStyle w:val="Normal"/>
        <w:ind w:firstLine="720"/>
        <w:jc w:val="both"/>
        <w:rPr/>
      </w:pPr>
      <w:r>
        <w:rPr>
          <w:color w:val="000000"/>
          <w:sz w:val="28"/>
          <w:szCs w:val="28"/>
        </w:rPr>
        <w:t xml:space="preserve">2.1.5. Информация о функции размещена в электронном виде на Едином Портале государственных услуг Российской Федерации </w:t>
      </w:r>
      <w:hyperlink r:id="rId7">
        <w:r>
          <w:rPr>
            <w:color w:val="000000"/>
            <w:sz w:val="28"/>
            <w:szCs w:val="28"/>
          </w:rPr>
          <w:t>http://www.gosuslugi.ru</w:t>
        </w:r>
      </w:hyperlink>
      <w:r>
        <w:rPr>
          <w:color w:val="000000"/>
          <w:sz w:val="28"/>
          <w:szCs w:val="28"/>
        </w:rPr>
        <w:t xml:space="preserve"> и на Портале государственных и муниципальных услуг (функций) Амурской области  </w:t>
      </w:r>
      <w:hyperlink r:id="rId8">
        <w:r>
          <w:rPr>
            <w:iCs/>
            <w:color w:val="000000"/>
            <w:sz w:val="28"/>
            <w:szCs w:val="28"/>
          </w:rPr>
          <w:t>www.gu.</w:t>
        </w:r>
        <w:r>
          <w:rPr>
            <w:bCs/>
            <w:iCs/>
            <w:color w:val="000000"/>
            <w:sz w:val="28"/>
            <w:szCs w:val="28"/>
          </w:rPr>
          <w:t>amur</w:t>
        </w:r>
        <w:r>
          <w:rPr>
            <w:iCs/>
            <w:color w:val="000000"/>
            <w:sz w:val="28"/>
            <w:szCs w:val="28"/>
          </w:rPr>
          <w:t>obl.ru</w:t>
        </w:r>
      </w:hyperlink>
      <w:r>
        <w:rPr>
          <w:iCs/>
          <w:color w:val="000000"/>
          <w:sz w:val="28"/>
          <w:szCs w:val="28"/>
        </w:rPr>
        <w:t>. Доступ к порталу осуществляется путем проведения процедуры регистрации или при помощи Универсальной электронной карты.</w:t>
      </w:r>
    </w:p>
    <w:p>
      <w:pPr>
        <w:pStyle w:val="Normal"/>
        <w:ind w:firstLine="720"/>
        <w:jc w:val="both"/>
        <w:rPr>
          <w:color w:val="000000"/>
        </w:rPr>
      </w:pPr>
      <w:r>
        <w:rPr>
          <w:color w:val="000000"/>
          <w:sz w:val="28"/>
          <w:szCs w:val="28"/>
        </w:rPr>
        <w:t>2.2. Сведения о размере платы за услуги организации (организаций), участвующей (участвующих) в исполнении муниципальной функции, взимаемой с лица, в отношении которого проводятся мероприятия по контролю.</w:t>
      </w:r>
    </w:p>
    <w:p>
      <w:pPr>
        <w:pStyle w:val="Normal"/>
        <w:ind w:firstLine="720"/>
        <w:jc w:val="both"/>
        <w:rPr>
          <w:color w:val="000000"/>
        </w:rPr>
      </w:pPr>
      <w:r>
        <w:rPr>
          <w:color w:val="000000"/>
          <w:sz w:val="28"/>
          <w:szCs w:val="28"/>
        </w:rPr>
        <w:t>Муниципальная функция исполняется без взимания платы.</w:t>
      </w:r>
    </w:p>
    <w:p>
      <w:pPr>
        <w:pStyle w:val="Normal"/>
        <w:ind w:firstLine="720"/>
        <w:jc w:val="both"/>
        <w:rPr>
          <w:color w:val="000000"/>
        </w:rPr>
      </w:pPr>
      <w:r>
        <w:rPr>
          <w:color w:val="000000"/>
          <w:sz w:val="28"/>
          <w:szCs w:val="28"/>
        </w:rPr>
        <w:t>2.3. Срок исполнения муниципальной функции:</w:t>
      </w:r>
    </w:p>
    <w:p>
      <w:pPr>
        <w:pStyle w:val="Normal"/>
        <w:ind w:firstLine="720"/>
        <w:jc w:val="both"/>
        <w:rPr>
          <w:color w:val="000000"/>
        </w:rPr>
      </w:pPr>
      <w:r>
        <w:rPr>
          <w:color w:val="000000"/>
          <w:sz w:val="28"/>
          <w:szCs w:val="28"/>
        </w:rPr>
        <w:t>а) в отношении юридического лица и индивидуального предпринимателя муниципальная функция исполняется в сроки, установленные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pPr>
        <w:pStyle w:val="Normal"/>
        <w:ind w:firstLine="720"/>
        <w:jc w:val="both"/>
        <w:rPr>
          <w:color w:val="000000"/>
        </w:rPr>
      </w:pPr>
      <w:r>
        <w:rPr>
          <w:color w:val="000000"/>
          <w:sz w:val="28"/>
          <w:szCs w:val="28"/>
        </w:rPr>
        <w:t>б) в отношении граждан муниципальная функция исполняется в срок не превышающий 50 рабочих дней. В исключительных случаях, связанных с необходимостью проведения сложных и (или) длительных исследований, специальных экспертиз, срок проверки может быть продлен не более чем на двадцать рабочих дней, на основании распоряжения уполномоченного лица.</w:t>
      </w:r>
    </w:p>
    <w:p>
      <w:pPr>
        <w:pStyle w:val="Normal"/>
        <w:ind w:firstLine="540"/>
        <w:jc w:val="both"/>
        <w:rPr>
          <w:color w:val="000000"/>
          <w:sz w:val="28"/>
          <w:szCs w:val="28"/>
        </w:rPr>
      </w:pPr>
      <w:r>
        <w:rPr>
          <w:color w:val="000000"/>
          <w:sz w:val="28"/>
          <w:szCs w:val="28"/>
        </w:rPr>
      </w:r>
    </w:p>
    <w:p>
      <w:pPr>
        <w:pStyle w:val="Normal"/>
        <w:jc w:val="center"/>
        <w:rPr>
          <w:color w:val="000000"/>
        </w:rPr>
      </w:pPr>
      <w:r>
        <w:rPr>
          <w:b/>
          <w:color w:val="000000"/>
          <w:sz w:val="28"/>
          <w:szCs w:val="28"/>
        </w:rPr>
        <w:t>3. Состав, последовательность и сроки выполнения административных процедур (действий), требования к порядку их выполнения, особенность выполнения административных  процедур в электронной форме</w:t>
      </w:r>
    </w:p>
    <w:p>
      <w:pPr>
        <w:pStyle w:val="Normal"/>
        <w:ind w:firstLine="709"/>
        <w:jc w:val="both"/>
        <w:rPr>
          <w:color w:val="000000"/>
          <w:sz w:val="28"/>
          <w:szCs w:val="28"/>
        </w:rPr>
      </w:pPr>
      <w:r>
        <w:rPr>
          <w:color w:val="000000"/>
          <w:sz w:val="28"/>
          <w:szCs w:val="28"/>
        </w:rPr>
      </w:r>
    </w:p>
    <w:p>
      <w:pPr>
        <w:pStyle w:val="Normal"/>
        <w:ind w:firstLine="720"/>
        <w:jc w:val="both"/>
        <w:rPr>
          <w:color w:val="000000"/>
        </w:rPr>
      </w:pPr>
      <w:r>
        <w:rPr>
          <w:color w:val="000000"/>
          <w:sz w:val="28"/>
          <w:szCs w:val="28"/>
        </w:rPr>
        <w:t>3. Последовательность действий при исполнении муниципальной функции:</w:t>
      </w:r>
    </w:p>
    <w:p>
      <w:pPr>
        <w:pStyle w:val="Normal"/>
        <w:ind w:firstLine="720"/>
        <w:jc w:val="both"/>
        <w:rPr>
          <w:color w:val="000000"/>
        </w:rPr>
      </w:pPr>
      <w:r>
        <w:rPr>
          <w:color w:val="000000"/>
          <w:sz w:val="28"/>
          <w:szCs w:val="28"/>
        </w:rPr>
        <w:t>3.1. Планирование проверки;</w:t>
      </w:r>
    </w:p>
    <w:p>
      <w:pPr>
        <w:pStyle w:val="Normal"/>
        <w:ind w:firstLine="720"/>
        <w:jc w:val="both"/>
        <w:rPr>
          <w:color w:val="000000"/>
        </w:rPr>
      </w:pPr>
      <w:r>
        <w:rPr>
          <w:color w:val="000000"/>
          <w:sz w:val="28"/>
          <w:szCs w:val="28"/>
        </w:rPr>
        <w:t>3.2. Подготовка и согласование проверки;</w:t>
      </w:r>
    </w:p>
    <w:p>
      <w:pPr>
        <w:pStyle w:val="Normal"/>
        <w:ind w:firstLine="720"/>
        <w:jc w:val="both"/>
        <w:rPr>
          <w:color w:val="000000"/>
        </w:rPr>
      </w:pPr>
      <w:r>
        <w:rPr>
          <w:color w:val="000000"/>
          <w:sz w:val="28"/>
          <w:szCs w:val="28"/>
        </w:rPr>
        <w:t>3.3. Организация и проведение проверки;</w:t>
      </w:r>
    </w:p>
    <w:p>
      <w:pPr>
        <w:pStyle w:val="Normal"/>
        <w:ind w:firstLine="720"/>
        <w:jc w:val="both"/>
        <w:rPr>
          <w:color w:val="000000"/>
        </w:rPr>
      </w:pPr>
      <w:r>
        <w:rPr>
          <w:color w:val="000000"/>
          <w:sz w:val="28"/>
          <w:szCs w:val="28"/>
        </w:rPr>
        <w:t>3.4. Оформление результатов проверки;</w:t>
      </w:r>
    </w:p>
    <w:p>
      <w:pPr>
        <w:pStyle w:val="Normal"/>
        <w:ind w:firstLine="720"/>
        <w:jc w:val="both"/>
        <w:rPr>
          <w:color w:val="000000"/>
        </w:rPr>
      </w:pPr>
      <w:r>
        <w:rPr>
          <w:color w:val="000000"/>
          <w:sz w:val="28"/>
          <w:szCs w:val="28"/>
        </w:rPr>
        <w:t>3.5. Проведение осмотра на предмет устранения гражданами ранее выявленного нарушения требований земельного законодательства.</w:t>
      </w:r>
    </w:p>
    <w:p>
      <w:pPr>
        <w:pStyle w:val="Normal"/>
        <w:ind w:firstLine="720"/>
        <w:jc w:val="both"/>
        <w:rPr>
          <w:color w:val="000000"/>
        </w:rPr>
      </w:pPr>
      <w:r>
        <w:rPr>
          <w:color w:val="000000"/>
          <w:sz w:val="28"/>
          <w:szCs w:val="28"/>
        </w:rPr>
        <w:t>Предостережение о недопустимости нарушения обязательных требований земельного законодательства приведено в приложении № 1 к настоящему регламенту.</w:t>
      </w:r>
    </w:p>
    <w:p>
      <w:pPr>
        <w:pStyle w:val="Normal"/>
        <w:ind w:firstLine="720"/>
        <w:jc w:val="both"/>
        <w:rPr>
          <w:color w:val="000000"/>
        </w:rPr>
      </w:pPr>
      <w:r>
        <w:rPr>
          <w:color w:val="000000"/>
          <w:sz w:val="28"/>
          <w:szCs w:val="28"/>
        </w:rPr>
        <w:t>Предписание об устранении выявленного нарушения требований земельного законодательства Российской Федерации приведено в приложении № 2 к настоящему регламенту.</w:t>
      </w:r>
    </w:p>
    <w:p>
      <w:pPr>
        <w:pStyle w:val="Normal"/>
        <w:ind w:firstLine="720"/>
        <w:jc w:val="both"/>
        <w:rPr>
          <w:color w:val="000000"/>
        </w:rPr>
      </w:pPr>
      <w:r>
        <w:rPr>
          <w:color w:val="000000"/>
          <w:sz w:val="28"/>
          <w:szCs w:val="28"/>
        </w:rPr>
        <w:t>Исчерпывающий перечень документов и (или) информации, запрашиваемых в рамках межведомственного взаимодействия, приведен в приложении № 3.</w:t>
      </w:r>
    </w:p>
    <w:p>
      <w:pPr>
        <w:pStyle w:val="Normal"/>
        <w:ind w:firstLine="720"/>
        <w:rPr/>
      </w:pPr>
      <w:hyperlink w:anchor="Par253">
        <w:r>
          <w:rPr>
            <w:color w:val="000000"/>
            <w:sz w:val="28"/>
            <w:szCs w:val="28"/>
          </w:rPr>
          <w:t>Блок-схем</w:t>
        </w:r>
      </w:hyperlink>
      <w:r>
        <w:rPr>
          <w:color w:val="000000"/>
          <w:sz w:val="28"/>
          <w:szCs w:val="28"/>
        </w:rPr>
        <w:t>ы последовательности исполнения муниципальной функции приведены в приложениях № 4, 5 к настоящему регламенту.</w:t>
      </w:r>
    </w:p>
    <w:p>
      <w:pPr>
        <w:pStyle w:val="Normal"/>
        <w:ind w:firstLine="720"/>
        <w:rPr>
          <w:color w:val="000000"/>
        </w:rPr>
      </w:pPr>
      <w:r>
        <w:rPr>
          <w:color w:val="000000"/>
          <w:sz w:val="28"/>
          <w:szCs w:val="28"/>
        </w:rPr>
        <w:t>3.6. Организация и проведение мероприятий по контролю без взаимодействия с юридическими лицами, индивидуальными предпринимателями.</w:t>
      </w:r>
    </w:p>
    <w:p>
      <w:pPr>
        <w:pStyle w:val="Normal"/>
        <w:ind w:firstLine="720"/>
        <w:rPr>
          <w:color w:val="000000"/>
        </w:rPr>
      </w:pPr>
      <w:r>
        <w:rPr>
          <w:color w:val="000000"/>
          <w:sz w:val="28"/>
          <w:szCs w:val="28"/>
        </w:rPr>
        <w:t>3.7. Выполнение административных процедур муниципальной функции в электронной форме.</w:t>
      </w:r>
    </w:p>
    <w:p>
      <w:pPr>
        <w:pStyle w:val="Normal"/>
        <w:ind w:firstLine="720"/>
        <w:rPr>
          <w:color w:val="000000"/>
        </w:rPr>
      </w:pPr>
      <w:r>
        <w:rPr>
          <w:color w:val="000000"/>
          <w:sz w:val="28"/>
          <w:szCs w:val="28"/>
        </w:rPr>
        <w:t>3.8. Особенности осуществления муниципального земельного контроля в отношении резидентов территории опережающего социально-экономического развития.</w:t>
      </w:r>
    </w:p>
    <w:p>
      <w:pPr>
        <w:pStyle w:val="Normal"/>
        <w:ind w:firstLine="720"/>
        <w:jc w:val="both"/>
        <w:rPr>
          <w:color w:val="000000"/>
        </w:rPr>
      </w:pPr>
      <w:r>
        <w:rPr>
          <w:b/>
          <w:color w:val="000000"/>
          <w:sz w:val="28"/>
          <w:szCs w:val="28"/>
        </w:rPr>
        <w:t>3.1. Планирование проверки.</w:t>
      </w:r>
    </w:p>
    <w:p>
      <w:pPr>
        <w:pStyle w:val="Normal"/>
        <w:ind w:firstLine="720"/>
        <w:jc w:val="both"/>
        <w:rPr>
          <w:color w:val="000000"/>
        </w:rPr>
      </w:pPr>
      <w:r>
        <w:rPr>
          <w:b/>
          <w:color w:val="000000"/>
          <w:sz w:val="28"/>
          <w:szCs w:val="28"/>
        </w:rPr>
        <w:t>3.1.1. В отношении юридических лиц и индивидуальных предпринимателей.</w:t>
      </w:r>
    </w:p>
    <w:p>
      <w:pPr>
        <w:pStyle w:val="Normal"/>
        <w:ind w:firstLine="720"/>
        <w:jc w:val="both"/>
        <w:rPr>
          <w:color w:val="000000"/>
        </w:rPr>
      </w:pPr>
      <w:r>
        <w:rPr>
          <w:color w:val="000000"/>
          <w:sz w:val="28"/>
          <w:szCs w:val="28"/>
        </w:rPr>
        <w:t>Основанием для начала административной процедуры является истечение трех лет со дня: государственной регистрации юридического лица, индивидуального предпринимателя; окончания проведения последней плановой проверки юридического лица, индивидуального предпринимателя;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pPr>
        <w:pStyle w:val="Normal"/>
        <w:ind w:firstLine="720"/>
        <w:jc w:val="both"/>
        <w:rPr>
          <w:color w:val="000000"/>
        </w:rPr>
      </w:pPr>
      <w:r>
        <w:rPr>
          <w:color w:val="000000"/>
          <w:sz w:val="28"/>
          <w:szCs w:val="28"/>
        </w:rPr>
        <w:t>Содержание административной процедуры:</w:t>
      </w:r>
    </w:p>
    <w:p>
      <w:pPr>
        <w:pStyle w:val="Normal"/>
        <w:ind w:firstLine="720"/>
        <w:jc w:val="both"/>
        <w:rPr>
          <w:color w:val="000000"/>
        </w:rPr>
      </w:pPr>
      <w:r>
        <w:rPr>
          <w:color w:val="000000"/>
          <w:sz w:val="28"/>
          <w:szCs w:val="28"/>
        </w:rPr>
        <w:t>в срок до 25 мая года, предшествующего году проведения плановых проверок, главный специалист  КУМИ  готовит проект ежегодного плана проведения проверок юридических лиц и индивидуальных предпринимателей (далее – проект плана). Проект плана направляется на согласование в органы, осуществляющие государственный земельный надзор, до 1 июня года, предшествующего году проведения соответствующих проверок.</w:t>
      </w:r>
    </w:p>
    <w:p>
      <w:pPr>
        <w:pStyle w:val="Normal"/>
        <w:ind w:firstLine="720"/>
        <w:jc w:val="both"/>
        <w:rPr>
          <w:color w:val="000000"/>
        </w:rPr>
      </w:pPr>
      <w:r>
        <w:rPr>
          <w:color w:val="000000"/>
          <w:sz w:val="28"/>
          <w:szCs w:val="28"/>
        </w:rPr>
        <w:t>Согласование проекта плана органами, осуществляющими государственный земельный надзор, осуществляется в порядке, установленном постановлением Правительства РФ от 26.12.2014 №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
    <w:p>
      <w:pPr>
        <w:pStyle w:val="Normal"/>
        <w:ind w:firstLine="720"/>
        <w:jc w:val="both"/>
        <w:rPr>
          <w:color w:val="000000"/>
        </w:rPr>
      </w:pPr>
      <w:r>
        <w:rPr>
          <w:color w:val="000000"/>
          <w:sz w:val="28"/>
          <w:szCs w:val="28"/>
        </w:rPr>
        <w:t>В срок до 1 сентября года, предшествующего году проведения плановых проверок, администрация Тамбовского района направляет проект плана в прокуратуру Тамбовского района.</w:t>
      </w:r>
    </w:p>
    <w:p>
      <w:pPr>
        <w:pStyle w:val="Normal"/>
        <w:ind w:firstLine="720"/>
        <w:jc w:val="both"/>
        <w:rPr>
          <w:color w:val="000000"/>
        </w:rPr>
      </w:pPr>
      <w:r>
        <w:rPr>
          <w:color w:val="000000"/>
          <w:sz w:val="28"/>
          <w:szCs w:val="28"/>
        </w:rPr>
        <w:t>По итогам рассмотрения предложений прокуратуры Тамбовского района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 председатель Комитета по управлению муниципальным имуществом Тамбовского района, в срок до 25 октября года, предшествующего году проведения плановых проверок, готовит ежегодный план проведения плановых проверок юридических лиц и индивидуальных предпринимателей (далее – ежегодный План). Ежегодный План утверждается Главой Тамбовского района.</w:t>
      </w:r>
    </w:p>
    <w:p>
      <w:pPr>
        <w:pStyle w:val="Normal"/>
        <w:ind w:firstLine="720"/>
        <w:jc w:val="both"/>
        <w:rPr>
          <w:color w:val="000000"/>
        </w:rPr>
      </w:pPr>
      <w:r>
        <w:rPr>
          <w:color w:val="000000"/>
          <w:sz w:val="28"/>
          <w:szCs w:val="28"/>
        </w:rPr>
        <w:t>В срок до 1 ноября года, предшествующего году проведения плановых проверок, администрация Тамбовского района направляет утверждённый ежегодный План в прокуратуру Тамбовского района.</w:t>
      </w:r>
    </w:p>
    <w:p>
      <w:pPr>
        <w:pStyle w:val="Normal"/>
        <w:ind w:firstLine="720"/>
        <w:jc w:val="both"/>
        <w:rPr>
          <w:color w:val="000000"/>
        </w:rPr>
      </w:pPr>
      <w:r>
        <w:rPr>
          <w:color w:val="000000"/>
          <w:sz w:val="28"/>
          <w:szCs w:val="28"/>
        </w:rPr>
        <w:t>Результатом административной процедуры являются направление утверждённого ежегодного Плана в прокуратуру Тамбовского района, в срок до 1 ноября года, предшествующего году проведения плановых проверок и размещение Плана на официальном сайте администрации Тамбовского района в сети Интернет.</w:t>
      </w:r>
    </w:p>
    <w:p>
      <w:pPr>
        <w:pStyle w:val="Normal"/>
        <w:ind w:firstLine="720"/>
        <w:jc w:val="both"/>
        <w:rPr>
          <w:color w:val="000000"/>
        </w:rPr>
      </w:pPr>
      <w:r>
        <w:rPr>
          <w:b/>
          <w:color w:val="000000"/>
          <w:sz w:val="28"/>
          <w:szCs w:val="28"/>
        </w:rPr>
        <w:t>3.1.2. В отношении граждан.</w:t>
      </w:r>
    </w:p>
    <w:p>
      <w:pPr>
        <w:pStyle w:val="Normal"/>
        <w:ind w:firstLine="720"/>
        <w:jc w:val="both"/>
        <w:rPr>
          <w:color w:val="000000"/>
        </w:rPr>
      </w:pPr>
      <w:r>
        <w:rPr>
          <w:color w:val="000000"/>
          <w:sz w:val="28"/>
          <w:szCs w:val="28"/>
        </w:rPr>
        <w:t>Основанием для начала административной процедуры является истечение трех лет со дня окончания проведения последней плановой проверки   территории земельного участка.</w:t>
      </w:r>
    </w:p>
    <w:p>
      <w:pPr>
        <w:pStyle w:val="Normal"/>
        <w:ind w:firstLine="720"/>
        <w:jc w:val="both"/>
        <w:rPr>
          <w:color w:val="000000"/>
        </w:rPr>
      </w:pPr>
      <w:r>
        <w:rPr>
          <w:color w:val="000000"/>
          <w:sz w:val="28"/>
          <w:szCs w:val="28"/>
        </w:rPr>
        <w:t>Содержание административной процедуры:</w:t>
      </w:r>
    </w:p>
    <w:p>
      <w:pPr>
        <w:pStyle w:val="Normal"/>
        <w:ind w:firstLine="720"/>
        <w:jc w:val="both"/>
        <w:rPr>
          <w:color w:val="000000"/>
        </w:rPr>
      </w:pPr>
      <w:r>
        <w:rPr>
          <w:color w:val="000000"/>
          <w:sz w:val="28"/>
          <w:szCs w:val="28"/>
        </w:rPr>
        <w:t>в срок до 1 декабря Федеральный закон от 26.12.2008 № 294-ФЗ «О года, предшествующего году проведения плановых проверок, главный специалист КУМИ готовит план проведения плановых проверок соблюдения гражданами требований земельного законодательства (далее - План) по форме, согласно приложению к Порядку подготовки ежегодного плана, утвержденного постановлением администрации Тамбовского района, председатель Комитета по управлению муниципальным имуществом Тамбовского района  утверждает его. План подлежит утверждению в срок до 31 декабря года, предшествующего году проведения плановых проверок.</w:t>
      </w:r>
    </w:p>
    <w:p>
      <w:pPr>
        <w:pStyle w:val="Normal"/>
        <w:ind w:firstLine="720"/>
        <w:jc w:val="both"/>
        <w:rPr>
          <w:color w:val="000000"/>
        </w:rPr>
      </w:pPr>
      <w:r>
        <w:rPr>
          <w:color w:val="000000"/>
          <w:sz w:val="28"/>
          <w:szCs w:val="28"/>
        </w:rPr>
        <w:t>Результатом административной процедуры является утвержденный План, который размещается на официальном сайте администрации Тамбовского района в сети Интернет.</w:t>
      </w:r>
    </w:p>
    <w:p>
      <w:pPr>
        <w:pStyle w:val="Normal"/>
        <w:ind w:firstLine="720"/>
        <w:jc w:val="both"/>
        <w:rPr>
          <w:color w:val="000000"/>
        </w:rPr>
      </w:pPr>
      <w:r>
        <w:rPr>
          <w:b/>
          <w:color w:val="000000"/>
          <w:sz w:val="28"/>
          <w:szCs w:val="28"/>
        </w:rPr>
        <w:t>3.2. Подготовка и согласование проверки.</w:t>
      </w:r>
    </w:p>
    <w:p>
      <w:pPr>
        <w:pStyle w:val="Normal"/>
        <w:ind w:firstLine="720"/>
        <w:jc w:val="both"/>
        <w:rPr>
          <w:color w:val="000000"/>
        </w:rPr>
      </w:pPr>
      <w:r>
        <w:rPr>
          <w:b/>
          <w:color w:val="000000"/>
          <w:sz w:val="28"/>
          <w:szCs w:val="28"/>
        </w:rPr>
        <w:t>3.2.1. Подготовка и согласование плановой проверки.</w:t>
      </w:r>
    </w:p>
    <w:p>
      <w:pPr>
        <w:pStyle w:val="Normal"/>
        <w:ind w:firstLine="720"/>
        <w:jc w:val="both"/>
        <w:rPr>
          <w:color w:val="000000"/>
        </w:rPr>
      </w:pPr>
      <w:r>
        <w:rPr>
          <w:b/>
          <w:color w:val="000000"/>
          <w:sz w:val="28"/>
          <w:szCs w:val="28"/>
        </w:rPr>
        <w:t>3.2.1.1. В отношении юридических лиц и индивидуальных предпринимателей.</w:t>
      </w:r>
    </w:p>
    <w:p>
      <w:pPr>
        <w:pStyle w:val="Normal"/>
        <w:ind w:firstLine="720"/>
        <w:jc w:val="both"/>
        <w:rPr>
          <w:color w:val="000000"/>
        </w:rPr>
      </w:pPr>
      <w:r>
        <w:rPr>
          <w:color w:val="000000"/>
          <w:sz w:val="28"/>
          <w:szCs w:val="28"/>
        </w:rPr>
        <w:t>Основанием для начала административной процедуры является:</w:t>
      </w:r>
    </w:p>
    <w:p>
      <w:pPr>
        <w:pStyle w:val="Normal"/>
        <w:ind w:firstLine="720"/>
        <w:jc w:val="both"/>
        <w:rPr>
          <w:color w:val="000000"/>
        </w:rPr>
      </w:pPr>
      <w:r>
        <w:rPr>
          <w:color w:val="000000"/>
          <w:sz w:val="28"/>
          <w:szCs w:val="28"/>
        </w:rPr>
        <w:t>наступление даты, на один месяц предшествующей дате проведения плановой проверки, указанной в ежегодном Плане;</w:t>
      </w:r>
    </w:p>
    <w:p>
      <w:pPr>
        <w:pStyle w:val="Normal"/>
        <w:ind w:firstLine="720"/>
        <w:jc w:val="both"/>
        <w:rPr>
          <w:color w:val="000000"/>
        </w:rPr>
      </w:pPr>
      <w:r>
        <w:rPr>
          <w:color w:val="000000"/>
          <w:sz w:val="28"/>
          <w:szCs w:val="28"/>
        </w:rPr>
        <w:t>принятие Главой Тамбовского района решения о проведении плановой проверки в течение трех месяцев со дня составления акта о невозможности проведения плановой проверки.</w:t>
      </w:r>
    </w:p>
    <w:p>
      <w:pPr>
        <w:pStyle w:val="Normal"/>
        <w:ind w:firstLine="720"/>
        <w:jc w:val="both"/>
        <w:rPr>
          <w:color w:val="000000"/>
        </w:rPr>
      </w:pPr>
      <w:r>
        <w:rPr>
          <w:color w:val="000000"/>
          <w:sz w:val="28"/>
          <w:szCs w:val="28"/>
        </w:rPr>
        <w:t>Содержание административной процедуры:</w:t>
      </w:r>
    </w:p>
    <w:p>
      <w:pPr>
        <w:pStyle w:val="Normal"/>
        <w:ind w:firstLine="720"/>
        <w:jc w:val="both"/>
        <w:rPr>
          <w:color w:val="000000"/>
        </w:rPr>
      </w:pPr>
      <w:r>
        <w:rPr>
          <w:color w:val="000000"/>
          <w:sz w:val="28"/>
          <w:szCs w:val="28"/>
        </w:rPr>
        <w:t>за один месяц до даты проведения плановой проверки, указанной в ежегодном Плане, главный специалист  КУМИ в течение 3 рабочих дней подготавливает проект распоряжения Комитета по управлению муниципальным имуществом Тамбовского района о проведении плановой проверки. Распоряжение принимается председателем Комитета по управлению муниципальным имуществом Тамбовского района.</w:t>
      </w:r>
    </w:p>
    <w:p>
      <w:pPr>
        <w:pStyle w:val="ConsPlusNormal"/>
        <w:jc w:val="both"/>
        <w:rPr>
          <w:color w:val="000000"/>
        </w:rPr>
      </w:pPr>
      <w:r>
        <w:rPr>
          <w:rFonts w:cs="Times New Roman" w:ascii="Times New Roman" w:hAnsi="Times New Roman"/>
          <w:color w:val="000000"/>
        </w:rPr>
        <w:t>В случае невозможности проведения плановой проверки в связи с ликвидацией или реорганизацией юридического лица, прекращением юридическим лицом или индивидуальным предпринимателем деятельности, а также с наступлением обстоятельств непреодолимой силы в ежегодный План вносятся соответствующие изменения в порядке, установленном постановлением Правительства РФ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pPr>
        <w:pStyle w:val="Normal"/>
        <w:ind w:firstLine="720"/>
        <w:jc w:val="both"/>
        <w:rPr>
          <w:color w:val="000000"/>
        </w:rPr>
      </w:pPr>
      <w:r>
        <w:rPr>
          <w:color w:val="000000"/>
          <w:sz w:val="28"/>
          <w:szCs w:val="28"/>
        </w:rPr>
        <w:t>После принятия распоряжения, муниципальный служащий КУМИ, уполномоченный на проведение плановой проверки:</w:t>
      </w:r>
    </w:p>
    <w:p>
      <w:pPr>
        <w:pStyle w:val="Normal"/>
        <w:ind w:firstLine="720"/>
        <w:jc w:val="both"/>
        <w:rPr>
          <w:color w:val="000000"/>
        </w:rPr>
      </w:pPr>
      <w:r>
        <w:rPr>
          <w:color w:val="000000"/>
          <w:sz w:val="28"/>
          <w:szCs w:val="28"/>
        </w:rPr>
        <w:t xml:space="preserve">не позднее чем за три рабочих дня до начала проведения </w:t>
      </w:r>
      <w:r>
        <w:rPr>
          <w:bCs/>
          <w:color w:val="000000"/>
          <w:sz w:val="28"/>
          <w:szCs w:val="28"/>
        </w:rPr>
        <w:t xml:space="preserve">плановой проверки уведомляет юридическое лицо, индивидуального предпринимателя о начале </w:t>
      </w:r>
      <w:r>
        <w:rPr>
          <w:color w:val="000000"/>
          <w:sz w:val="28"/>
          <w:szCs w:val="28"/>
        </w:rPr>
        <w:t xml:space="preserve">её </w:t>
      </w:r>
      <w:r>
        <w:rPr>
          <w:bCs/>
          <w:color w:val="000000"/>
          <w:sz w:val="28"/>
          <w:szCs w:val="28"/>
        </w:rPr>
        <w:t xml:space="preserve">проведения посредством направления копии распоряжения заказным почтовым отправлением с уведомлением о вручении и </w:t>
      </w:r>
      <w:r>
        <w:rPr>
          <w:color w:val="000000"/>
          <w:sz w:val="28"/>
          <w:szCs w:val="28"/>
        </w:rPr>
        <w:t>(или)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 Тамбовского района ,</w:t>
      </w:r>
      <w:r>
        <w:rPr>
          <w:bCs/>
          <w:color w:val="000000"/>
          <w:sz w:val="28"/>
          <w:szCs w:val="28"/>
        </w:rPr>
        <w:t xml:space="preserve"> или иным доступным способом;</w:t>
      </w:r>
    </w:p>
    <w:p>
      <w:pPr>
        <w:pStyle w:val="Normal"/>
        <w:ind w:firstLine="720"/>
        <w:jc w:val="both"/>
        <w:rPr>
          <w:color w:val="000000"/>
        </w:rPr>
      </w:pPr>
      <w:r>
        <w:rPr>
          <w:color w:val="000000"/>
          <w:sz w:val="28"/>
          <w:szCs w:val="28"/>
        </w:rPr>
        <w:t>в случае необходимости направляет в органы государственной власти запросы о предоставлении документов и информации, включенных в исчерпывающий перечень документов и (или) информации, запрашиваемых в рамках межведомственного взаимодействия, приведенный в приложении № 2;</w:t>
      </w:r>
    </w:p>
    <w:p>
      <w:pPr>
        <w:pStyle w:val="Normal"/>
        <w:ind w:firstLine="720"/>
        <w:jc w:val="both"/>
        <w:rPr>
          <w:color w:val="000000"/>
        </w:rPr>
      </w:pPr>
      <w:r>
        <w:rPr>
          <w:color w:val="000000"/>
          <w:sz w:val="28"/>
          <w:szCs w:val="28"/>
        </w:rPr>
        <w:t>в случае наличия правоустанавливающих документов на землю в архиве администрации Тамбовского района, подготавливает пакет документов, необходимый для проведения проверки;</w:t>
      </w:r>
    </w:p>
    <w:p>
      <w:pPr>
        <w:pStyle w:val="Normal"/>
        <w:ind w:firstLine="720"/>
        <w:jc w:val="both"/>
        <w:rPr>
          <w:color w:val="000000"/>
        </w:rPr>
      </w:pPr>
      <w:r>
        <w:rPr>
          <w:color w:val="000000"/>
          <w:sz w:val="28"/>
          <w:szCs w:val="28"/>
        </w:rPr>
        <w:t>в случае проведения проверки членов саморегулируемой организации уведомляет саморегулируемую организацию о проведении проверки в целях обеспечения возможности участия или присутствия ее представителя при проведении проверки;</w:t>
      </w:r>
    </w:p>
    <w:p>
      <w:pPr>
        <w:pStyle w:val="Normal"/>
        <w:ind w:firstLine="720"/>
        <w:jc w:val="both"/>
        <w:rPr>
          <w:color w:val="000000"/>
        </w:rPr>
      </w:pPr>
      <w:r>
        <w:rPr>
          <w:color w:val="000000"/>
          <w:sz w:val="28"/>
          <w:szCs w:val="28"/>
        </w:rPr>
        <w:t>определяет с учётом интересов лиц, участвующих в проверке, время проведения проверки;</w:t>
      </w:r>
    </w:p>
    <w:p>
      <w:pPr>
        <w:pStyle w:val="Normal"/>
        <w:ind w:firstLine="720"/>
        <w:jc w:val="both"/>
        <w:rPr>
          <w:color w:val="000000"/>
        </w:rPr>
      </w:pPr>
      <w:r>
        <w:rPr>
          <w:color w:val="000000"/>
          <w:sz w:val="28"/>
          <w:szCs w:val="28"/>
        </w:rPr>
        <w:t>выполняет иные мероприятия, предусмотренные действующим законодательством.</w:t>
      </w:r>
    </w:p>
    <w:p>
      <w:pPr>
        <w:pStyle w:val="Normal"/>
        <w:ind w:firstLine="720"/>
        <w:jc w:val="both"/>
        <w:rPr>
          <w:color w:val="000000"/>
        </w:rPr>
      </w:pPr>
      <w:r>
        <w:rPr>
          <w:color w:val="000000"/>
          <w:sz w:val="28"/>
          <w:szCs w:val="28"/>
        </w:rPr>
        <w:t>В случае, если ранее проведение 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главный специалист  КУМИ в течение трех месяцев со дня составления акта о невозможности проведения плановой проверки подготавливает проект распоряжения администрации Тамбовского района о проведении плановой выездной проверки. Распоряжение принимается председателем КУМИ.</w:t>
      </w:r>
    </w:p>
    <w:p>
      <w:pPr>
        <w:pStyle w:val="Normal"/>
        <w:ind w:firstLine="720"/>
        <w:jc w:val="both"/>
        <w:rPr>
          <w:color w:val="000000"/>
        </w:rPr>
      </w:pPr>
      <w:r>
        <w:rPr>
          <w:color w:val="000000"/>
          <w:sz w:val="28"/>
          <w:szCs w:val="28"/>
        </w:rPr>
        <w:t>После принятия распоряжения главный специалист  КУМИ , уполномоченный на проведение плановой выездной проверки, осуществляет мероприятия аналогичные мероприятиям, осуществляемым после принятия распоряжения на основании ежегодного Плана, за исключением предварительного уведомления юридического лица, индивидуального предпринимателя о проведении проверки.</w:t>
      </w:r>
    </w:p>
    <w:p>
      <w:pPr>
        <w:pStyle w:val="Normal"/>
        <w:ind w:firstLine="720"/>
        <w:jc w:val="both"/>
        <w:rPr>
          <w:color w:val="000000"/>
        </w:rPr>
      </w:pPr>
      <w:r>
        <w:rPr>
          <w:color w:val="000000"/>
          <w:sz w:val="28"/>
          <w:szCs w:val="28"/>
        </w:rPr>
        <w:t>Результатом административной процедуры является:</w:t>
      </w:r>
    </w:p>
    <w:p>
      <w:pPr>
        <w:pStyle w:val="Normal"/>
        <w:ind w:firstLine="720"/>
        <w:jc w:val="both"/>
        <w:rPr>
          <w:color w:val="000000"/>
        </w:rPr>
      </w:pPr>
      <w:r>
        <w:rPr>
          <w:color w:val="000000"/>
          <w:sz w:val="28"/>
          <w:szCs w:val="28"/>
        </w:rPr>
        <w:t>принятие распоряжения председателя Комитета по управлению муниципальным имуществом Тамбовского района о проведении плановой выездной проверки либо подготовка служебной записки на имя председателя Комитета по управлению муниципальным имуществом Тамбовского района об отсутствии оснований подготовки распоряжения;</w:t>
      </w:r>
    </w:p>
    <w:p>
      <w:pPr>
        <w:pStyle w:val="Normal"/>
        <w:ind w:firstLine="720"/>
        <w:jc w:val="both"/>
        <w:rPr>
          <w:color w:val="000000"/>
        </w:rPr>
      </w:pPr>
      <w:r>
        <w:rPr>
          <w:bCs/>
          <w:color w:val="000000"/>
          <w:sz w:val="28"/>
          <w:szCs w:val="28"/>
        </w:rPr>
        <w:t>уведомление юридического лица, индивидуального предпринимателя,</w:t>
      </w:r>
      <w:r>
        <w:rPr>
          <w:color w:val="000000"/>
          <w:sz w:val="28"/>
          <w:szCs w:val="28"/>
        </w:rPr>
        <w:t xml:space="preserve"> в случаях, предусмотренных действующим законодательством, </w:t>
      </w:r>
      <w:r>
        <w:rPr>
          <w:bCs/>
          <w:color w:val="000000"/>
          <w:sz w:val="28"/>
          <w:szCs w:val="28"/>
        </w:rPr>
        <w:t>о проведении плановой выездной проверки.</w:t>
      </w:r>
    </w:p>
    <w:p>
      <w:pPr>
        <w:pStyle w:val="Normal"/>
        <w:ind w:firstLine="720"/>
        <w:jc w:val="both"/>
        <w:rPr>
          <w:bCs/>
          <w:color w:val="000000"/>
          <w:sz w:val="2"/>
          <w:szCs w:val="2"/>
        </w:rPr>
      </w:pPr>
      <w:r>
        <w:rPr>
          <w:bCs/>
          <w:color w:val="000000"/>
          <w:sz w:val="2"/>
          <w:szCs w:val="2"/>
        </w:rPr>
      </w:r>
    </w:p>
    <w:p>
      <w:pPr>
        <w:pStyle w:val="Normal"/>
        <w:ind w:firstLine="720"/>
        <w:jc w:val="both"/>
        <w:rPr>
          <w:bCs/>
          <w:color w:val="000000"/>
          <w:sz w:val="2"/>
          <w:szCs w:val="2"/>
        </w:rPr>
      </w:pPr>
      <w:r>
        <w:rPr>
          <w:bCs/>
          <w:color w:val="000000"/>
          <w:sz w:val="2"/>
          <w:szCs w:val="2"/>
        </w:rPr>
      </w:r>
    </w:p>
    <w:p>
      <w:pPr>
        <w:pStyle w:val="Normal"/>
        <w:ind w:firstLine="720"/>
        <w:jc w:val="both"/>
        <w:rPr>
          <w:bCs/>
          <w:color w:val="000000"/>
          <w:sz w:val="2"/>
          <w:szCs w:val="2"/>
        </w:rPr>
      </w:pPr>
      <w:r>
        <w:rPr>
          <w:bCs/>
          <w:color w:val="000000"/>
          <w:sz w:val="2"/>
          <w:szCs w:val="2"/>
        </w:rPr>
      </w:r>
    </w:p>
    <w:p>
      <w:pPr>
        <w:pStyle w:val="Normal"/>
        <w:ind w:firstLine="720"/>
        <w:jc w:val="both"/>
        <w:rPr>
          <w:color w:val="000000"/>
        </w:rPr>
      </w:pPr>
      <w:r>
        <w:rPr>
          <w:b/>
          <w:color w:val="000000"/>
          <w:sz w:val="28"/>
          <w:szCs w:val="28"/>
        </w:rPr>
        <w:t>3.2.1.2. В отношении граждан.</w:t>
      </w:r>
    </w:p>
    <w:p>
      <w:pPr>
        <w:pStyle w:val="Normal"/>
        <w:ind w:firstLine="720"/>
        <w:jc w:val="both"/>
        <w:rPr>
          <w:b/>
          <w:b/>
          <w:color w:val="000000"/>
          <w:sz w:val="2"/>
          <w:szCs w:val="2"/>
        </w:rPr>
      </w:pPr>
      <w:r>
        <w:rPr>
          <w:b/>
          <w:color w:val="000000"/>
          <w:sz w:val="2"/>
          <w:szCs w:val="2"/>
        </w:rPr>
      </w:r>
    </w:p>
    <w:p>
      <w:pPr>
        <w:pStyle w:val="Normal"/>
        <w:ind w:firstLine="720"/>
        <w:jc w:val="both"/>
        <w:rPr>
          <w:b/>
          <w:b/>
          <w:color w:val="000000"/>
          <w:sz w:val="2"/>
          <w:szCs w:val="2"/>
        </w:rPr>
      </w:pPr>
      <w:r>
        <w:rPr>
          <w:b/>
          <w:color w:val="000000"/>
          <w:sz w:val="2"/>
          <w:szCs w:val="2"/>
        </w:rPr>
      </w:r>
    </w:p>
    <w:p>
      <w:pPr>
        <w:pStyle w:val="Normal"/>
        <w:ind w:firstLine="720"/>
        <w:jc w:val="both"/>
        <w:rPr>
          <w:color w:val="000000"/>
        </w:rPr>
      </w:pPr>
      <w:r>
        <w:rPr>
          <w:color w:val="000000"/>
          <w:sz w:val="28"/>
          <w:szCs w:val="28"/>
        </w:rPr>
        <w:t>Основанием для начала административной процедуры является наступление даты, на один месяц предшествующей дате проведения плановой проверки, указанной в Плане.</w:t>
      </w:r>
    </w:p>
    <w:p>
      <w:pPr>
        <w:pStyle w:val="Normal"/>
        <w:ind w:firstLine="720"/>
        <w:jc w:val="both"/>
        <w:rPr>
          <w:color w:val="000000"/>
        </w:rPr>
      </w:pPr>
      <w:r>
        <w:rPr>
          <w:color w:val="000000"/>
          <w:sz w:val="28"/>
          <w:szCs w:val="28"/>
        </w:rPr>
        <w:t>Содержание административной процедуры:</w:t>
      </w:r>
    </w:p>
    <w:p>
      <w:pPr>
        <w:pStyle w:val="Normal"/>
        <w:tabs>
          <w:tab w:val="clear" w:pos="708"/>
          <w:tab w:val="left" w:pos="5812" w:leader="none"/>
        </w:tabs>
        <w:ind w:firstLine="720"/>
        <w:jc w:val="both"/>
        <w:rPr/>
      </w:pPr>
      <w:r>
        <w:rPr>
          <w:color w:val="000000"/>
          <w:sz w:val="28"/>
          <w:szCs w:val="28"/>
        </w:rPr>
        <w:t xml:space="preserve">за один месяц до даты проведения плановой проверки, указанной в Плане, главный специалист КУМИ в течение 3 рабочих дней подготавливает проект распоряжения о проведении проверки соблюдения гражданами требований земельного законодательства по </w:t>
      </w:r>
      <w:hyperlink r:id="rId9">
        <w:r>
          <w:rPr>
            <w:color w:val="000000"/>
            <w:sz w:val="28"/>
            <w:szCs w:val="28"/>
          </w:rPr>
          <w:t>форме</w:t>
        </w:r>
      </w:hyperlink>
      <w:r>
        <w:rPr>
          <w:color w:val="000000"/>
          <w:sz w:val="28"/>
          <w:szCs w:val="28"/>
        </w:rPr>
        <w:t>, утверждённой постановлением администрации Тамбовского района. Распоряжение принимается председателем Комитета по управлению муниципальным имуществом Тамбовского района.</w:t>
      </w:r>
    </w:p>
    <w:p>
      <w:pPr>
        <w:pStyle w:val="Normal"/>
        <w:ind w:firstLine="720"/>
        <w:jc w:val="both"/>
        <w:rPr>
          <w:color w:val="000000"/>
        </w:rPr>
      </w:pPr>
      <w:r>
        <w:rPr>
          <w:color w:val="000000"/>
          <w:sz w:val="28"/>
          <w:szCs w:val="28"/>
        </w:rPr>
        <w:t>В случае наступления обстоятельств непреодолимой силы, распоряжение о проведении проверки соблюдения гражданами требований земельного законодательства не подготавливается. На имя председателем Комитета по управлению муниципальным имуществом Тамбовского района подготавливается служебная записка об отсутствии оснований для подготовки соответствующего распоряжения с указанием причин.</w:t>
      </w:r>
    </w:p>
    <w:p>
      <w:pPr>
        <w:pStyle w:val="Normal"/>
        <w:ind w:firstLine="720"/>
        <w:jc w:val="both"/>
        <w:rPr>
          <w:color w:val="000000"/>
        </w:rPr>
      </w:pPr>
      <w:r>
        <w:rPr>
          <w:color w:val="000000"/>
          <w:sz w:val="28"/>
          <w:szCs w:val="28"/>
        </w:rPr>
        <w:t>После принятия вышеуказанного распоряжения главный специалист    КУМИ,  уполномоченный на проведение плановой проверки, уведомляет гражданина о проведении плановой проверки посредством:</w:t>
      </w:r>
    </w:p>
    <w:p>
      <w:pPr>
        <w:pStyle w:val="Normal"/>
        <w:ind w:firstLine="720"/>
        <w:jc w:val="both"/>
        <w:rPr>
          <w:color w:val="000000"/>
        </w:rPr>
      </w:pPr>
      <w:r>
        <w:rPr>
          <w:color w:val="000000"/>
          <w:sz w:val="28"/>
          <w:szCs w:val="28"/>
        </w:rPr>
        <w:t>направления извещения о проведении плановой проверки заказным почтовым отправлением с уведомлением о вручении или иным доступным способом не позднее трех рабочих дней до начала проведения проверки - в случае, если гражданин, использующий проверяемый земельный участок, известен;</w:t>
      </w:r>
    </w:p>
    <w:p>
      <w:pPr>
        <w:pStyle w:val="Normal"/>
        <w:ind w:firstLine="720"/>
        <w:jc w:val="both"/>
        <w:rPr>
          <w:color w:val="000000"/>
        </w:rPr>
      </w:pPr>
      <w:r>
        <w:rPr>
          <w:color w:val="000000"/>
          <w:sz w:val="28"/>
          <w:szCs w:val="28"/>
        </w:rPr>
        <w:t>размещения не менее чем за двадцать четыре часа до начала  проведения проверки на объектах (ограждении земельного участка, калитках, воротах, дверях зданий, домов), расположенных на территории проверяемого земельного участка, извещения о проведении плановой проверки - в случае, если гражданин, использующий проверяемый земельный участок, не известен;</w:t>
      </w:r>
    </w:p>
    <w:p>
      <w:pPr>
        <w:pStyle w:val="Normal"/>
        <w:ind w:firstLine="720"/>
        <w:jc w:val="both"/>
        <w:rPr>
          <w:color w:val="000000"/>
        </w:rPr>
      </w:pPr>
      <w:r>
        <w:rPr>
          <w:color w:val="000000"/>
          <w:sz w:val="28"/>
          <w:szCs w:val="28"/>
        </w:rPr>
        <w:t>выполняет другие мероприятия, предусмотренные пунктом 3.2.2.2.</w:t>
      </w:r>
    </w:p>
    <w:p>
      <w:pPr>
        <w:pStyle w:val="Normal"/>
        <w:ind w:firstLine="720"/>
        <w:jc w:val="both"/>
        <w:rPr>
          <w:color w:val="000000"/>
        </w:rPr>
      </w:pPr>
      <w:r>
        <w:rPr>
          <w:color w:val="000000"/>
          <w:sz w:val="28"/>
          <w:szCs w:val="28"/>
        </w:rPr>
        <w:t>При уведомлении гражданина способами, указанными в настоящем пункте, отсутствие при проверке гражданина либо его уполномоченного лица не является препятствием для ее проведения.</w:t>
      </w:r>
    </w:p>
    <w:p>
      <w:pPr>
        <w:pStyle w:val="Normal"/>
        <w:ind w:firstLine="720"/>
        <w:jc w:val="both"/>
        <w:rPr>
          <w:color w:val="000000"/>
        </w:rPr>
      </w:pPr>
      <w:r>
        <w:rPr>
          <w:color w:val="000000"/>
          <w:sz w:val="28"/>
          <w:szCs w:val="28"/>
        </w:rPr>
        <w:t>Результатом административной процедуры является:</w:t>
      </w:r>
    </w:p>
    <w:p>
      <w:pPr>
        <w:pStyle w:val="Normal"/>
        <w:ind w:firstLine="720"/>
        <w:jc w:val="both"/>
        <w:rPr>
          <w:color w:val="000000"/>
        </w:rPr>
      </w:pPr>
      <w:r>
        <w:rPr>
          <w:color w:val="000000"/>
          <w:sz w:val="28"/>
          <w:szCs w:val="28"/>
        </w:rPr>
        <w:t>принятие распоряжения о проведении проверки соблюдения гражданами требований земельного законодательства;</w:t>
      </w:r>
    </w:p>
    <w:p>
      <w:pPr>
        <w:pStyle w:val="Normal"/>
        <w:ind w:firstLine="720"/>
        <w:jc w:val="both"/>
        <w:rPr>
          <w:color w:val="000000"/>
        </w:rPr>
      </w:pPr>
      <w:r>
        <w:rPr>
          <w:color w:val="000000"/>
          <w:sz w:val="28"/>
          <w:szCs w:val="28"/>
        </w:rPr>
        <w:t>уведомление гражданина о проведении плановой проверки.</w:t>
      </w:r>
    </w:p>
    <w:p>
      <w:pPr>
        <w:pStyle w:val="Normal"/>
        <w:ind w:firstLine="720"/>
        <w:jc w:val="both"/>
        <w:rPr>
          <w:color w:val="000000"/>
        </w:rPr>
      </w:pPr>
      <w:r>
        <w:rPr>
          <w:color w:val="000000"/>
        </w:rPr>
      </w:r>
    </w:p>
    <w:p>
      <w:pPr>
        <w:pStyle w:val="Normal"/>
        <w:ind w:firstLine="720"/>
        <w:jc w:val="both"/>
        <w:rPr>
          <w:color w:val="000000"/>
        </w:rPr>
      </w:pPr>
      <w:r>
        <w:rPr>
          <w:b/>
          <w:color w:val="000000"/>
          <w:sz w:val="28"/>
          <w:szCs w:val="28"/>
        </w:rPr>
        <w:t>3.2.2. Подготовка к проведению внеплановой проверки.</w:t>
      </w:r>
    </w:p>
    <w:p>
      <w:pPr>
        <w:pStyle w:val="Normal"/>
        <w:ind w:firstLine="720"/>
        <w:jc w:val="both"/>
        <w:rPr>
          <w:color w:val="000000"/>
        </w:rPr>
      </w:pPr>
      <w:r>
        <w:rPr>
          <w:color w:val="000000"/>
        </w:rPr>
      </w:r>
    </w:p>
    <w:p>
      <w:pPr>
        <w:pStyle w:val="Normal"/>
        <w:ind w:firstLine="720"/>
        <w:jc w:val="both"/>
        <w:rPr>
          <w:color w:val="000000"/>
        </w:rPr>
      </w:pPr>
      <w:r>
        <w:rPr>
          <w:b/>
          <w:color w:val="000000"/>
          <w:sz w:val="28"/>
          <w:szCs w:val="28"/>
        </w:rPr>
        <w:t>3.2.2.1. В отношении юридических лиц и индивидуальных предпринимателей.</w:t>
      </w:r>
    </w:p>
    <w:p>
      <w:pPr>
        <w:pStyle w:val="Normal"/>
        <w:ind w:firstLine="720"/>
        <w:jc w:val="both"/>
        <w:rPr>
          <w:color w:val="000000"/>
        </w:rPr>
      </w:pPr>
      <w:r>
        <w:rPr>
          <w:color w:val="000000"/>
          <w:sz w:val="28"/>
          <w:szCs w:val="28"/>
        </w:rPr>
        <w:t>Основанием для начала административной процедуры является:</w:t>
      </w:r>
    </w:p>
    <w:p>
      <w:pPr>
        <w:pStyle w:val="Normal"/>
        <w:ind w:firstLine="720"/>
        <w:jc w:val="both"/>
        <w:rPr>
          <w:color w:val="000000"/>
        </w:rPr>
      </w:pPr>
      <w:r>
        <w:rPr>
          <w:color w:val="000000"/>
          <w:sz w:val="28"/>
          <w:szCs w:val="28"/>
        </w:rPr>
        <w:t>истечение срока исполнения юридическим лицом, индивидуальным предпринимателем ранее выданного предписания;</w:t>
      </w:r>
    </w:p>
    <w:p>
      <w:pPr>
        <w:pStyle w:val="ConsPlusNormal"/>
        <w:jc w:val="both"/>
        <w:rPr>
          <w:color w:val="000000"/>
        </w:rPr>
      </w:pPr>
      <w:r>
        <w:rPr>
          <w:rFonts w:cs="Times New Roman" w:ascii="Times New Roman" w:hAnsi="Times New Roman"/>
          <w:color w:val="000000"/>
        </w:rPr>
        <w:t>мотивированное представление главного специалиста КУМИ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администрацию Тамбовского района,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либо о фактах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w:t>
      </w:r>
    </w:p>
    <w:p>
      <w:pPr>
        <w:pStyle w:val="ConsPlusNormal"/>
        <w:jc w:val="both"/>
        <w:rPr>
          <w:color w:val="000000"/>
        </w:rPr>
      </w:pPr>
      <w:r>
        <w:rPr>
          <w:rFonts w:cs="Times New Roman" w:ascii="Times New Roman" w:hAnsi="Times New Roman"/>
          <w:color w:val="000000"/>
        </w:rPr>
        <w:t>принятие Главой Тамбовского района решения о проведении внеплановой проверки в течение трех месяцев со дня составления акта о невозможности проведения внеплановой проверки;</w:t>
      </w:r>
    </w:p>
    <w:p>
      <w:pPr>
        <w:pStyle w:val="Normal"/>
        <w:ind w:firstLine="720"/>
        <w:jc w:val="both"/>
        <w:rPr>
          <w:color w:val="000000"/>
        </w:rPr>
      </w:pPr>
      <w:r>
        <w:rPr>
          <w:color w:val="000000"/>
          <w:sz w:val="28"/>
          <w:szCs w:val="28"/>
        </w:rPr>
        <w:t>поступление в администрацию Тамбовского района требования прокурора о проведении внеплановой проверки.</w:t>
      </w:r>
    </w:p>
    <w:p>
      <w:pPr>
        <w:pStyle w:val="Normal"/>
        <w:ind w:firstLine="720"/>
        <w:jc w:val="both"/>
        <w:rPr>
          <w:color w:val="000000"/>
        </w:rPr>
      </w:pPr>
      <w:r>
        <w:rPr>
          <w:color w:val="000000"/>
          <w:sz w:val="28"/>
          <w:szCs w:val="28"/>
        </w:rPr>
        <w:t>Содержание административной процедуры:</w:t>
      </w:r>
    </w:p>
    <w:p>
      <w:pPr>
        <w:pStyle w:val="Normal"/>
        <w:ind w:firstLine="720"/>
        <w:jc w:val="both"/>
        <w:rPr>
          <w:color w:val="000000"/>
        </w:rPr>
      </w:pPr>
      <w:r>
        <w:rPr>
          <w:color w:val="000000"/>
          <w:sz w:val="28"/>
          <w:szCs w:val="28"/>
        </w:rPr>
        <w:t>в случае истечения срока исполнения юридическим лицом, индивидуальным предпринимателем ранее выданного предписания,  главный специалист КУМИ в течение 15 рабочих дней, следующих за днем истечения срока исполнения предписания, подготавливает проект распоряжения Комитета по управлению муниципальным имуществом  Тамбовского района о проведении внеплановой выездной проверки. Распоряжение принимается председателем Комитета по управлению муниципальным имуществом Тамбовского района.</w:t>
      </w:r>
    </w:p>
    <w:p>
      <w:pPr>
        <w:pStyle w:val="Normal"/>
        <w:ind w:firstLine="720"/>
        <w:jc w:val="both"/>
        <w:rPr>
          <w:color w:val="000000"/>
        </w:rPr>
      </w:pPr>
      <w:r>
        <w:rPr>
          <w:color w:val="000000"/>
          <w:sz w:val="28"/>
          <w:szCs w:val="28"/>
        </w:rPr>
        <w:t>После принятия распоряжения главный специалист КУМИ, уполномоченный на проведение внеплановой проверки, осуществляет следующие мероприятия:</w:t>
      </w:r>
    </w:p>
    <w:p>
      <w:pPr>
        <w:pStyle w:val="Normal"/>
        <w:ind w:firstLine="720"/>
        <w:jc w:val="both"/>
        <w:rPr>
          <w:color w:val="000000"/>
        </w:rPr>
      </w:pPr>
      <w:r>
        <w:rPr>
          <w:color w:val="000000"/>
          <w:sz w:val="28"/>
          <w:szCs w:val="28"/>
        </w:rPr>
        <w:t>не менее чем за двадцать четыре часа</w:t>
      </w:r>
      <w:r>
        <w:rPr>
          <w:bCs/>
          <w:color w:val="000000"/>
          <w:sz w:val="28"/>
          <w:szCs w:val="28"/>
        </w:rPr>
        <w:t xml:space="preserve"> до начала проведения внеплановой выездной проверки уведомляет юридическое лицо, индивидуального предпринимателя о начале её проведения любым доступным способом, </w:t>
      </w:r>
      <w:r>
        <w:rPr>
          <w:color w:val="000000"/>
          <w:sz w:val="28"/>
          <w:szCs w:val="28"/>
        </w:rPr>
        <w:t xml:space="preserve">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pPr>
        <w:pStyle w:val="Normal"/>
        <w:ind w:firstLine="720"/>
        <w:jc w:val="both"/>
        <w:rPr>
          <w:color w:val="000000"/>
        </w:rPr>
      </w:pPr>
      <w:r>
        <w:rPr>
          <w:color w:val="000000"/>
          <w:sz w:val="28"/>
          <w:szCs w:val="28"/>
        </w:rPr>
        <w:t>в случае необходимости направляет в органы государственной власти запросы о предоставлении документов и информации, включенных в исчерпывающий перечень документов и (или) информации, запрашиваемых в рамках межведомственного взаимодействия, приведенный в приложении № 2;</w:t>
      </w:r>
    </w:p>
    <w:p>
      <w:pPr>
        <w:pStyle w:val="Normal"/>
        <w:ind w:firstLine="720"/>
        <w:jc w:val="both"/>
        <w:rPr>
          <w:color w:val="000000"/>
        </w:rPr>
      </w:pPr>
      <w:r>
        <w:rPr>
          <w:color w:val="000000"/>
          <w:sz w:val="28"/>
          <w:szCs w:val="28"/>
        </w:rPr>
        <w:t>определяет с учётом интересов лиц, участвующих в проверке, время проведения проверки;</w:t>
      </w:r>
    </w:p>
    <w:p>
      <w:pPr>
        <w:pStyle w:val="Normal"/>
        <w:ind w:firstLine="720"/>
        <w:jc w:val="both"/>
        <w:rPr>
          <w:color w:val="000000"/>
        </w:rPr>
      </w:pPr>
      <w:r>
        <w:rPr>
          <w:color w:val="000000"/>
          <w:sz w:val="28"/>
          <w:szCs w:val="28"/>
        </w:rPr>
        <w:t>выполняет иные мероприятия, предусмотренные действующим законодательством.</w:t>
      </w:r>
    </w:p>
    <w:p>
      <w:pPr>
        <w:pStyle w:val="Normal"/>
        <w:ind w:firstLine="720"/>
        <w:jc w:val="both"/>
        <w:rPr>
          <w:color w:val="000000"/>
        </w:rPr>
      </w:pPr>
      <w:r>
        <w:rPr>
          <w:color w:val="000000"/>
          <w:sz w:val="28"/>
          <w:szCs w:val="28"/>
        </w:rPr>
        <w:t>При наличии мотивированного представления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администрацию Тамбовского района,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либо о фактах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главный специалист  КУМИ в течение 1 рабочего дня, следующего за днем подготовки такого мотивированного представления, подготавливает проект распоряжения Комитета по управлению муниципальным имуществом Тамбовского района о проведении внеплановой выездной проверки. Распоряжение принимается председателем Комитета по управлению муниципальным имуществом Тамбовского района.</w:t>
      </w:r>
    </w:p>
    <w:p>
      <w:pPr>
        <w:pStyle w:val="Normal"/>
        <w:ind w:firstLine="720"/>
        <w:jc w:val="both"/>
        <w:rPr>
          <w:color w:val="000000"/>
        </w:rPr>
      </w:pPr>
      <w:r>
        <w:rPr>
          <w:color w:val="000000"/>
          <w:sz w:val="28"/>
          <w:szCs w:val="28"/>
        </w:rPr>
        <w:t>В день принятия распоряжения главный специалист  КУМИ, уполномоченный на проведение внеплановой проверки, оформляет заявление о согласовании проведения внеплановой выездной проверки юридического лица, индивидуального предпринимателя с прокуратурой Тамбовского района по форме, установленной уполномоченным Правительством Российской Федерации федеральным органом исполнительной власти, и представляет его и прилагаемые к нему документы (копия распоряжения, документы, которые содержат сведения, послужившие основанием проведения проверки) непосредственно в прокуратуру Тамбовского района либо в форме электронного документа, подписанного электронной цифровой подписью.</w:t>
      </w:r>
    </w:p>
    <w:p>
      <w:pPr>
        <w:pStyle w:val="Normal"/>
        <w:tabs>
          <w:tab w:val="clear" w:pos="708"/>
          <w:tab w:val="right" w:pos="9863" w:leader="none"/>
        </w:tabs>
        <w:ind w:firstLine="720"/>
        <w:jc w:val="both"/>
        <w:rPr>
          <w:color w:val="000000"/>
        </w:rPr>
      </w:pPr>
      <w:r>
        <w:rPr>
          <w:color w:val="000000"/>
          <w:sz w:val="28"/>
          <w:szCs w:val="28"/>
        </w:rPr>
        <w:t xml:space="preserve">В случае согласования прокуратурой Тамбовского района внеплановой выездной проверки главный специалист КУМИ, уполномоченный на проведение внеплановой выездной проверки, </w:t>
      </w:r>
      <w:r>
        <w:rPr>
          <w:bCs/>
          <w:color w:val="000000"/>
          <w:sz w:val="28"/>
          <w:szCs w:val="28"/>
        </w:rPr>
        <w:t xml:space="preserve">выполняет мероприятия, предусмотренные в подпункте </w:t>
      </w:r>
      <w:r>
        <w:rPr>
          <w:color w:val="000000"/>
          <w:sz w:val="28"/>
          <w:szCs w:val="28"/>
        </w:rPr>
        <w:t>3.2.1.1., за исключением предварительного уведомления юридического лица, индивидуального предпринимателя о проведении проверки.</w:t>
      </w:r>
    </w:p>
    <w:p>
      <w:pPr>
        <w:pStyle w:val="Normal"/>
        <w:ind w:firstLine="720"/>
        <w:jc w:val="both"/>
        <w:rPr>
          <w:color w:val="000000"/>
        </w:rPr>
      </w:pPr>
      <w:r>
        <w:rPr>
          <w:color w:val="000000"/>
          <w:sz w:val="28"/>
          <w:szCs w:val="28"/>
        </w:rPr>
        <w:t>В случае,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а также в иных случаях, предусмотренных федеральными законами, в связи с необходимостью принятия неотложных мер, главный специалист КУМИ  вправе приступить к проведению внеплановой выездной проверки незамедлительно с извещением прокуратуры Тамбовского района об осуществлении мероприятий по контролю, посредством направления соответствующих документов в течение двадцати четырех часов.</w:t>
      </w:r>
    </w:p>
    <w:p>
      <w:pPr>
        <w:pStyle w:val="Normal"/>
        <w:ind w:firstLine="720"/>
        <w:jc w:val="both"/>
        <w:rPr>
          <w:color w:val="000000"/>
        </w:rPr>
      </w:pPr>
      <w:r>
        <w:rPr>
          <w:color w:val="000000"/>
          <w:sz w:val="28"/>
          <w:szCs w:val="28"/>
        </w:rPr>
        <w:t>В случае несогласования прокуратурой Тамбовского района внеплановой выездной проверки такая проверка не проводится.</w:t>
      </w:r>
    </w:p>
    <w:p>
      <w:pPr>
        <w:pStyle w:val="Normal"/>
        <w:ind w:firstLine="720"/>
        <w:jc w:val="both"/>
        <w:rPr>
          <w:color w:val="000000"/>
        </w:rPr>
      </w:pPr>
      <w:r>
        <w:rPr>
          <w:color w:val="000000"/>
          <w:sz w:val="28"/>
          <w:szCs w:val="28"/>
        </w:rPr>
        <w:t>Решение прокуратуры Тамбовского района о согласовании проведения внеплановой выездной проверки или об отказе в согласовании ее проведения может быть обжаловано администрацией Тамбовского района вышестоящему прокурору или в суд.</w:t>
      </w:r>
    </w:p>
    <w:p>
      <w:pPr>
        <w:pStyle w:val="Normal"/>
        <w:ind w:firstLine="720"/>
        <w:jc w:val="both"/>
        <w:rPr>
          <w:color w:val="000000"/>
        </w:rPr>
      </w:pPr>
      <w:r>
        <w:rPr>
          <w:color w:val="000000"/>
          <w:sz w:val="28"/>
          <w:szCs w:val="28"/>
        </w:rPr>
        <w:t>Обращения и заявления, не позволяющие установить лицо, обратившееся в администрацию Тамбовского района , а также обращения и заявления, не содержащие сведений о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либо о фактах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не могут служить основанием для проведения внеплановой проверки. В случае, если изложенная в обращении или заявлении информация может являться основанием для проведения внеплановой проверки, главный специалист КУМИ при наличии у него обоснованных сомнений в авторстве обращения или заявления обязан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pPr>
        <w:pStyle w:val="Normal"/>
        <w:ind w:firstLine="720"/>
        <w:jc w:val="both"/>
        <w:rPr>
          <w:color w:val="000000"/>
        </w:rPr>
      </w:pPr>
      <w:r>
        <w:rPr>
          <w:color w:val="000000"/>
          <w:sz w:val="28"/>
          <w:szCs w:val="28"/>
        </w:rPr>
        <w:t>При отсутствии достоверной информации о лице, допустившем нарушение обязательных требований, достаточных данных о нарушении обязательных требований, о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либо о фактах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главным специалистом КУМИ может быть проведена предварительная проверка поступившей информации. главным специалистом КУМИ  запрашивает дополнительные сведения и материалы (в том числе в устном порядке) у лиц, направивших заявления и обращения, представивших информацию, проводит рассмотрение документов юридического лица, индивидуального предпринимателя, имеющихся в распоряжении администрации Тамбовского района, при необходимости проводит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pPr>
        <w:pStyle w:val="Normal"/>
        <w:ind w:firstLine="720"/>
        <w:jc w:val="both"/>
        <w:rPr>
          <w:color w:val="000000"/>
        </w:rPr>
      </w:pPr>
      <w:r>
        <w:rPr>
          <w:color w:val="000000"/>
          <w:sz w:val="28"/>
          <w:szCs w:val="28"/>
        </w:rPr>
        <w:t>По решению председателя Комитета по управлению муниципальным имуществом Тамбовского района,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pPr>
        <w:pStyle w:val="Normal"/>
        <w:ind w:firstLine="720"/>
        <w:jc w:val="both"/>
        <w:rPr>
          <w:color w:val="000000"/>
        </w:rPr>
      </w:pPr>
      <w:r>
        <w:rPr>
          <w:color w:val="000000"/>
          <w:sz w:val="28"/>
          <w:szCs w:val="28"/>
        </w:rPr>
        <w:t>В случае, если ранее проведение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главный специалист КУМИ в течение трех месяцев со дня составления акта о невозможности проведения внеплановой проверки подготавливает проект распоряжения Комитета по управлению муниципальным имуществом Тамбовского района о проведении внеплановой выездной проверки. Распоряжение принимается председателем Комитета по управлению муниципальным имуществом Тамбовского района.</w:t>
      </w:r>
    </w:p>
    <w:p>
      <w:pPr>
        <w:pStyle w:val="Normal"/>
        <w:ind w:firstLine="720"/>
        <w:jc w:val="both"/>
        <w:rPr>
          <w:color w:val="000000"/>
        </w:rPr>
      </w:pPr>
      <w:r>
        <w:rPr>
          <w:color w:val="000000"/>
          <w:sz w:val="28"/>
          <w:szCs w:val="28"/>
        </w:rPr>
        <w:t xml:space="preserve">После принятия распоряжения главный специалист  КУМИ, уполномоченный на проведение внеплановой выездной проверки, </w:t>
      </w:r>
      <w:r>
        <w:rPr>
          <w:bCs/>
          <w:color w:val="000000"/>
          <w:sz w:val="28"/>
          <w:szCs w:val="28"/>
        </w:rPr>
        <w:t xml:space="preserve">выполняет мероприятия, предусмотренные в подпункте </w:t>
      </w:r>
      <w:r>
        <w:rPr>
          <w:color w:val="000000"/>
          <w:sz w:val="28"/>
          <w:szCs w:val="28"/>
        </w:rPr>
        <w:t>3.2.1.1., за исключением предварительного уведомления юридического лица, индивидуального предпринимателя о проведении проверки.</w:t>
      </w:r>
    </w:p>
    <w:p>
      <w:pPr>
        <w:pStyle w:val="Normal"/>
        <w:ind w:firstLine="720"/>
        <w:jc w:val="both"/>
        <w:rPr>
          <w:color w:val="000000"/>
        </w:rPr>
      </w:pPr>
      <w:r>
        <w:rPr>
          <w:color w:val="000000"/>
          <w:sz w:val="28"/>
          <w:szCs w:val="28"/>
        </w:rPr>
        <w:t>В случае поступления в администрацию Тамбовского района требования прокурора о проведении внеплановой проверки юридического лица, индивидуального предпринимателя, главный специалист КУМИ в течение 3-х рабочих дней, следующих за днем получения им требования, подготавливает проект распоряжения о проведении внеплановой выездной проверке. Распоряжение принимается председателем Комитета по управлению муниципальным имуществом  Тамбовского района.</w:t>
      </w:r>
    </w:p>
    <w:p>
      <w:pPr>
        <w:pStyle w:val="Normal"/>
        <w:ind w:firstLine="720"/>
        <w:jc w:val="both"/>
        <w:rPr>
          <w:color w:val="000000"/>
        </w:rPr>
      </w:pPr>
      <w:r>
        <w:rPr>
          <w:color w:val="000000"/>
          <w:sz w:val="28"/>
          <w:szCs w:val="28"/>
        </w:rPr>
        <w:t xml:space="preserve">После принятия распоряжения главный специалист КУМИ, уполномоченный на проведение внеплановой выездной проверки, уведомляет юридическое лицо, индивидуального предпринимателя о проведении проверки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а также </w:t>
      </w:r>
      <w:r>
        <w:rPr>
          <w:bCs/>
          <w:color w:val="000000"/>
          <w:sz w:val="28"/>
          <w:szCs w:val="28"/>
        </w:rPr>
        <w:t xml:space="preserve">выполняет другие мероприятия, предусмотренные в подпункте </w:t>
      </w:r>
      <w:r>
        <w:rPr>
          <w:color w:val="000000"/>
          <w:sz w:val="28"/>
          <w:szCs w:val="28"/>
        </w:rPr>
        <w:t>3.2.1.1.</w:t>
      </w:r>
    </w:p>
    <w:p>
      <w:pPr>
        <w:pStyle w:val="Normal"/>
        <w:ind w:firstLine="720"/>
        <w:jc w:val="both"/>
        <w:rPr>
          <w:color w:val="000000"/>
        </w:rPr>
      </w:pPr>
      <w:r>
        <w:rPr>
          <w:color w:val="000000"/>
          <w:sz w:val="28"/>
          <w:szCs w:val="28"/>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pPr>
        <w:pStyle w:val="Normal"/>
        <w:ind w:firstLine="720"/>
        <w:jc w:val="both"/>
        <w:rPr>
          <w:color w:val="000000"/>
        </w:rPr>
      </w:pPr>
      <w:r>
        <w:rPr>
          <w:color w:val="000000"/>
          <w:sz w:val="28"/>
          <w:szCs w:val="28"/>
        </w:rPr>
        <w:t>Результатом административной процедуры является:</w:t>
      </w:r>
    </w:p>
    <w:p>
      <w:pPr>
        <w:pStyle w:val="Normal"/>
        <w:ind w:firstLine="720"/>
        <w:jc w:val="both"/>
        <w:rPr>
          <w:color w:val="000000"/>
        </w:rPr>
      </w:pPr>
      <w:r>
        <w:rPr>
          <w:color w:val="000000"/>
          <w:sz w:val="28"/>
          <w:szCs w:val="28"/>
        </w:rPr>
        <w:t>принятие распоряжения о проведении внеплановой выездной проверки;</w:t>
      </w:r>
    </w:p>
    <w:p>
      <w:pPr>
        <w:pStyle w:val="Normal"/>
        <w:ind w:firstLine="720"/>
        <w:jc w:val="both"/>
        <w:rPr>
          <w:color w:val="000000"/>
        </w:rPr>
      </w:pPr>
      <w:r>
        <w:rPr>
          <w:color w:val="000000"/>
          <w:sz w:val="28"/>
          <w:szCs w:val="28"/>
        </w:rPr>
        <w:t>получение</w:t>
      </w:r>
      <w:r>
        <w:rPr>
          <w:bCs/>
          <w:color w:val="000000"/>
          <w:sz w:val="28"/>
          <w:szCs w:val="28"/>
        </w:rPr>
        <w:t>,</w:t>
      </w:r>
      <w:r>
        <w:rPr>
          <w:color w:val="000000"/>
          <w:sz w:val="28"/>
          <w:szCs w:val="28"/>
        </w:rPr>
        <w:t xml:space="preserve"> в случаях, предусмотренных действующим законодательством, согласования прокуратуры Тамбовского района на проведение внеплановой выездной проверки;</w:t>
      </w:r>
    </w:p>
    <w:p>
      <w:pPr>
        <w:pStyle w:val="Normal"/>
        <w:ind w:firstLine="720"/>
        <w:jc w:val="both"/>
        <w:rPr>
          <w:color w:val="000000"/>
        </w:rPr>
      </w:pPr>
      <w:r>
        <w:rPr>
          <w:color w:val="000000"/>
          <w:sz w:val="28"/>
          <w:szCs w:val="28"/>
        </w:rPr>
        <w:t>получение отказа прокуратуры Тамбовского района в согласовании проведения внеплановой выездной проверки;</w:t>
      </w:r>
    </w:p>
    <w:p>
      <w:pPr>
        <w:pStyle w:val="Normal"/>
        <w:ind w:firstLine="720"/>
        <w:jc w:val="both"/>
        <w:rPr>
          <w:color w:val="000000"/>
        </w:rPr>
      </w:pPr>
      <w:r>
        <w:rPr>
          <w:bCs/>
          <w:color w:val="000000"/>
          <w:sz w:val="28"/>
          <w:szCs w:val="28"/>
        </w:rPr>
        <w:t>уведомление юридического лица, индивидуального предпринимателя,</w:t>
      </w:r>
      <w:r>
        <w:rPr>
          <w:color w:val="000000"/>
          <w:sz w:val="28"/>
          <w:szCs w:val="28"/>
        </w:rPr>
        <w:t xml:space="preserve"> в случаях, предусмотренных действующим законодательством, </w:t>
      </w:r>
      <w:r>
        <w:rPr>
          <w:bCs/>
          <w:color w:val="000000"/>
          <w:sz w:val="28"/>
          <w:szCs w:val="28"/>
        </w:rPr>
        <w:t>о проведении внеплановой выездной проверки.</w:t>
      </w:r>
    </w:p>
    <w:p>
      <w:pPr>
        <w:pStyle w:val="Normal"/>
        <w:ind w:firstLine="720"/>
        <w:jc w:val="both"/>
        <w:rPr>
          <w:color w:val="000000"/>
        </w:rPr>
      </w:pPr>
      <w:r>
        <w:rPr>
          <w:color w:val="000000"/>
        </w:rPr>
      </w:r>
    </w:p>
    <w:p>
      <w:pPr>
        <w:pStyle w:val="Normal"/>
        <w:ind w:firstLine="720"/>
        <w:jc w:val="both"/>
        <w:rPr>
          <w:color w:val="000000"/>
        </w:rPr>
      </w:pPr>
      <w:r>
        <w:rPr>
          <w:b/>
          <w:color w:val="000000"/>
          <w:sz w:val="28"/>
          <w:szCs w:val="28"/>
        </w:rPr>
        <w:t>3.2.2.2. В отношении граждан.</w:t>
      </w:r>
    </w:p>
    <w:p>
      <w:pPr>
        <w:pStyle w:val="Normal"/>
        <w:ind w:firstLine="720"/>
        <w:jc w:val="both"/>
        <w:rPr>
          <w:color w:val="000000"/>
        </w:rPr>
      </w:pPr>
      <w:r>
        <w:rPr>
          <w:color w:val="000000"/>
          <w:sz w:val="28"/>
          <w:szCs w:val="28"/>
        </w:rPr>
        <w:t>Основанием для начала административной процедуры является:</w:t>
      </w:r>
    </w:p>
    <w:p>
      <w:pPr>
        <w:pStyle w:val="Normal"/>
        <w:ind w:firstLine="720"/>
        <w:jc w:val="both"/>
        <w:rPr>
          <w:color w:val="000000"/>
        </w:rPr>
      </w:pPr>
      <w:r>
        <w:rPr>
          <w:color w:val="000000"/>
          <w:sz w:val="28"/>
          <w:szCs w:val="28"/>
        </w:rPr>
        <w:t>поступление в органы местного самоуправления обращений и заявлений от граждан, индивидуальных предпринимателей, юридических лиц, информации от органов государственной власти, органов местного самоуправления, лиц, осуществляющих муниципальный земельный контроль, из средств массовой информации о фактах нарушения гражданами требований федерального и областного законодательства в сфере использования земельных участков;</w:t>
      </w:r>
    </w:p>
    <w:p>
      <w:pPr>
        <w:pStyle w:val="Normal"/>
        <w:ind w:firstLine="720"/>
        <w:jc w:val="both"/>
        <w:rPr>
          <w:color w:val="000000"/>
        </w:rPr>
      </w:pPr>
      <w:r>
        <w:rPr>
          <w:color w:val="000000"/>
          <w:sz w:val="28"/>
          <w:szCs w:val="28"/>
        </w:rPr>
        <w:t>причинение вреда жизни, здоровью граждан, вреда животным, растениям, окружающей среде, безопасности государства, а также в случае возникновения или угрозы возникновения чрезвычайной ситуации природного и техногенного характера.</w:t>
      </w:r>
    </w:p>
    <w:p>
      <w:pPr>
        <w:pStyle w:val="Normal"/>
        <w:ind w:firstLine="720"/>
        <w:jc w:val="both"/>
        <w:rPr>
          <w:color w:val="000000"/>
        </w:rPr>
      </w:pPr>
      <w:r>
        <w:rPr>
          <w:color w:val="000000"/>
          <w:sz w:val="28"/>
          <w:szCs w:val="28"/>
        </w:rPr>
        <w:t>Обращения и заявления, не позволяющие установить лицо, обратившееся в орган муниципального земельного контроля, не могут служить основанием для проведения внеплановой проверки в отношении гражданина.</w:t>
      </w:r>
    </w:p>
    <w:p>
      <w:pPr>
        <w:pStyle w:val="Normal"/>
        <w:ind w:firstLine="720"/>
        <w:jc w:val="both"/>
        <w:rPr>
          <w:color w:val="000000"/>
        </w:rPr>
      </w:pPr>
      <w:r>
        <w:rPr>
          <w:color w:val="000000"/>
          <w:sz w:val="28"/>
          <w:szCs w:val="28"/>
        </w:rPr>
        <w:t>Содержание административной процедуры:</w:t>
      </w:r>
    </w:p>
    <w:p>
      <w:pPr>
        <w:pStyle w:val="Normal"/>
        <w:ind w:firstLine="720"/>
        <w:jc w:val="both"/>
        <w:rPr>
          <w:color w:val="000000"/>
        </w:rPr>
      </w:pPr>
      <w:r>
        <w:rPr>
          <w:color w:val="000000"/>
          <w:sz w:val="28"/>
          <w:szCs w:val="28"/>
        </w:rPr>
        <w:t>в случае поступления в администрацию Тамбовского района обращений и заявлений от граждан, индивидуальных предпринимателей, юридических лиц, информации от органов государственной власти, органов местного самоуправления, лиц, осуществляющих муниципальный земельный контроль, из средств массовой информации о фактах нарушения гражданами требований федерального и областного законодательства в сфере использования земельных участков, главный  специалист КУМИ в течение 5-ти рабочих дней, следующих за днем получения им обращения, заявления, подготавливает проект распоряжения о проведении проверки соблюдения гражданами требований земельного законодательства. Распоряжение принимается председателем КУМИ.</w:t>
      </w:r>
    </w:p>
    <w:p>
      <w:pPr>
        <w:pStyle w:val="Normal"/>
        <w:ind w:firstLine="720"/>
        <w:jc w:val="both"/>
        <w:rPr>
          <w:color w:val="000000"/>
        </w:rPr>
      </w:pPr>
      <w:r>
        <w:rPr>
          <w:color w:val="000000"/>
          <w:sz w:val="28"/>
          <w:szCs w:val="28"/>
        </w:rPr>
        <w:t xml:space="preserve">После принятия вышеуказанного распоряжения главный специалист    КУМИ, уполномоченный на проведение внеплановой проверки, </w:t>
      </w:r>
      <w:r>
        <w:rPr>
          <w:color w:val="000000"/>
          <w:spacing w:val="-4"/>
          <w:sz w:val="28"/>
          <w:szCs w:val="28"/>
        </w:rPr>
        <w:t>уведомляет гражданина о проведении внеплановой проверки посредством</w:t>
      </w:r>
      <w:r>
        <w:rPr>
          <w:color w:val="000000"/>
          <w:sz w:val="28"/>
          <w:szCs w:val="28"/>
        </w:rPr>
        <w:t>:</w:t>
      </w:r>
    </w:p>
    <w:p>
      <w:pPr>
        <w:pStyle w:val="Normal"/>
        <w:ind w:firstLine="720"/>
        <w:jc w:val="both"/>
        <w:rPr>
          <w:color w:val="000000"/>
        </w:rPr>
      </w:pPr>
      <w:r>
        <w:rPr>
          <w:color w:val="000000"/>
          <w:sz w:val="28"/>
          <w:szCs w:val="28"/>
        </w:rPr>
        <w:t>направления любым доступным способом извещения не менее чем за двадцать четыре часа до начала проведения проверки - в случае, если гражданин, использующий проверяемый земельный участок, известен;</w:t>
      </w:r>
    </w:p>
    <w:p>
      <w:pPr>
        <w:pStyle w:val="Normal"/>
        <w:ind w:firstLine="720"/>
        <w:jc w:val="both"/>
        <w:rPr>
          <w:color w:val="000000"/>
        </w:rPr>
      </w:pPr>
      <w:r>
        <w:rPr>
          <w:color w:val="000000"/>
          <w:sz w:val="28"/>
          <w:szCs w:val="28"/>
        </w:rPr>
        <w:t>размещения не менее чем за двадцать четыре часа до начала  проведения проверки на объектах (ограждении земельного участка, калитках, воротах, дверях зданий, домов), расположенных на территории проверяемого земельного участка, извещения о проведении внеплановой проверки - в случае, если гражданин, использующий проверяемый земельный участок, не известен;</w:t>
      </w:r>
    </w:p>
    <w:p>
      <w:pPr>
        <w:pStyle w:val="Normal"/>
        <w:ind w:firstLine="720"/>
        <w:jc w:val="both"/>
        <w:rPr>
          <w:color w:val="000000"/>
        </w:rPr>
      </w:pPr>
      <w:r>
        <w:rPr>
          <w:color w:val="000000"/>
          <w:sz w:val="28"/>
          <w:szCs w:val="28"/>
        </w:rPr>
        <w:t>подготавливает схему территории, подлежащей проверке;</w:t>
      </w:r>
    </w:p>
    <w:p>
      <w:pPr>
        <w:pStyle w:val="Normal"/>
        <w:ind w:firstLine="720"/>
        <w:jc w:val="both"/>
        <w:rPr>
          <w:color w:val="000000"/>
        </w:rPr>
      </w:pPr>
      <w:r>
        <w:rPr>
          <w:color w:val="000000"/>
          <w:sz w:val="28"/>
          <w:szCs w:val="28"/>
        </w:rPr>
        <w:t>в случае необходимости уточняет данные, содержащиеся в информации, поступившей в администрацию Тамбовского района;</w:t>
      </w:r>
    </w:p>
    <w:p>
      <w:pPr>
        <w:pStyle w:val="Normal"/>
        <w:ind w:firstLine="720"/>
        <w:jc w:val="both"/>
        <w:rPr>
          <w:color w:val="000000"/>
        </w:rPr>
      </w:pPr>
      <w:r>
        <w:rPr>
          <w:color w:val="000000"/>
          <w:sz w:val="28"/>
          <w:szCs w:val="28"/>
        </w:rPr>
        <w:t>в случае необходимости направляет в органы государственной власти запросы о предоставлении документов и информации;</w:t>
      </w:r>
    </w:p>
    <w:p>
      <w:pPr>
        <w:pStyle w:val="Normal"/>
        <w:ind w:firstLine="720"/>
        <w:jc w:val="both"/>
        <w:rPr>
          <w:color w:val="000000"/>
        </w:rPr>
      </w:pPr>
      <w:r>
        <w:rPr>
          <w:color w:val="000000"/>
          <w:sz w:val="28"/>
          <w:szCs w:val="28"/>
        </w:rPr>
        <w:t>определяет с учётом интересов лиц, участвующих в проверке, время проведения проверки.</w:t>
      </w:r>
    </w:p>
    <w:p>
      <w:pPr>
        <w:pStyle w:val="Normal"/>
        <w:ind w:firstLine="720"/>
        <w:jc w:val="both"/>
        <w:rPr>
          <w:color w:val="000000"/>
        </w:rPr>
      </w:pPr>
      <w:r>
        <w:rPr>
          <w:color w:val="000000"/>
          <w:sz w:val="28"/>
          <w:szCs w:val="28"/>
        </w:rPr>
        <w:t>в случае наличия правоустанавливающих документов на землю в архиве администрации Тамбовского района, подготавливает пакет документов, необходимый для проведения проверки;</w:t>
      </w:r>
    </w:p>
    <w:p>
      <w:pPr>
        <w:pStyle w:val="Normal"/>
        <w:ind w:firstLine="720"/>
        <w:jc w:val="both"/>
        <w:rPr>
          <w:color w:val="000000"/>
        </w:rPr>
      </w:pPr>
      <w:r>
        <w:rPr>
          <w:color w:val="000000"/>
          <w:sz w:val="28"/>
          <w:szCs w:val="28"/>
        </w:rPr>
        <w:t>выполняет иные мероприятия, предусмотренные действующим законодательством.</w:t>
      </w:r>
    </w:p>
    <w:p>
      <w:pPr>
        <w:pStyle w:val="Normal"/>
        <w:widowControl w:val="false"/>
        <w:ind w:firstLine="720"/>
        <w:jc w:val="both"/>
        <w:rPr>
          <w:color w:val="000000"/>
        </w:rPr>
      </w:pPr>
      <w:r>
        <w:rPr>
          <w:color w:val="000000"/>
          <w:sz w:val="28"/>
          <w:szCs w:val="28"/>
        </w:rPr>
        <w:t>При уведомлении гражданина способами, указанными в настоящем пункте, отсутствие при проверке гражданина либо его уполномоченного лица не является препятствием для ее проведения.</w:t>
      </w:r>
    </w:p>
    <w:p>
      <w:pPr>
        <w:pStyle w:val="Normal"/>
        <w:widowControl w:val="false"/>
        <w:ind w:firstLine="720"/>
        <w:jc w:val="both"/>
        <w:rPr>
          <w:color w:val="000000"/>
        </w:rPr>
      </w:pPr>
      <w:r>
        <w:rPr>
          <w:color w:val="000000"/>
          <w:sz w:val="28"/>
          <w:szCs w:val="28"/>
        </w:rPr>
        <w:t>В случае, если в результате деятельности гражданина причиняется вред жизни, здоровью граждан, вред животным, растениям, окружающей среде, возникает угроза безопасности государства, а также возникли или могут возникнуть чрезвычайные ситуации природного и техногенного характера муниципальный служащий КУМИ подготавливает проект распоряжения о проведении проверки соблюдения гражданами требований земельного законодательства немедленно. Предварительное уведомление гражданина о начале проведения внеплановой проверки не требуется.</w:t>
      </w:r>
    </w:p>
    <w:p>
      <w:pPr>
        <w:pStyle w:val="Normal"/>
        <w:ind w:firstLine="720"/>
        <w:jc w:val="both"/>
        <w:rPr>
          <w:color w:val="000000"/>
        </w:rPr>
      </w:pPr>
      <w:r>
        <w:rPr>
          <w:color w:val="000000"/>
          <w:sz w:val="28"/>
          <w:szCs w:val="28"/>
        </w:rPr>
        <w:t>Результатом административной процедуры является:</w:t>
      </w:r>
    </w:p>
    <w:p>
      <w:pPr>
        <w:pStyle w:val="Normal"/>
        <w:ind w:firstLine="720"/>
        <w:jc w:val="both"/>
        <w:rPr>
          <w:color w:val="000000"/>
        </w:rPr>
      </w:pPr>
      <w:r>
        <w:rPr>
          <w:color w:val="000000"/>
          <w:sz w:val="28"/>
          <w:szCs w:val="28"/>
        </w:rPr>
        <w:t>принятие распоряжения о проведении проверки соблюдения гражданами требований земельного законодательства;</w:t>
      </w:r>
    </w:p>
    <w:p>
      <w:pPr>
        <w:pStyle w:val="Normal"/>
        <w:ind w:firstLine="720"/>
        <w:jc w:val="both"/>
        <w:rPr>
          <w:color w:val="000000"/>
        </w:rPr>
      </w:pPr>
      <w:r>
        <w:rPr>
          <w:bCs/>
          <w:color w:val="000000"/>
          <w:sz w:val="28"/>
          <w:szCs w:val="28"/>
        </w:rPr>
        <w:t xml:space="preserve">уведомление гражданина, </w:t>
      </w:r>
      <w:r>
        <w:rPr>
          <w:color w:val="000000"/>
          <w:sz w:val="28"/>
          <w:szCs w:val="28"/>
        </w:rPr>
        <w:t xml:space="preserve">в случаях, предусмотренных действующим законодательством, </w:t>
      </w:r>
      <w:r>
        <w:rPr>
          <w:bCs/>
          <w:color w:val="000000"/>
          <w:sz w:val="28"/>
          <w:szCs w:val="28"/>
        </w:rPr>
        <w:t>о проведении внеплановой выездной проверки.</w:t>
      </w:r>
    </w:p>
    <w:p>
      <w:pPr>
        <w:pStyle w:val="Normal"/>
        <w:ind w:firstLine="720"/>
        <w:jc w:val="both"/>
        <w:rPr>
          <w:color w:val="000000"/>
        </w:rPr>
      </w:pPr>
      <w:r>
        <w:rPr>
          <w:color w:val="000000"/>
        </w:rPr>
      </w:r>
    </w:p>
    <w:p>
      <w:pPr>
        <w:pStyle w:val="Normal"/>
        <w:ind w:firstLine="720"/>
        <w:jc w:val="both"/>
        <w:rPr>
          <w:color w:val="000000"/>
        </w:rPr>
      </w:pPr>
      <w:r>
        <w:rPr>
          <w:b/>
          <w:color w:val="000000"/>
          <w:sz w:val="28"/>
          <w:szCs w:val="28"/>
        </w:rPr>
        <w:t>3.3. Организация и проведение проверки.</w:t>
      </w:r>
    </w:p>
    <w:p>
      <w:pPr>
        <w:pStyle w:val="Normal"/>
        <w:ind w:firstLine="720"/>
        <w:jc w:val="both"/>
        <w:rPr>
          <w:color w:val="000000"/>
        </w:rPr>
      </w:pPr>
      <w:r>
        <w:rPr>
          <w:color w:val="000000"/>
        </w:rPr>
      </w:r>
    </w:p>
    <w:p>
      <w:pPr>
        <w:pStyle w:val="Normal"/>
        <w:ind w:firstLine="720"/>
        <w:jc w:val="both"/>
        <w:rPr>
          <w:color w:val="000000"/>
        </w:rPr>
      </w:pPr>
      <w:r>
        <w:rPr>
          <w:b/>
          <w:color w:val="000000"/>
          <w:sz w:val="28"/>
          <w:szCs w:val="28"/>
        </w:rPr>
        <w:t>3.3.1. Организация и проведение плановой выездной проверки.</w:t>
      </w:r>
    </w:p>
    <w:p>
      <w:pPr>
        <w:pStyle w:val="Normal"/>
        <w:ind w:firstLine="720"/>
        <w:jc w:val="both"/>
        <w:rPr>
          <w:color w:val="000000"/>
        </w:rPr>
      </w:pPr>
      <w:r>
        <w:rPr>
          <w:color w:val="000000"/>
        </w:rPr>
      </w:r>
    </w:p>
    <w:p>
      <w:pPr>
        <w:pStyle w:val="Normal"/>
        <w:ind w:firstLine="720"/>
        <w:jc w:val="both"/>
        <w:rPr>
          <w:color w:val="000000"/>
        </w:rPr>
      </w:pPr>
      <w:r>
        <w:rPr>
          <w:b/>
          <w:color w:val="000000"/>
          <w:sz w:val="28"/>
          <w:szCs w:val="28"/>
        </w:rPr>
        <w:t>3.3.1.1. В отношении юридических лиц и индивидуальных предпринимателей.</w:t>
      </w:r>
    </w:p>
    <w:p>
      <w:pPr>
        <w:pStyle w:val="Normal"/>
        <w:ind w:firstLine="720"/>
        <w:jc w:val="both"/>
        <w:rPr>
          <w:color w:val="000000"/>
        </w:rPr>
      </w:pPr>
      <w:r>
        <w:rPr>
          <w:color w:val="000000"/>
          <w:sz w:val="28"/>
          <w:szCs w:val="28"/>
        </w:rPr>
        <w:t>Основанием для начала административной процедуры является наступление периода проведения плановой выездной проверки, установленного ежегодным Планом</w:t>
      </w:r>
      <w:r>
        <w:rPr>
          <w:bCs/>
          <w:color w:val="000000"/>
          <w:sz w:val="28"/>
          <w:szCs w:val="28"/>
        </w:rPr>
        <w:t>.</w:t>
      </w:r>
    </w:p>
    <w:p>
      <w:pPr>
        <w:pStyle w:val="Normal"/>
        <w:ind w:firstLine="720"/>
        <w:jc w:val="both"/>
        <w:rPr>
          <w:color w:val="000000"/>
        </w:rPr>
      </w:pPr>
      <w:r>
        <w:rPr>
          <w:color w:val="000000"/>
          <w:sz w:val="28"/>
          <w:szCs w:val="28"/>
        </w:rPr>
        <w:t>Содержание административной процедуры:</w:t>
      </w:r>
    </w:p>
    <w:p>
      <w:pPr>
        <w:pStyle w:val="Normal"/>
        <w:ind w:firstLine="720"/>
        <w:jc w:val="both"/>
        <w:rPr>
          <w:color w:val="000000"/>
        </w:rPr>
      </w:pPr>
      <w:r>
        <w:rPr>
          <w:color w:val="000000"/>
          <w:sz w:val="28"/>
          <w:szCs w:val="28"/>
        </w:rPr>
        <w:t>Главный специалист КУМИ, уполномоченный на проведение проверки, начинает проверку с предъявления удостоверения и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о проведении выездной проверки, и с полномочиями проводящих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проверке, со сроками и с условиями ее проведения.</w:t>
      </w:r>
    </w:p>
    <w:p>
      <w:pPr>
        <w:pStyle w:val="Normal"/>
        <w:widowControl w:val="false"/>
        <w:ind w:firstLine="720"/>
        <w:jc w:val="both"/>
        <w:rPr>
          <w:color w:val="000000"/>
        </w:rPr>
      </w:pPr>
      <w:r>
        <w:rPr>
          <w:color w:val="000000"/>
          <w:sz w:val="28"/>
          <w:szCs w:val="28"/>
        </w:rPr>
        <w:t xml:space="preserve">Заверенная печатью копия распоряжения о проведении выездной проверки вручается главным специалистом  КУМИ,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роспись. </w:t>
      </w:r>
    </w:p>
    <w:p>
      <w:pPr>
        <w:pStyle w:val="Normal"/>
        <w:ind w:firstLine="720"/>
        <w:jc w:val="both"/>
        <w:rPr>
          <w:color w:val="000000"/>
        </w:rPr>
      </w:pPr>
      <w:r>
        <w:rPr>
          <w:color w:val="000000"/>
          <w:sz w:val="28"/>
          <w:szCs w:val="28"/>
        </w:rPr>
        <w:t>Непосредственное проведение проверки включает в себя следующие мероприятия:</w:t>
      </w:r>
    </w:p>
    <w:p>
      <w:pPr>
        <w:pStyle w:val="Normal"/>
        <w:ind w:firstLine="720"/>
        <w:jc w:val="both"/>
        <w:rPr>
          <w:color w:val="000000"/>
        </w:rPr>
      </w:pPr>
      <w:r>
        <w:rPr>
          <w:color w:val="000000"/>
          <w:sz w:val="28"/>
          <w:szCs w:val="28"/>
        </w:rPr>
        <w:t>проверка наличия и изучение правоустанавливающих документов на земельный участок;</w:t>
      </w:r>
    </w:p>
    <w:p>
      <w:pPr>
        <w:pStyle w:val="Normal"/>
        <w:ind w:firstLine="720"/>
        <w:jc w:val="both"/>
        <w:rPr>
          <w:color w:val="000000"/>
        </w:rPr>
      </w:pPr>
      <w:r>
        <w:rPr>
          <w:color w:val="000000"/>
          <w:sz w:val="28"/>
          <w:szCs w:val="28"/>
        </w:rPr>
        <w:t>осмотр используемого земельного участка (территории);</w:t>
      </w:r>
    </w:p>
    <w:p>
      <w:pPr>
        <w:pStyle w:val="Normal"/>
        <w:ind w:firstLine="720"/>
        <w:jc w:val="both"/>
        <w:rPr>
          <w:color w:val="000000"/>
        </w:rPr>
      </w:pPr>
      <w:r>
        <w:rPr>
          <w:color w:val="000000"/>
          <w:sz w:val="28"/>
          <w:szCs w:val="28"/>
        </w:rPr>
        <w:t>фотографирование земельного участка (территории), и расположенных на нём объектов;</w:t>
      </w:r>
    </w:p>
    <w:p>
      <w:pPr>
        <w:pStyle w:val="Normal"/>
        <w:ind w:firstLine="720"/>
        <w:jc w:val="both"/>
        <w:rPr>
          <w:color w:val="000000"/>
        </w:rPr>
      </w:pPr>
      <w:r>
        <w:rPr>
          <w:color w:val="000000"/>
          <w:sz w:val="28"/>
          <w:szCs w:val="28"/>
        </w:rPr>
        <w:t>измерение площади земельного участка (территории);</w:t>
      </w:r>
    </w:p>
    <w:p>
      <w:pPr>
        <w:pStyle w:val="Normal"/>
        <w:ind w:firstLine="720"/>
        <w:jc w:val="both"/>
        <w:rPr>
          <w:color w:val="000000"/>
        </w:rPr>
      </w:pPr>
      <w:r>
        <w:rPr>
          <w:color w:val="000000"/>
          <w:sz w:val="28"/>
          <w:szCs w:val="28"/>
        </w:rPr>
        <w:t>определение соответствия вида разрешенного использования земельного участка, указанного в правоустанавливающих документах на землю, с фактическим;</w:t>
      </w:r>
    </w:p>
    <w:p>
      <w:pPr>
        <w:pStyle w:val="Normal"/>
        <w:numPr>
          <w:ilvl w:val="0"/>
          <w:numId w:val="0"/>
        </w:numPr>
        <w:ind w:left="0" w:firstLine="720"/>
        <w:jc w:val="both"/>
        <w:outlineLvl w:val="0"/>
        <w:rPr>
          <w:color w:val="000000"/>
        </w:rPr>
      </w:pPr>
      <w:r>
        <w:rPr>
          <w:color w:val="000000"/>
          <w:sz w:val="28"/>
          <w:szCs w:val="28"/>
        </w:rPr>
        <w:t>проверка соответствия сроков и порядка переоформления права постоянного (бессрочного) пользования земельным участком на право аренды земельного участка или сроков и порядка приобретения земельного участка в собственность;</w:t>
      </w:r>
    </w:p>
    <w:p>
      <w:pPr>
        <w:pStyle w:val="Normal"/>
        <w:ind w:firstLine="720"/>
        <w:jc w:val="both"/>
        <w:rPr>
          <w:color w:val="000000"/>
        </w:rPr>
      </w:pPr>
      <w:r>
        <w:rPr>
          <w:color w:val="000000"/>
          <w:sz w:val="28"/>
          <w:szCs w:val="28"/>
        </w:rPr>
        <w:t>сравнение площади фактически используемой территории и площади территории, указанной в правоустанавливающих документах на земельный участок;</w:t>
      </w:r>
    </w:p>
    <w:p>
      <w:pPr>
        <w:pStyle w:val="Normal"/>
        <w:ind w:firstLine="720"/>
        <w:jc w:val="both"/>
        <w:rPr>
          <w:color w:val="000000"/>
        </w:rPr>
      </w:pPr>
      <w:r>
        <w:rPr>
          <w:color w:val="000000"/>
          <w:sz w:val="28"/>
          <w:szCs w:val="28"/>
        </w:rPr>
        <w:t xml:space="preserve">составление схемы с использованием геоинформационной системы </w:t>
      </w:r>
      <w:r>
        <w:rPr>
          <w:color w:val="000000"/>
          <w:sz w:val="28"/>
          <w:szCs w:val="28"/>
          <w:lang w:val="en-US"/>
        </w:rPr>
        <w:t>Mapinfo</w:t>
      </w:r>
      <w:r>
        <w:rPr>
          <w:color w:val="000000"/>
          <w:sz w:val="28"/>
          <w:szCs w:val="28"/>
        </w:rPr>
        <w:t>;</w:t>
      </w:r>
    </w:p>
    <w:p>
      <w:pPr>
        <w:pStyle w:val="Normal"/>
        <w:ind w:firstLine="720"/>
        <w:jc w:val="both"/>
        <w:rPr>
          <w:color w:val="000000"/>
        </w:rPr>
      </w:pPr>
      <w:r>
        <w:rPr>
          <w:color w:val="000000"/>
          <w:sz w:val="28"/>
          <w:szCs w:val="28"/>
        </w:rPr>
        <w:t>иные мероприятия, необходимые для установления наличия либо отсутствия нарушения требований земельного законодательства Российской Федерации.</w:t>
      </w:r>
    </w:p>
    <w:p>
      <w:pPr>
        <w:pStyle w:val="Normal"/>
        <w:ind w:firstLine="720"/>
        <w:jc w:val="both"/>
        <w:rPr>
          <w:color w:val="000000"/>
        </w:rPr>
      </w:pPr>
      <w:r>
        <w:rPr>
          <w:color w:val="000000"/>
          <w:sz w:val="28"/>
          <w:szCs w:val="28"/>
        </w:rPr>
        <w:t>Срок проведения плановой выездной проверки не может превышать двадцать рабочих дней.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В исключительных случаях, связанных с необходимостью проведения сложных и (или) длительных исследований, испытаний, специальных экспертиз, срок проведения выездной плановой проверки может быть продлен мэром города Благовещенска,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pPr>
        <w:pStyle w:val="Normal"/>
        <w:ind w:firstLine="720"/>
        <w:jc w:val="both"/>
        <w:rPr>
          <w:color w:val="000000"/>
        </w:rPr>
      </w:pPr>
      <w:r>
        <w:rPr>
          <w:color w:val="000000"/>
          <w:sz w:val="28"/>
          <w:szCs w:val="28"/>
        </w:rPr>
        <w:t>В случае необходимости, получения документов и (или) информации в рамках межведомственного информационного взаимодействия проведение проверки может быть приостановлено председателем Комитета по управлению муниципальным имуществом Тамбовского района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 На период действия срока приостановления проведения проверки приостанавливаются связанные с указанной проверкой действия главного специалиста  КУМИ на территории, в зданиях, строениях, сооружениях, помещениях, на иных объектах субъекта малого предпринимательства.</w:t>
      </w:r>
    </w:p>
    <w:p>
      <w:pPr>
        <w:pStyle w:val="Normal"/>
        <w:ind w:firstLine="720"/>
        <w:jc w:val="both"/>
        <w:rPr>
          <w:color w:val="000000"/>
        </w:rPr>
      </w:pPr>
      <w:r>
        <w:rPr>
          <w:color w:val="000000"/>
          <w:sz w:val="28"/>
          <w:szCs w:val="28"/>
        </w:rPr>
        <w:t>В случае, если проведение 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главный специалист   КУМИ составляет акт о невозможности проведения плановой проверки с указанием причин невозможности ее проведения.</w:t>
      </w:r>
    </w:p>
    <w:p>
      <w:pPr>
        <w:pStyle w:val="Normal"/>
        <w:ind w:firstLine="720"/>
        <w:jc w:val="both"/>
        <w:rPr>
          <w:color w:val="000000"/>
        </w:rPr>
      </w:pPr>
      <w:r>
        <w:rPr>
          <w:color w:val="000000"/>
          <w:sz w:val="28"/>
          <w:szCs w:val="28"/>
        </w:rPr>
        <w:t>Результатом административной процедуры является:</w:t>
      </w:r>
    </w:p>
    <w:p>
      <w:pPr>
        <w:pStyle w:val="Normal"/>
        <w:ind w:firstLine="720"/>
        <w:jc w:val="both"/>
        <w:rPr>
          <w:color w:val="000000"/>
        </w:rPr>
      </w:pPr>
      <w:r>
        <w:rPr>
          <w:color w:val="000000"/>
          <w:sz w:val="28"/>
          <w:szCs w:val="28"/>
        </w:rPr>
        <w:t>установление наличия либо отсутствия факта нарушения требований земельного законодательства Российской Федерации;</w:t>
      </w:r>
    </w:p>
    <w:p>
      <w:pPr>
        <w:pStyle w:val="Normal"/>
        <w:ind w:firstLine="720"/>
        <w:jc w:val="both"/>
        <w:rPr>
          <w:color w:val="000000"/>
        </w:rPr>
      </w:pPr>
      <w:r>
        <w:rPr>
          <w:color w:val="000000"/>
          <w:sz w:val="28"/>
          <w:szCs w:val="28"/>
        </w:rPr>
        <w:t>составление акта о невозможности проведения плановой проверки.</w:t>
      </w:r>
    </w:p>
    <w:p>
      <w:pPr>
        <w:pStyle w:val="Normal"/>
        <w:ind w:firstLine="720"/>
        <w:jc w:val="both"/>
        <w:rPr>
          <w:color w:val="000000"/>
        </w:rPr>
      </w:pPr>
      <w:r>
        <w:rPr>
          <w:color w:val="000000"/>
        </w:rPr>
      </w:r>
    </w:p>
    <w:p>
      <w:pPr>
        <w:pStyle w:val="Normal"/>
        <w:ind w:firstLine="720"/>
        <w:jc w:val="both"/>
        <w:rPr>
          <w:color w:val="000000"/>
        </w:rPr>
      </w:pPr>
      <w:r>
        <w:rPr>
          <w:color w:val="000000"/>
        </w:rPr>
      </w:r>
    </w:p>
    <w:p>
      <w:pPr>
        <w:pStyle w:val="Normal"/>
        <w:ind w:firstLine="720"/>
        <w:jc w:val="both"/>
        <w:rPr>
          <w:color w:val="000000"/>
        </w:rPr>
      </w:pPr>
      <w:r>
        <w:rPr>
          <w:b/>
          <w:color w:val="000000"/>
          <w:sz w:val="28"/>
          <w:szCs w:val="28"/>
        </w:rPr>
        <w:t>3.3.1.2. В отношении граждан.</w:t>
      </w:r>
    </w:p>
    <w:p>
      <w:pPr>
        <w:pStyle w:val="Normal"/>
        <w:ind w:firstLine="720"/>
        <w:jc w:val="both"/>
        <w:rPr>
          <w:color w:val="000000"/>
        </w:rPr>
      </w:pPr>
      <w:r>
        <w:rPr>
          <w:color w:val="000000"/>
          <w:sz w:val="28"/>
          <w:szCs w:val="28"/>
        </w:rPr>
        <w:t>Основанием для начала административной процедуры является наступление периода проведения плановой выездной проверки соблюдения гражданами требований земельного законодательства, установленного Планом</w:t>
      </w:r>
      <w:r>
        <w:rPr>
          <w:color w:val="000000"/>
          <w:spacing w:val="-4"/>
          <w:sz w:val="28"/>
          <w:szCs w:val="28"/>
        </w:rPr>
        <w:t>.</w:t>
      </w:r>
    </w:p>
    <w:p>
      <w:pPr>
        <w:pStyle w:val="Normal"/>
        <w:ind w:firstLine="720"/>
        <w:jc w:val="both"/>
        <w:rPr>
          <w:color w:val="000000"/>
        </w:rPr>
      </w:pPr>
      <w:r>
        <w:rPr>
          <w:color w:val="000000"/>
          <w:sz w:val="28"/>
          <w:szCs w:val="28"/>
        </w:rPr>
        <w:t>Содержание административной процедуры:</w:t>
      </w:r>
    </w:p>
    <w:p>
      <w:pPr>
        <w:pStyle w:val="Normal"/>
        <w:ind w:firstLine="720"/>
        <w:jc w:val="both"/>
        <w:rPr>
          <w:color w:val="000000"/>
        </w:rPr>
      </w:pPr>
      <w:r>
        <w:rPr>
          <w:color w:val="000000"/>
          <w:sz w:val="28"/>
          <w:szCs w:val="28"/>
        </w:rPr>
        <w:t>Главный специалист КУМИ, ответственный за проведение проверки, начинает проверку по месту фактического расположения земельного участка с предъявления удостоверения, ознакомления гражданина с распоряжением о проведении проверки и с полномочиями проводящих проверку лиц, а также с целями, задачами, основаниями проверки, видами и объемом мероприятий по контролю, со сроками и с условиями ее проведения.</w:t>
      </w:r>
    </w:p>
    <w:p>
      <w:pPr>
        <w:pStyle w:val="Normal"/>
        <w:ind w:firstLine="720"/>
        <w:jc w:val="both"/>
        <w:rPr>
          <w:color w:val="000000"/>
        </w:rPr>
      </w:pPr>
      <w:r>
        <w:rPr>
          <w:color w:val="000000"/>
          <w:sz w:val="28"/>
          <w:szCs w:val="28"/>
        </w:rPr>
        <w:t>Непосредственное проведение проверки включает в себя следующие мероприятия:</w:t>
      </w:r>
    </w:p>
    <w:p>
      <w:pPr>
        <w:pStyle w:val="Normal"/>
        <w:ind w:firstLine="720"/>
        <w:jc w:val="both"/>
        <w:rPr>
          <w:color w:val="000000"/>
        </w:rPr>
      </w:pPr>
      <w:r>
        <w:rPr>
          <w:color w:val="000000"/>
          <w:sz w:val="28"/>
          <w:szCs w:val="28"/>
        </w:rPr>
        <w:t>проверка наличия и изучение правоустанавливающих документов на земельный участок;</w:t>
      </w:r>
    </w:p>
    <w:p>
      <w:pPr>
        <w:pStyle w:val="Normal"/>
        <w:ind w:firstLine="720"/>
        <w:jc w:val="both"/>
        <w:rPr>
          <w:color w:val="000000"/>
        </w:rPr>
      </w:pPr>
      <w:r>
        <w:rPr>
          <w:color w:val="000000"/>
          <w:sz w:val="28"/>
          <w:szCs w:val="28"/>
        </w:rPr>
        <w:t>осмотр используемого земельного участка (территории);</w:t>
      </w:r>
    </w:p>
    <w:p>
      <w:pPr>
        <w:pStyle w:val="Normal"/>
        <w:ind w:firstLine="720"/>
        <w:jc w:val="both"/>
        <w:rPr>
          <w:color w:val="000000"/>
        </w:rPr>
      </w:pPr>
      <w:r>
        <w:rPr>
          <w:color w:val="000000"/>
          <w:sz w:val="28"/>
          <w:szCs w:val="28"/>
        </w:rPr>
        <w:t>фотографирование земельного участка (территории), и расположенных на нём объектов;</w:t>
      </w:r>
    </w:p>
    <w:p>
      <w:pPr>
        <w:pStyle w:val="Normal"/>
        <w:ind w:firstLine="720"/>
        <w:jc w:val="both"/>
        <w:rPr>
          <w:color w:val="000000"/>
        </w:rPr>
      </w:pPr>
      <w:r>
        <w:rPr>
          <w:color w:val="000000"/>
          <w:sz w:val="28"/>
          <w:szCs w:val="28"/>
        </w:rPr>
        <w:t>измерение площади земельного участка (территории);</w:t>
      </w:r>
    </w:p>
    <w:p>
      <w:pPr>
        <w:pStyle w:val="Normal"/>
        <w:ind w:firstLine="720"/>
        <w:jc w:val="both"/>
        <w:rPr>
          <w:color w:val="000000"/>
        </w:rPr>
      </w:pPr>
      <w:r>
        <w:rPr>
          <w:color w:val="000000"/>
          <w:sz w:val="28"/>
          <w:szCs w:val="28"/>
        </w:rPr>
        <w:t>определение соответствия вида разрешенного использования земельного участка, указанного в правоустанавливающих документах на земельный участок, с фактическим;</w:t>
      </w:r>
    </w:p>
    <w:p>
      <w:pPr>
        <w:pStyle w:val="Normal"/>
        <w:ind w:firstLine="720"/>
        <w:jc w:val="both"/>
        <w:rPr>
          <w:color w:val="000000"/>
        </w:rPr>
      </w:pPr>
      <w:r>
        <w:rPr>
          <w:color w:val="000000"/>
          <w:sz w:val="28"/>
          <w:szCs w:val="28"/>
        </w:rPr>
        <w:t>сравнение площади фактически используемой территории и площади территории, указанной в правоустанавливающих документах на земельный участок;</w:t>
      </w:r>
    </w:p>
    <w:p>
      <w:pPr>
        <w:pStyle w:val="Normal"/>
        <w:ind w:firstLine="720"/>
        <w:jc w:val="both"/>
        <w:rPr>
          <w:color w:val="000000"/>
        </w:rPr>
      </w:pPr>
      <w:r>
        <w:rPr>
          <w:color w:val="000000"/>
          <w:sz w:val="28"/>
          <w:szCs w:val="28"/>
        </w:rPr>
        <w:t xml:space="preserve">составление схемы с использованием геоинформационной системы </w:t>
      </w:r>
      <w:r>
        <w:rPr>
          <w:color w:val="000000"/>
          <w:sz w:val="28"/>
          <w:szCs w:val="28"/>
          <w:lang w:val="en-US"/>
        </w:rPr>
        <w:t>Mapinfo</w:t>
      </w:r>
      <w:r>
        <w:rPr>
          <w:color w:val="000000"/>
          <w:sz w:val="28"/>
          <w:szCs w:val="28"/>
        </w:rPr>
        <w:t>;</w:t>
      </w:r>
    </w:p>
    <w:p>
      <w:pPr>
        <w:pStyle w:val="Normal"/>
        <w:ind w:firstLine="720"/>
        <w:jc w:val="both"/>
        <w:rPr>
          <w:color w:val="000000"/>
        </w:rPr>
      </w:pPr>
      <w:r>
        <w:rPr>
          <w:color w:val="000000"/>
          <w:sz w:val="28"/>
          <w:szCs w:val="28"/>
        </w:rPr>
        <w:t>иные мероприятия, необходимые для установления наличия либо отсутствия нарушения требований земельного законодательства Российской Федерации.</w:t>
      </w:r>
    </w:p>
    <w:p>
      <w:pPr>
        <w:pStyle w:val="Normal"/>
        <w:ind w:firstLine="720"/>
        <w:jc w:val="both"/>
        <w:rPr>
          <w:color w:val="000000"/>
        </w:rPr>
      </w:pPr>
      <w:r>
        <w:rPr>
          <w:color w:val="000000"/>
          <w:sz w:val="28"/>
          <w:szCs w:val="28"/>
        </w:rPr>
        <w:t>Срок проведения проверки не может превышать пятьдесят рабочих дней. В исключительных случаях, связанных с необходимостью проведения сложных и (или) длительных исследований, специальных экспертиз, срок проверки может быть продлен не более чем на двадцать рабочих дней.</w:t>
      </w:r>
    </w:p>
    <w:p>
      <w:pPr>
        <w:pStyle w:val="Normal"/>
        <w:ind w:firstLine="720"/>
        <w:jc w:val="both"/>
        <w:rPr>
          <w:color w:val="000000"/>
        </w:rPr>
      </w:pPr>
      <w:r>
        <w:rPr>
          <w:color w:val="000000"/>
          <w:sz w:val="28"/>
          <w:szCs w:val="28"/>
        </w:rPr>
        <w:t>В случае выявления в ходе проверки нарушения требований земельного законодательства, выразившегося в самовольном  занятии земельного участка (территории) или его части для размещения объекта движимого имущества (металлического или бетонного гаража, контейнера, киоска, павильона, ограждения автостоянки и др.), при условии,</w:t>
      </w:r>
      <w:r>
        <w:rPr>
          <w:color w:val="000000"/>
          <w:spacing w:val="-4"/>
          <w:sz w:val="28"/>
          <w:szCs w:val="28"/>
        </w:rPr>
        <w:t xml:space="preserve"> что гражданин,  использующий земельный участок под объектом, не установлен,</w:t>
      </w:r>
      <w:r>
        <w:rPr>
          <w:color w:val="000000"/>
          <w:sz w:val="28"/>
          <w:szCs w:val="28"/>
        </w:rPr>
        <w:t xml:space="preserve"> о</w:t>
      </w:r>
      <w:r>
        <w:rPr>
          <w:bCs/>
          <w:color w:val="000000"/>
          <w:sz w:val="28"/>
          <w:szCs w:val="28"/>
        </w:rPr>
        <w:t>свобождение земельного участка, осуществляется в порядке, установленном постановлением администрации Тамбовского района.</w:t>
      </w:r>
    </w:p>
    <w:p>
      <w:pPr>
        <w:pStyle w:val="Normal"/>
        <w:ind w:firstLine="720"/>
        <w:jc w:val="both"/>
        <w:rPr>
          <w:color w:val="000000"/>
        </w:rPr>
      </w:pPr>
      <w:r>
        <w:rPr>
          <w:color w:val="000000"/>
          <w:sz w:val="28"/>
          <w:szCs w:val="28"/>
        </w:rPr>
        <w:t>Результатом административной процедуры является установление наличия или отсутствия нарушения требований земельного законодательства Российской Федерации.</w:t>
      </w:r>
    </w:p>
    <w:p>
      <w:pPr>
        <w:pStyle w:val="Normal"/>
        <w:ind w:firstLine="720"/>
        <w:jc w:val="both"/>
        <w:rPr>
          <w:color w:val="000000"/>
        </w:rPr>
      </w:pPr>
      <w:r>
        <w:rPr>
          <w:color w:val="000000"/>
        </w:rPr>
      </w:r>
    </w:p>
    <w:p>
      <w:pPr>
        <w:pStyle w:val="Normal"/>
        <w:ind w:firstLine="720"/>
        <w:jc w:val="both"/>
        <w:rPr>
          <w:color w:val="000000"/>
        </w:rPr>
      </w:pPr>
      <w:r>
        <w:rPr>
          <w:color w:val="000000"/>
        </w:rPr>
      </w:r>
    </w:p>
    <w:p>
      <w:pPr>
        <w:pStyle w:val="Normal"/>
        <w:ind w:firstLine="720"/>
        <w:jc w:val="both"/>
        <w:rPr>
          <w:color w:val="000000"/>
        </w:rPr>
      </w:pPr>
      <w:r>
        <w:rPr>
          <w:color w:val="000000"/>
        </w:rPr>
      </w:r>
    </w:p>
    <w:p>
      <w:pPr>
        <w:pStyle w:val="Normal"/>
        <w:ind w:firstLine="720"/>
        <w:jc w:val="both"/>
        <w:rPr>
          <w:color w:val="000000"/>
        </w:rPr>
      </w:pPr>
      <w:r>
        <w:rPr>
          <w:b/>
          <w:color w:val="000000"/>
          <w:sz w:val="28"/>
          <w:szCs w:val="28"/>
        </w:rPr>
        <w:t>3.3.2. Организация и проведение внеплановой выездной проверки.</w:t>
      </w:r>
    </w:p>
    <w:p>
      <w:pPr>
        <w:pStyle w:val="Normal"/>
        <w:ind w:firstLine="720"/>
        <w:jc w:val="both"/>
        <w:rPr>
          <w:color w:val="000000"/>
        </w:rPr>
      </w:pPr>
      <w:r>
        <w:rPr>
          <w:b/>
          <w:color w:val="000000"/>
          <w:sz w:val="28"/>
          <w:szCs w:val="28"/>
        </w:rPr>
        <w:t>3.3.2.1. В отношении юридических лиц и индивидуальных предпринимателей.</w:t>
      </w:r>
    </w:p>
    <w:p>
      <w:pPr>
        <w:pStyle w:val="Normal"/>
        <w:ind w:firstLine="720"/>
        <w:jc w:val="both"/>
        <w:rPr>
          <w:color w:val="000000"/>
        </w:rPr>
      </w:pPr>
      <w:r>
        <w:rPr>
          <w:color w:val="000000"/>
          <w:sz w:val="28"/>
          <w:szCs w:val="28"/>
        </w:rPr>
        <w:t>Основанием для начала административной процедуры является наступление периода проведения внеплановой выездной проверки, установленного распоряжением администрации Тамбовского района</w:t>
      </w:r>
      <w:r>
        <w:rPr>
          <w:bCs/>
          <w:color w:val="000000"/>
          <w:sz w:val="28"/>
          <w:szCs w:val="28"/>
        </w:rPr>
        <w:t>.</w:t>
      </w:r>
    </w:p>
    <w:p>
      <w:pPr>
        <w:pStyle w:val="Normal"/>
        <w:ind w:firstLine="720"/>
        <w:jc w:val="both"/>
        <w:rPr>
          <w:color w:val="000000"/>
        </w:rPr>
      </w:pPr>
      <w:r>
        <w:rPr>
          <w:color w:val="000000"/>
          <w:sz w:val="28"/>
          <w:szCs w:val="28"/>
        </w:rPr>
        <w:t>Содержание административной процедуры аналогично содержанию административной процедуры, предусмотренной пунктом 3.3.1.1.</w:t>
      </w:r>
    </w:p>
    <w:p>
      <w:pPr>
        <w:pStyle w:val="Normal"/>
        <w:ind w:firstLine="720"/>
        <w:jc w:val="both"/>
        <w:rPr>
          <w:color w:val="000000"/>
        </w:rPr>
      </w:pPr>
      <w:r>
        <w:rPr>
          <w:color w:val="000000"/>
          <w:sz w:val="28"/>
          <w:szCs w:val="28"/>
        </w:rPr>
        <w:t>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предметом такой проверки может являться только исполнение выданного органом муниципального земельного контроля предписания.</w:t>
      </w:r>
    </w:p>
    <w:p>
      <w:pPr>
        <w:pStyle w:val="Normal"/>
        <w:ind w:firstLine="720"/>
        <w:jc w:val="both"/>
        <w:rPr>
          <w:color w:val="000000"/>
        </w:rPr>
      </w:pPr>
      <w:r>
        <w:rPr>
          <w:color w:val="000000"/>
          <w:sz w:val="28"/>
          <w:szCs w:val="28"/>
        </w:rPr>
        <w:t>В случае, если проведение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главный специалист   КУМИ составляет акт о невозможности проведения внеплановой проверки с указанием причин невозможности ее проведения.</w:t>
      </w:r>
    </w:p>
    <w:p>
      <w:pPr>
        <w:pStyle w:val="Normal"/>
        <w:ind w:firstLine="720"/>
        <w:jc w:val="both"/>
        <w:rPr>
          <w:color w:val="000000"/>
        </w:rPr>
      </w:pPr>
      <w:r>
        <w:rPr>
          <w:color w:val="000000"/>
          <w:sz w:val="28"/>
          <w:szCs w:val="28"/>
        </w:rPr>
        <w:t xml:space="preserve">Срок проведения внеплановой выездной проверки не может превышать двадцать рабочих дней. </w:t>
      </w:r>
    </w:p>
    <w:p>
      <w:pPr>
        <w:pStyle w:val="Normal"/>
        <w:ind w:firstLine="720"/>
        <w:jc w:val="both"/>
        <w:rPr>
          <w:color w:val="000000"/>
        </w:rPr>
      </w:pPr>
      <w:r>
        <w:rPr>
          <w:color w:val="000000"/>
          <w:sz w:val="28"/>
          <w:szCs w:val="28"/>
        </w:rPr>
        <w:t>Результатом административной процедуры является:</w:t>
      </w:r>
    </w:p>
    <w:p>
      <w:pPr>
        <w:pStyle w:val="Normal"/>
        <w:ind w:firstLine="720"/>
        <w:jc w:val="both"/>
        <w:rPr>
          <w:color w:val="000000"/>
        </w:rPr>
      </w:pPr>
      <w:r>
        <w:rPr>
          <w:color w:val="000000"/>
          <w:sz w:val="28"/>
          <w:szCs w:val="28"/>
        </w:rPr>
        <w:t>установление наличия либо отсутствия нарушения требований земельного законодательства Российской Федерации;</w:t>
      </w:r>
    </w:p>
    <w:p>
      <w:pPr>
        <w:pStyle w:val="ConsPlusNormal"/>
        <w:jc w:val="both"/>
        <w:rPr>
          <w:color w:val="000000"/>
        </w:rPr>
      </w:pPr>
      <w:r>
        <w:rPr>
          <w:rFonts w:cs="Times New Roman" w:ascii="Times New Roman" w:hAnsi="Times New Roman"/>
          <w:color w:val="000000"/>
        </w:rPr>
        <w:t>исполнение либо неисполнение ранее выданного предписания;</w:t>
      </w:r>
    </w:p>
    <w:p>
      <w:pPr>
        <w:pStyle w:val="Normal"/>
        <w:ind w:firstLine="720"/>
        <w:jc w:val="both"/>
        <w:rPr>
          <w:color w:val="000000"/>
        </w:rPr>
      </w:pPr>
      <w:r>
        <w:rPr>
          <w:color w:val="000000"/>
          <w:sz w:val="28"/>
          <w:szCs w:val="28"/>
        </w:rPr>
        <w:t>составление акта о невозможности проведения внеплановой проверки.</w:t>
      </w:r>
    </w:p>
    <w:p>
      <w:pPr>
        <w:pStyle w:val="Normal"/>
        <w:ind w:firstLine="720"/>
        <w:jc w:val="both"/>
        <w:rPr>
          <w:color w:val="000000"/>
        </w:rPr>
      </w:pPr>
      <w:r>
        <w:rPr>
          <w:color w:val="000000"/>
        </w:rPr>
      </w:r>
    </w:p>
    <w:p>
      <w:pPr>
        <w:pStyle w:val="Normal"/>
        <w:ind w:firstLine="720"/>
        <w:jc w:val="both"/>
        <w:rPr>
          <w:color w:val="000000"/>
        </w:rPr>
      </w:pPr>
      <w:r>
        <w:rPr>
          <w:b/>
          <w:color w:val="000000"/>
          <w:sz w:val="28"/>
          <w:szCs w:val="28"/>
        </w:rPr>
        <w:t>3.3.2.2. В отношении граждан.</w:t>
      </w:r>
    </w:p>
    <w:p>
      <w:pPr>
        <w:pStyle w:val="Normal"/>
        <w:ind w:firstLine="720"/>
        <w:jc w:val="both"/>
        <w:rPr>
          <w:color w:val="000000"/>
        </w:rPr>
      </w:pPr>
      <w:r>
        <w:rPr>
          <w:color w:val="000000"/>
          <w:sz w:val="28"/>
          <w:szCs w:val="28"/>
        </w:rPr>
        <w:t>Основанием для начала административной процедуры является наступление периода проведения внеплановой выездной проверки, установленного распоряжением председателем Комитета по управлению муниципальным имуществом  Тамбовского района</w:t>
      </w:r>
      <w:r>
        <w:rPr>
          <w:bCs/>
          <w:color w:val="000000"/>
          <w:sz w:val="28"/>
          <w:szCs w:val="28"/>
        </w:rPr>
        <w:t>.</w:t>
      </w:r>
    </w:p>
    <w:p>
      <w:pPr>
        <w:pStyle w:val="Normal"/>
        <w:ind w:firstLine="720"/>
        <w:jc w:val="both"/>
        <w:rPr>
          <w:color w:val="000000"/>
        </w:rPr>
      </w:pPr>
      <w:r>
        <w:rPr>
          <w:color w:val="000000"/>
          <w:sz w:val="28"/>
          <w:szCs w:val="28"/>
        </w:rPr>
        <w:t>Содержание административной процедуры аналогично содержанию административной процедуры, предусмотренной пунктом 3.3.1.2.</w:t>
      </w:r>
    </w:p>
    <w:p>
      <w:pPr>
        <w:pStyle w:val="Normal"/>
        <w:ind w:firstLine="720"/>
        <w:jc w:val="both"/>
        <w:rPr>
          <w:color w:val="000000"/>
        </w:rPr>
      </w:pPr>
      <w:r>
        <w:rPr>
          <w:color w:val="000000"/>
          <w:sz w:val="28"/>
          <w:szCs w:val="28"/>
        </w:rPr>
        <w:t>Результатом административной процедуры является установление наличия или отсутствия нарушения требований земельного законодательства Российской Федерации.</w:t>
      </w:r>
    </w:p>
    <w:p>
      <w:pPr>
        <w:pStyle w:val="Normal"/>
        <w:ind w:firstLine="720"/>
        <w:jc w:val="both"/>
        <w:rPr>
          <w:color w:val="000000"/>
        </w:rPr>
      </w:pPr>
      <w:r>
        <w:rPr>
          <w:color w:val="000000"/>
        </w:rPr>
      </w:r>
    </w:p>
    <w:p>
      <w:pPr>
        <w:pStyle w:val="Normal"/>
        <w:ind w:firstLine="720"/>
        <w:jc w:val="both"/>
        <w:rPr>
          <w:color w:val="000000"/>
        </w:rPr>
      </w:pPr>
      <w:r>
        <w:rPr>
          <w:b/>
          <w:color w:val="000000"/>
          <w:sz w:val="28"/>
          <w:szCs w:val="28"/>
        </w:rPr>
        <w:t>3.4. Оформление результатов проверки.</w:t>
      </w:r>
    </w:p>
    <w:p>
      <w:pPr>
        <w:pStyle w:val="Normal"/>
        <w:ind w:firstLine="720"/>
        <w:jc w:val="both"/>
        <w:rPr>
          <w:color w:val="000000"/>
        </w:rPr>
      </w:pPr>
      <w:r>
        <w:rPr>
          <w:color w:val="000000"/>
        </w:rPr>
      </w:r>
    </w:p>
    <w:p>
      <w:pPr>
        <w:pStyle w:val="Normal"/>
        <w:ind w:firstLine="720"/>
        <w:jc w:val="both"/>
        <w:rPr>
          <w:color w:val="000000"/>
        </w:rPr>
      </w:pPr>
      <w:r>
        <w:rPr>
          <w:b/>
          <w:color w:val="000000"/>
          <w:sz w:val="28"/>
          <w:szCs w:val="28"/>
        </w:rPr>
        <w:t>3.4.1. В отношении юридических лиц и индивидуальных предпринимателей.</w:t>
      </w:r>
    </w:p>
    <w:p>
      <w:pPr>
        <w:pStyle w:val="Normal"/>
        <w:ind w:firstLine="720"/>
        <w:jc w:val="both"/>
        <w:rPr>
          <w:color w:val="000000"/>
        </w:rPr>
      </w:pPr>
      <w:r>
        <w:rPr>
          <w:color w:val="000000"/>
          <w:sz w:val="28"/>
          <w:szCs w:val="28"/>
        </w:rPr>
        <w:t>Основанием для начала административной процедуры является завершение проверки.</w:t>
      </w:r>
    </w:p>
    <w:p>
      <w:pPr>
        <w:pStyle w:val="Normal"/>
        <w:ind w:firstLine="720"/>
        <w:jc w:val="both"/>
        <w:rPr>
          <w:color w:val="000000"/>
        </w:rPr>
      </w:pPr>
      <w:r>
        <w:rPr>
          <w:color w:val="000000"/>
          <w:sz w:val="28"/>
          <w:szCs w:val="28"/>
        </w:rPr>
        <w:t>Содержание административной процедуры:</w:t>
      </w:r>
    </w:p>
    <w:p>
      <w:pPr>
        <w:pStyle w:val="Normal"/>
        <w:ind w:firstLine="720"/>
        <w:jc w:val="both"/>
        <w:rPr>
          <w:color w:val="000000"/>
        </w:rPr>
      </w:pPr>
      <w:r>
        <w:rPr>
          <w:color w:val="000000"/>
          <w:sz w:val="28"/>
          <w:szCs w:val="28"/>
        </w:rPr>
        <w:t>непосредственно после завершения проверки, главный специалист КУМИ, проводивший проверку:</w:t>
      </w:r>
    </w:p>
    <w:p>
      <w:pPr>
        <w:pStyle w:val="Normal"/>
        <w:ind w:firstLine="720"/>
        <w:jc w:val="both"/>
        <w:rPr/>
      </w:pPr>
      <w:r>
        <w:rPr>
          <w:color w:val="000000"/>
          <w:sz w:val="28"/>
          <w:szCs w:val="28"/>
        </w:rPr>
        <w:t xml:space="preserve">составляет в двух экземплярах акт проверки по </w:t>
      </w:r>
      <w:hyperlink r:id="rId10">
        <w:r>
          <w:rPr>
            <w:color w:val="000000"/>
            <w:sz w:val="28"/>
            <w:szCs w:val="28"/>
          </w:rPr>
          <w:t>форме</w:t>
        </w:r>
      </w:hyperlink>
      <w:r>
        <w:rPr>
          <w:color w:val="000000"/>
          <w:sz w:val="28"/>
          <w:szCs w:val="28"/>
        </w:rPr>
        <w:t>, установленной федеральным органом исполнительной власти, уполномоченным Правительством Российской Федерации. К акту проверки прилагаются копии документов о правах на земельный участок, протоколы или заключения проведенных исследований, испытаний и экспертиз, также могут прилагаться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и иные связанные с результатами проверки документы или их копии;</w:t>
      </w:r>
    </w:p>
    <w:p>
      <w:pPr>
        <w:pStyle w:val="Normal"/>
        <w:ind w:firstLine="720"/>
        <w:jc w:val="both"/>
        <w:rPr>
          <w:color w:val="000000"/>
        </w:rPr>
      </w:pPr>
      <w:r>
        <w:rPr>
          <w:color w:val="000000"/>
          <w:sz w:val="28"/>
          <w:szCs w:val="28"/>
        </w:rPr>
        <w:t>присваивает акту проверки номер, соответствующий порядковому номеру проверки юридического лица, индивидуального предпринимателя, проведённой  в соответствующем году (по дате окончания проверки);</w:t>
      </w:r>
    </w:p>
    <w:p>
      <w:pPr>
        <w:pStyle w:val="ConsPlusNormal"/>
        <w:jc w:val="both"/>
        <w:rPr>
          <w:color w:val="000000"/>
        </w:rPr>
      </w:pPr>
      <w:r>
        <w:rPr>
          <w:rFonts w:cs="Times New Roman" w:ascii="Times New Roman" w:hAnsi="Times New Roman"/>
          <w:color w:val="000000"/>
        </w:rPr>
        <w:t>вручает один экземпляр акта проверки с копиями приложений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администрации Тамбовского района.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pPr>
        <w:pStyle w:val="Normal"/>
        <w:ind w:firstLine="720"/>
        <w:jc w:val="both"/>
        <w:rPr>
          <w:color w:val="000000"/>
        </w:rPr>
      </w:pPr>
      <w:r>
        <w:rPr>
          <w:color w:val="000000"/>
          <w:sz w:val="28"/>
          <w:szCs w:val="28"/>
        </w:rPr>
        <w:t>в случае, если для проведения внеплановой выездной проверки требовалось согласование ее проведения с органом прокуратуры, в течение 5 рабочих дней со дня составления акта проверки, направляет копию акта проверки в прокуратуру Тамбовского района;</w:t>
      </w:r>
    </w:p>
    <w:p>
      <w:pPr>
        <w:pStyle w:val="Normal"/>
        <w:ind w:firstLine="720"/>
        <w:jc w:val="both"/>
        <w:rPr/>
      </w:pPr>
      <w:r>
        <w:rPr>
          <w:color w:val="000000"/>
          <w:sz w:val="28"/>
          <w:szCs w:val="28"/>
        </w:rPr>
        <w:t xml:space="preserve">в случае выявления нарушения, составляет в двух экземплярах предписание, по </w:t>
      </w:r>
      <w:hyperlink r:id="rId11">
        <w:r>
          <w:rPr>
            <w:color w:val="000000"/>
            <w:sz w:val="28"/>
            <w:szCs w:val="28"/>
          </w:rPr>
          <w:t>форме</w:t>
        </w:r>
      </w:hyperlink>
      <w:r>
        <w:rPr>
          <w:color w:val="000000"/>
          <w:sz w:val="28"/>
          <w:szCs w:val="28"/>
        </w:rPr>
        <w:t xml:space="preserve"> согласно приложению № 1 к настоящему регламенту;</w:t>
      </w:r>
    </w:p>
    <w:p>
      <w:pPr>
        <w:pStyle w:val="Normal"/>
        <w:ind w:firstLine="720"/>
        <w:jc w:val="both"/>
        <w:rPr>
          <w:color w:val="000000"/>
        </w:rPr>
      </w:pPr>
      <w:r>
        <w:rPr>
          <w:color w:val="000000"/>
          <w:sz w:val="28"/>
          <w:szCs w:val="28"/>
        </w:rPr>
        <w:t>присваивает предписанию номер, соответствующий порядковому номеру проверки юридического лица, индивидуального предпринимателя, проведённой в соответствующем году (по дате окончания проверки);</w:t>
      </w:r>
    </w:p>
    <w:p>
      <w:pPr>
        <w:pStyle w:val="Normal"/>
        <w:ind w:firstLine="720"/>
        <w:jc w:val="both"/>
        <w:rPr>
          <w:color w:val="000000"/>
        </w:rPr>
      </w:pPr>
      <w:r>
        <w:rPr>
          <w:color w:val="000000"/>
          <w:sz w:val="28"/>
          <w:szCs w:val="28"/>
        </w:rPr>
        <w:t>вручает один экземпляр предписания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предписанием.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предписанием, предписание направляется заказным почтовым отправлением с уведомлением о вручении вместе с актом проверки;</w:t>
      </w:r>
    </w:p>
    <w:p>
      <w:pPr>
        <w:pStyle w:val="ConsPlusNormal"/>
        <w:jc w:val="both"/>
        <w:rPr>
          <w:color w:val="000000"/>
        </w:rPr>
      </w:pPr>
      <w:r>
        <w:rPr>
          <w:rFonts w:cs="Times New Roman" w:ascii="Times New Roman" w:hAnsi="Times New Roman"/>
          <w:color w:val="000000"/>
        </w:rPr>
        <w:t>осуществляет запись о проведенной проверке в журнале учета проверок, содержащую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указывает свои фамилию, имя, отчество и должность, и ставит свою подпись. При отсутствии журнала учета проверок в акте проверки делается соответствующая запись;</w:t>
      </w:r>
    </w:p>
    <w:p>
      <w:pPr>
        <w:pStyle w:val="Normal"/>
        <w:ind w:firstLine="720"/>
        <w:jc w:val="both"/>
        <w:rPr/>
      </w:pPr>
      <w:r>
        <w:rPr>
          <w:color w:val="000000"/>
          <w:sz w:val="28"/>
          <w:szCs w:val="28"/>
        </w:rPr>
        <w:t xml:space="preserve">в случае если, основанием для проведения проверки являлось истечение срока исполнения ранее выданного предписания, и оно в установленный срок не исполнено, помимо акта проверки и нового предписания, составляет в двух экземплярах протокол об административном правонарушении, предусмотренном </w:t>
      </w:r>
      <w:hyperlink r:id="rId12">
        <w:r>
          <w:rPr>
            <w:color w:val="000000"/>
            <w:sz w:val="28"/>
            <w:szCs w:val="28"/>
          </w:rPr>
          <w:t>частью 1 статьи 19.5</w:t>
        </w:r>
      </w:hyperlink>
      <w:r>
        <w:rPr>
          <w:color w:val="000000"/>
          <w:sz w:val="28"/>
          <w:szCs w:val="28"/>
        </w:rPr>
        <w:t xml:space="preserve"> Кодекса об административных правонарушениях Российской Федерации (далее - протокол);</w:t>
      </w:r>
    </w:p>
    <w:p>
      <w:pPr>
        <w:pStyle w:val="Normal"/>
        <w:ind w:firstLine="720"/>
        <w:jc w:val="both"/>
        <w:rPr>
          <w:color w:val="000000"/>
        </w:rPr>
      </w:pPr>
      <w:r>
        <w:rPr>
          <w:color w:val="000000"/>
          <w:sz w:val="28"/>
          <w:szCs w:val="28"/>
        </w:rPr>
        <w:t>вручает один экземпляр протокола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протоколом.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протоколом, протокол направляется заказным почтовым отправлением с уведомлением о вручении вместе с актом проверки и предписанием.</w:t>
      </w:r>
    </w:p>
    <w:p>
      <w:pPr>
        <w:pStyle w:val="Normal"/>
        <w:ind w:firstLine="720"/>
        <w:jc w:val="both"/>
        <w:rPr>
          <w:color w:val="000000"/>
        </w:rPr>
      </w:pPr>
      <w:r>
        <w:rPr>
          <w:color w:val="000000"/>
          <w:sz w:val="28"/>
          <w:szCs w:val="28"/>
        </w:rPr>
        <w:t>В случае, если для составления акта проверки необходимо получить заключения по результатам проведенных исследований, экспертиз, акт проверки составляется в срок, не превышающий 3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администрации Тамбовского района.</w:t>
      </w:r>
    </w:p>
    <w:p>
      <w:pPr>
        <w:pStyle w:val="Normal"/>
        <w:ind w:firstLine="720"/>
        <w:jc w:val="both"/>
        <w:rPr/>
      </w:pPr>
      <w:r>
        <w:rPr>
          <w:color w:val="000000"/>
          <w:sz w:val="28"/>
          <w:szCs w:val="28"/>
        </w:rPr>
        <w:t xml:space="preserve">Результаты проверки, содержащие информацию, составляющую государственную, </w:t>
      </w:r>
      <w:hyperlink r:id="rId13">
        <w:r>
          <w:rPr>
            <w:color w:val="000000"/>
            <w:sz w:val="28"/>
            <w:szCs w:val="28"/>
          </w:rPr>
          <w:t>коммерческую</w:t>
        </w:r>
      </w:hyperlink>
      <w:r>
        <w:rPr>
          <w:color w:val="000000"/>
          <w:sz w:val="28"/>
          <w:szCs w:val="28"/>
        </w:rPr>
        <w:t>, служебную, иную тайну, оформляются с соблюдением требований, предусмотренных действующим законодательством.</w:t>
      </w:r>
    </w:p>
    <w:p>
      <w:pPr>
        <w:pStyle w:val="Normal"/>
        <w:ind w:left="-108" w:hanging="0"/>
        <w:jc w:val="both"/>
        <w:rPr>
          <w:color w:val="000000"/>
        </w:rPr>
      </w:pPr>
      <w:r>
        <w:rPr>
          <w:color w:val="000000"/>
          <w:sz w:val="28"/>
          <w:szCs w:val="28"/>
        </w:rPr>
        <w:t>В случае выявления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копии акта проверки и приложений к нему в течение 3 рабочих дней, со дня составления акта, направляются в орган, осуществляющий государственный земельный надзор  - управление  Федеральной службы  государственной регистрации, кадастра и картографии  по Амурской для принятия мер к нарушителю в соответствии с действующим законодательством.</w:t>
      </w:r>
    </w:p>
    <w:p>
      <w:pPr>
        <w:pStyle w:val="Normal"/>
        <w:ind w:firstLine="720"/>
        <w:jc w:val="both"/>
        <w:rPr>
          <w:color w:val="000000"/>
        </w:rPr>
      </w:pPr>
      <w:r>
        <w:rPr>
          <w:color w:val="000000"/>
          <w:sz w:val="28"/>
          <w:szCs w:val="28"/>
        </w:rPr>
        <w:t>В случае выявления нарушения требований земельного законодательства, за которое законодательством области предусмотрена административная ответственность, привлечение к ответственности осуществляется в соответствии с указанным законодательством.</w:t>
      </w:r>
    </w:p>
    <w:p>
      <w:pPr>
        <w:pStyle w:val="Normal"/>
        <w:ind w:firstLine="720"/>
        <w:jc w:val="both"/>
        <w:rPr>
          <w:color w:val="000000"/>
        </w:rPr>
      </w:pPr>
      <w:r>
        <w:rPr>
          <w:color w:val="000000"/>
          <w:sz w:val="28"/>
          <w:szCs w:val="28"/>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муниципальный служащий КУМИ, проводящий проверку, при проведении плановой либо внеплановой выездной проверки таких членов саморегулируемой организации обязан сообщить в саморегулируемую организацию о выявленных нарушениях в течение 5 рабочих дней со дня окончания проведения внеплановой выездной проверки.</w:t>
      </w:r>
    </w:p>
    <w:p>
      <w:pPr>
        <w:pStyle w:val="Normal"/>
        <w:ind w:firstLine="720"/>
        <w:jc w:val="both"/>
        <w:rPr>
          <w:color w:val="000000"/>
        </w:rPr>
      </w:pPr>
      <w:r>
        <w:rPr>
          <w:color w:val="000000"/>
          <w:sz w:val="28"/>
          <w:szCs w:val="28"/>
        </w:rPr>
        <w:t>Протокол и приложения к нему в течение 5 рабочих дней, со дня составления протокола, направляются в судебные органы.</w:t>
      </w:r>
    </w:p>
    <w:p>
      <w:pPr>
        <w:pStyle w:val="Normal"/>
        <w:ind w:firstLine="720"/>
        <w:jc w:val="both"/>
        <w:rPr>
          <w:color w:val="000000"/>
        </w:rPr>
      </w:pPr>
      <w:r>
        <w:rPr>
          <w:color w:val="000000"/>
          <w:sz w:val="28"/>
          <w:szCs w:val="28"/>
        </w:rPr>
        <w:t>Результатом административной процедуры является:</w:t>
      </w:r>
    </w:p>
    <w:p>
      <w:pPr>
        <w:pStyle w:val="Normal"/>
        <w:ind w:firstLine="720"/>
        <w:jc w:val="both"/>
        <w:rPr>
          <w:color w:val="000000"/>
        </w:rPr>
      </w:pPr>
      <w:r>
        <w:rPr>
          <w:color w:val="000000"/>
          <w:sz w:val="28"/>
          <w:szCs w:val="28"/>
        </w:rPr>
        <w:t>составление акта проверки;</w:t>
      </w:r>
    </w:p>
    <w:p>
      <w:pPr>
        <w:pStyle w:val="Normal"/>
        <w:ind w:firstLine="720"/>
        <w:jc w:val="both"/>
        <w:rPr>
          <w:color w:val="000000"/>
        </w:rPr>
      </w:pPr>
      <w:r>
        <w:rPr>
          <w:color w:val="000000"/>
          <w:sz w:val="28"/>
          <w:szCs w:val="28"/>
        </w:rPr>
        <w:t>составление предписания в случае выявления нарушения земельного законодательства;</w:t>
      </w:r>
    </w:p>
    <w:p>
      <w:pPr>
        <w:pStyle w:val="Normal"/>
        <w:ind w:firstLine="720"/>
        <w:jc w:val="both"/>
        <w:rPr>
          <w:color w:val="000000"/>
        </w:rPr>
      </w:pPr>
      <w:r>
        <w:rPr>
          <w:color w:val="000000"/>
          <w:sz w:val="28"/>
          <w:szCs w:val="28"/>
        </w:rPr>
        <w:t>составление протокола в случае неисполнения ранее выданного предписания;</w:t>
      </w:r>
    </w:p>
    <w:p>
      <w:pPr>
        <w:pStyle w:val="Normal"/>
        <w:ind w:firstLine="720"/>
        <w:jc w:val="both"/>
        <w:rPr>
          <w:color w:val="000000"/>
        </w:rPr>
      </w:pPr>
      <w:r>
        <w:rPr>
          <w:color w:val="000000"/>
          <w:sz w:val="28"/>
          <w:szCs w:val="28"/>
        </w:rPr>
        <w:t>направление акта проверки и приложений к нему в орган, осуществляющий государственный земельный надзор, в случае выявления нарушения земельного законодательства;</w:t>
      </w:r>
    </w:p>
    <w:p>
      <w:pPr>
        <w:pStyle w:val="Normal"/>
        <w:ind w:firstLine="720"/>
        <w:jc w:val="both"/>
        <w:rPr>
          <w:color w:val="000000"/>
        </w:rPr>
      </w:pPr>
      <w:r>
        <w:rPr>
          <w:color w:val="000000"/>
          <w:sz w:val="28"/>
          <w:szCs w:val="28"/>
        </w:rPr>
        <w:t>направление протокола и приложений к нему в судебные органы;</w:t>
      </w:r>
    </w:p>
    <w:p>
      <w:pPr>
        <w:pStyle w:val="Normal"/>
        <w:ind w:firstLine="720"/>
        <w:jc w:val="both"/>
        <w:rPr>
          <w:color w:val="000000"/>
        </w:rPr>
      </w:pPr>
      <w:r>
        <w:rPr>
          <w:color w:val="000000"/>
          <w:sz w:val="28"/>
          <w:szCs w:val="28"/>
        </w:rPr>
        <w:t>передача материалов в архив КУМИ, в случае не выявления нарушения требований земельного законодательства.</w:t>
      </w:r>
    </w:p>
    <w:p>
      <w:pPr>
        <w:pStyle w:val="Normal"/>
        <w:ind w:firstLine="720"/>
        <w:jc w:val="both"/>
        <w:rPr>
          <w:color w:val="000000"/>
        </w:rPr>
      </w:pPr>
      <w:r>
        <w:rPr>
          <w:color w:val="000000"/>
        </w:rPr>
      </w:r>
    </w:p>
    <w:p>
      <w:pPr>
        <w:pStyle w:val="Normal"/>
        <w:ind w:firstLine="720"/>
        <w:jc w:val="both"/>
        <w:rPr>
          <w:color w:val="000000"/>
        </w:rPr>
      </w:pPr>
      <w:r>
        <w:rPr>
          <w:b/>
          <w:color w:val="000000"/>
          <w:sz w:val="28"/>
          <w:szCs w:val="28"/>
        </w:rPr>
        <w:t>3.4.2. В отношении граждан.</w:t>
      </w:r>
    </w:p>
    <w:p>
      <w:pPr>
        <w:pStyle w:val="Normal"/>
        <w:ind w:firstLine="720"/>
        <w:jc w:val="both"/>
        <w:rPr>
          <w:color w:val="000000"/>
        </w:rPr>
      </w:pPr>
      <w:r>
        <w:rPr>
          <w:color w:val="000000"/>
          <w:sz w:val="28"/>
          <w:szCs w:val="28"/>
        </w:rPr>
        <w:t>Основанием для начала административной процедуры является завершение проверки.</w:t>
      </w:r>
    </w:p>
    <w:p>
      <w:pPr>
        <w:pStyle w:val="Normal"/>
        <w:ind w:firstLine="720"/>
        <w:jc w:val="both"/>
        <w:rPr>
          <w:color w:val="000000"/>
        </w:rPr>
      </w:pPr>
      <w:r>
        <w:rPr>
          <w:color w:val="000000"/>
          <w:sz w:val="28"/>
          <w:szCs w:val="28"/>
        </w:rPr>
        <w:t>Содержание административной процедуры:</w:t>
      </w:r>
    </w:p>
    <w:p>
      <w:pPr>
        <w:pStyle w:val="Normal"/>
        <w:ind w:firstLine="720"/>
        <w:jc w:val="both"/>
        <w:rPr>
          <w:color w:val="000000"/>
        </w:rPr>
      </w:pPr>
      <w:r>
        <w:rPr>
          <w:color w:val="000000"/>
          <w:sz w:val="28"/>
          <w:szCs w:val="28"/>
        </w:rPr>
        <w:t>непосредственно после завершения проверки главный специалист КУМИ, проводивший проверку:</w:t>
      </w:r>
    </w:p>
    <w:p>
      <w:pPr>
        <w:pStyle w:val="Normal"/>
        <w:ind w:firstLine="720"/>
        <w:jc w:val="both"/>
        <w:rPr>
          <w:color w:val="000000"/>
        </w:rPr>
      </w:pPr>
      <w:r>
        <w:rPr>
          <w:color w:val="000000"/>
          <w:sz w:val="28"/>
          <w:szCs w:val="28"/>
        </w:rPr>
        <w:t>оформляет в двух экземплярах акт проверки соблюдения гражданами требований земельного законодательства (далее - акт), по форме, утверждённой постановлением администрации Тамбовского района;</w:t>
      </w:r>
    </w:p>
    <w:p>
      <w:pPr>
        <w:pStyle w:val="Normal"/>
        <w:ind w:firstLine="720"/>
        <w:jc w:val="both"/>
        <w:rPr>
          <w:color w:val="000000"/>
        </w:rPr>
      </w:pPr>
      <w:r>
        <w:rPr>
          <w:color w:val="000000"/>
          <w:sz w:val="28"/>
          <w:szCs w:val="28"/>
        </w:rPr>
        <w:t>регистрирует акт в книге учёта мероприятий, проводимых КУМИ;</w:t>
      </w:r>
    </w:p>
    <w:p>
      <w:pPr>
        <w:pStyle w:val="Normal"/>
        <w:ind w:firstLine="720"/>
        <w:jc w:val="both"/>
        <w:rPr>
          <w:color w:val="000000"/>
        </w:rPr>
      </w:pPr>
      <w:r>
        <w:rPr>
          <w:color w:val="000000"/>
          <w:sz w:val="28"/>
          <w:szCs w:val="28"/>
        </w:rPr>
        <w:t>ознакомляет с актом лицо, в отношении которого проводилась проверка, либо его представителя и вручает ему один экземпляр акта с копиями приложений (при их наличии) под роспись об ознакомлении либо об отказе в ознакомлении с актом;</w:t>
      </w:r>
    </w:p>
    <w:p>
      <w:pPr>
        <w:pStyle w:val="Normal"/>
        <w:ind w:firstLine="720"/>
        <w:jc w:val="both"/>
        <w:rPr>
          <w:color w:val="000000"/>
        </w:rPr>
      </w:pPr>
      <w:r>
        <w:rPr>
          <w:color w:val="000000"/>
          <w:sz w:val="28"/>
          <w:szCs w:val="28"/>
        </w:rPr>
        <w:t>в случае отсутствия при проведении проверки гражданина, использующего проверяемый земельный участок или его уполномоченного представителя, направляет заказным письмом один экземпляр акта с приложениями (при их наличии) не позднее пяти рабочих дней с момента окончания проверки гражданину.</w:t>
      </w:r>
    </w:p>
    <w:p>
      <w:pPr>
        <w:pStyle w:val="Normal"/>
        <w:ind w:firstLine="720"/>
        <w:jc w:val="both"/>
        <w:rPr>
          <w:color w:val="000000"/>
        </w:rPr>
      </w:pPr>
      <w:r>
        <w:rPr>
          <w:color w:val="000000"/>
          <w:sz w:val="28"/>
          <w:szCs w:val="28"/>
        </w:rPr>
        <w:t xml:space="preserve">В случае выявления в ходе проверки нарушения требований земельного законодательства, за которое федеральным законодательством предусмотрена административная или иная ответственность, в акте проверки указывается информация о наличии признаков нарушения. </w:t>
      </w:r>
    </w:p>
    <w:p>
      <w:pPr>
        <w:pStyle w:val="Normal"/>
        <w:ind w:firstLine="720"/>
        <w:jc w:val="both"/>
        <w:rPr>
          <w:color w:val="000000"/>
        </w:rPr>
      </w:pPr>
      <w:r>
        <w:rPr>
          <w:color w:val="000000"/>
          <w:sz w:val="28"/>
          <w:szCs w:val="28"/>
        </w:rPr>
        <w:t>Копии акта и приложения к нему в течение 5 рабочих дней со дня составления акта направляются в Управление Росреестра по Амурской области, для принятия мер к нарушителю в соответствии с действующим законодательством</w:t>
      </w:r>
    </w:p>
    <w:p>
      <w:pPr>
        <w:pStyle w:val="Normal"/>
        <w:ind w:firstLine="720"/>
        <w:jc w:val="both"/>
        <w:rPr>
          <w:color w:val="000000"/>
        </w:rPr>
      </w:pPr>
      <w:r>
        <w:rPr>
          <w:color w:val="000000"/>
          <w:sz w:val="28"/>
          <w:szCs w:val="28"/>
        </w:rPr>
        <w:t>В случае выявления в ходе проверки нарушения требований земельного законодательства, за которое законодательством области предусмотрена административная ответственность, привлечение к ответственности за нарушение осуществляется в соответствии с указанным законодательством.</w:t>
      </w:r>
    </w:p>
    <w:p>
      <w:pPr>
        <w:pStyle w:val="Normal"/>
        <w:ind w:firstLine="720"/>
        <w:jc w:val="both"/>
        <w:rPr>
          <w:color w:val="000000"/>
        </w:rPr>
      </w:pPr>
      <w:r>
        <w:rPr>
          <w:color w:val="000000"/>
          <w:sz w:val="28"/>
          <w:szCs w:val="28"/>
        </w:rPr>
        <w:t>В случае не выявления в ходе проверки нарушения требований земельного законодательства, материалы проверки передаются в архив КУМИ.</w:t>
      </w:r>
    </w:p>
    <w:p>
      <w:pPr>
        <w:pStyle w:val="Normal"/>
        <w:ind w:firstLine="720"/>
        <w:jc w:val="both"/>
        <w:rPr>
          <w:color w:val="000000"/>
        </w:rPr>
      </w:pPr>
      <w:r>
        <w:rPr>
          <w:color w:val="000000"/>
          <w:sz w:val="28"/>
          <w:szCs w:val="28"/>
        </w:rPr>
        <w:t>Результатом административной процедуры является:</w:t>
      </w:r>
    </w:p>
    <w:p>
      <w:pPr>
        <w:pStyle w:val="Normal"/>
        <w:ind w:firstLine="720"/>
        <w:jc w:val="both"/>
        <w:rPr>
          <w:color w:val="000000"/>
        </w:rPr>
      </w:pPr>
      <w:r>
        <w:rPr>
          <w:color w:val="000000"/>
          <w:sz w:val="28"/>
          <w:szCs w:val="28"/>
        </w:rPr>
        <w:t>составление акта;</w:t>
      </w:r>
    </w:p>
    <w:p>
      <w:pPr>
        <w:pStyle w:val="Normal"/>
        <w:ind w:firstLine="720"/>
        <w:jc w:val="both"/>
        <w:rPr>
          <w:color w:val="000000"/>
        </w:rPr>
      </w:pPr>
      <w:r>
        <w:rPr>
          <w:color w:val="000000"/>
          <w:sz w:val="28"/>
          <w:szCs w:val="28"/>
        </w:rPr>
        <w:t xml:space="preserve">направление копий акта и приложений к нему в орган, осуществляющий государственный земельный надзор, в случае выявления нарушения </w:t>
      </w:r>
      <w:r>
        <w:rPr>
          <w:color w:val="000000"/>
          <w:spacing w:val="-4"/>
          <w:sz w:val="28"/>
          <w:szCs w:val="28"/>
        </w:rPr>
        <w:t>требований земельного законодательства, за которое федеральным законодательством предусмотрена административная и иная ответственность</w:t>
      </w:r>
      <w:r>
        <w:rPr>
          <w:color w:val="000000"/>
          <w:sz w:val="28"/>
          <w:szCs w:val="28"/>
        </w:rPr>
        <w:t>;</w:t>
      </w:r>
    </w:p>
    <w:p>
      <w:pPr>
        <w:pStyle w:val="Normal"/>
        <w:ind w:firstLine="720"/>
        <w:jc w:val="both"/>
        <w:rPr>
          <w:color w:val="000000"/>
        </w:rPr>
      </w:pPr>
      <w:r>
        <w:rPr>
          <w:color w:val="000000"/>
          <w:sz w:val="28"/>
          <w:szCs w:val="28"/>
        </w:rPr>
        <w:t>передача материалов в архив КУМИ, в случае не выявления нарушения требований земельного законодательства.</w:t>
      </w:r>
    </w:p>
    <w:p>
      <w:pPr>
        <w:pStyle w:val="Normal"/>
        <w:ind w:firstLine="720"/>
        <w:jc w:val="both"/>
        <w:rPr>
          <w:color w:val="000000"/>
        </w:rPr>
      </w:pPr>
      <w:r>
        <w:rPr>
          <w:color w:val="000000"/>
        </w:rPr>
      </w:r>
    </w:p>
    <w:p>
      <w:pPr>
        <w:pStyle w:val="Normal"/>
        <w:ind w:firstLine="720"/>
        <w:jc w:val="both"/>
        <w:rPr>
          <w:color w:val="000000"/>
        </w:rPr>
      </w:pPr>
      <w:r>
        <w:rPr>
          <w:b/>
          <w:color w:val="000000"/>
          <w:sz w:val="28"/>
          <w:szCs w:val="28"/>
        </w:rPr>
        <w:t>3.5. Проведение осмотра на предмет устранения гражданами ранее выявленного нарушения требований земельного законодательства.</w:t>
      </w:r>
    </w:p>
    <w:p>
      <w:pPr>
        <w:pStyle w:val="Normal"/>
        <w:ind w:firstLine="720"/>
        <w:jc w:val="both"/>
        <w:rPr>
          <w:color w:val="000000"/>
        </w:rPr>
      </w:pPr>
      <w:r>
        <w:rPr>
          <w:color w:val="000000"/>
          <w:sz w:val="28"/>
          <w:szCs w:val="28"/>
        </w:rPr>
        <w:t>Основанием для начала административной процедуры является получение от органа, осуществляющего государственный земельный надзор, информации о привлечении нарушителя к административной ответственности.</w:t>
      </w:r>
    </w:p>
    <w:p>
      <w:pPr>
        <w:pStyle w:val="Normal"/>
        <w:ind w:firstLine="720"/>
        <w:jc w:val="both"/>
        <w:rPr>
          <w:color w:val="000000"/>
        </w:rPr>
      </w:pPr>
      <w:r>
        <w:rPr>
          <w:color w:val="000000"/>
          <w:sz w:val="28"/>
          <w:szCs w:val="28"/>
        </w:rPr>
        <w:t>Содержание административной процедуры:</w:t>
      </w:r>
    </w:p>
    <w:p>
      <w:pPr>
        <w:pStyle w:val="Normal"/>
        <w:ind w:firstLine="720"/>
        <w:jc w:val="both"/>
        <w:rPr>
          <w:color w:val="000000"/>
        </w:rPr>
      </w:pPr>
      <w:r>
        <w:rPr>
          <w:color w:val="000000"/>
          <w:sz w:val="28"/>
          <w:szCs w:val="28"/>
        </w:rPr>
        <w:t>после получения от органа, осуществляющего государственный земельный надзор, информации о привлечении нарушителя к административной ответственности, главный специалист  КУМИ, проводивший проверку, либо замещающее его лицо, в течение 20 рабочих дней, осуществляет осмотр земельного участка (территории) на предмет устранения нарушения, без участия заинтересованных лиц. В ходе осмотра могут проводиться измерения и фотографирование.</w:t>
      </w:r>
    </w:p>
    <w:p>
      <w:pPr>
        <w:pStyle w:val="Normal"/>
        <w:ind w:firstLine="720"/>
        <w:jc w:val="both"/>
        <w:rPr>
          <w:color w:val="000000"/>
        </w:rPr>
      </w:pPr>
      <w:r>
        <w:rPr>
          <w:color w:val="000000"/>
          <w:sz w:val="28"/>
          <w:szCs w:val="28"/>
        </w:rPr>
        <w:t>По результатам осмотра главный специалист  КУМИ, проводивший осмотр, составляет акт осмотра земельного участка (территории) (далее - акт осмотра) и приложение к нему (фототаблица и схема земельного участка).</w:t>
      </w:r>
    </w:p>
    <w:p>
      <w:pPr>
        <w:pStyle w:val="Normal"/>
        <w:ind w:firstLine="720"/>
        <w:jc w:val="both"/>
        <w:rPr>
          <w:color w:val="000000"/>
        </w:rPr>
      </w:pPr>
      <w:r>
        <w:rPr>
          <w:color w:val="000000"/>
          <w:sz w:val="28"/>
          <w:szCs w:val="28"/>
        </w:rPr>
        <w:t>Акт осмотра должен содержать следующую информацию:</w:t>
      </w:r>
    </w:p>
    <w:p>
      <w:pPr>
        <w:pStyle w:val="Normal"/>
        <w:ind w:firstLine="720"/>
        <w:jc w:val="both"/>
        <w:rPr>
          <w:color w:val="000000"/>
        </w:rPr>
      </w:pPr>
      <w:r>
        <w:rPr>
          <w:color w:val="000000"/>
          <w:sz w:val="28"/>
          <w:szCs w:val="28"/>
        </w:rPr>
        <w:t>название;</w:t>
      </w:r>
    </w:p>
    <w:p>
      <w:pPr>
        <w:pStyle w:val="Normal"/>
        <w:ind w:firstLine="720"/>
        <w:jc w:val="both"/>
        <w:rPr>
          <w:color w:val="000000"/>
        </w:rPr>
      </w:pPr>
      <w:r>
        <w:rPr>
          <w:color w:val="000000"/>
          <w:sz w:val="28"/>
          <w:szCs w:val="28"/>
        </w:rPr>
        <w:t>место составления;</w:t>
      </w:r>
    </w:p>
    <w:p>
      <w:pPr>
        <w:pStyle w:val="Normal"/>
        <w:ind w:firstLine="720"/>
        <w:jc w:val="both"/>
        <w:rPr>
          <w:color w:val="000000"/>
        </w:rPr>
      </w:pPr>
      <w:r>
        <w:rPr>
          <w:color w:val="000000"/>
          <w:sz w:val="28"/>
          <w:szCs w:val="28"/>
        </w:rPr>
        <w:t>дату составления;</w:t>
      </w:r>
    </w:p>
    <w:p>
      <w:pPr>
        <w:pStyle w:val="Normal"/>
        <w:ind w:firstLine="720"/>
        <w:jc w:val="both"/>
        <w:rPr>
          <w:color w:val="000000"/>
        </w:rPr>
      </w:pPr>
      <w:r>
        <w:rPr>
          <w:color w:val="000000"/>
          <w:sz w:val="28"/>
          <w:szCs w:val="28"/>
        </w:rPr>
        <w:t>должность и его ф.и.о.;</w:t>
      </w:r>
    </w:p>
    <w:p>
      <w:pPr>
        <w:pStyle w:val="Normal"/>
        <w:ind w:firstLine="720"/>
        <w:jc w:val="both"/>
        <w:rPr>
          <w:color w:val="000000"/>
        </w:rPr>
      </w:pPr>
      <w:r>
        <w:rPr>
          <w:color w:val="000000"/>
          <w:sz w:val="28"/>
          <w:szCs w:val="28"/>
        </w:rPr>
        <w:t>адресный ориентир и кадастровый номер земельного участка (последний в случае наличия);</w:t>
      </w:r>
    </w:p>
    <w:p>
      <w:pPr>
        <w:pStyle w:val="Normal"/>
        <w:ind w:firstLine="720"/>
        <w:jc w:val="both"/>
        <w:rPr>
          <w:color w:val="000000"/>
        </w:rPr>
      </w:pPr>
      <w:r>
        <w:rPr>
          <w:color w:val="000000"/>
          <w:sz w:val="28"/>
          <w:szCs w:val="28"/>
        </w:rPr>
        <w:t>данные лица, в отношении которого ранее проводилась проверка;</w:t>
      </w:r>
    </w:p>
    <w:p>
      <w:pPr>
        <w:pStyle w:val="Normal"/>
        <w:ind w:firstLine="720"/>
        <w:jc w:val="both"/>
        <w:rPr>
          <w:color w:val="000000"/>
        </w:rPr>
      </w:pPr>
      <w:r>
        <w:rPr>
          <w:color w:val="000000"/>
          <w:sz w:val="28"/>
          <w:szCs w:val="28"/>
        </w:rPr>
        <w:t>информацию об устранении, частичном устранении или не устранении нарушения требований земельного законодательства;</w:t>
      </w:r>
    </w:p>
    <w:p>
      <w:pPr>
        <w:pStyle w:val="Normal"/>
        <w:ind w:firstLine="720"/>
        <w:jc w:val="both"/>
        <w:rPr>
          <w:color w:val="000000"/>
        </w:rPr>
      </w:pPr>
      <w:r>
        <w:rPr>
          <w:color w:val="000000"/>
          <w:sz w:val="28"/>
          <w:szCs w:val="28"/>
        </w:rPr>
        <w:t>подпись главного специалиста КУМИ, составившего акт осмотра.</w:t>
      </w:r>
    </w:p>
    <w:p>
      <w:pPr>
        <w:pStyle w:val="Normal"/>
        <w:ind w:firstLine="720"/>
        <w:jc w:val="both"/>
        <w:rPr>
          <w:color w:val="000000"/>
        </w:rPr>
      </w:pPr>
      <w:r>
        <w:rPr>
          <w:color w:val="000000"/>
          <w:sz w:val="28"/>
          <w:szCs w:val="28"/>
        </w:rPr>
        <w:t>В случае, если нарушение требований земельного законодательства устранено частично либо не устранено, главный специалист КУМИ, проводивший осмотр, направляет материалы в юридический отдел администрации Тамбовского района для рассмотрения возможности устранения нарушения в судебном порядке.</w:t>
      </w:r>
    </w:p>
    <w:p>
      <w:pPr>
        <w:pStyle w:val="Normal"/>
        <w:ind w:firstLine="720"/>
        <w:jc w:val="both"/>
        <w:rPr>
          <w:color w:val="000000"/>
        </w:rPr>
      </w:pPr>
      <w:r>
        <w:rPr>
          <w:color w:val="000000"/>
          <w:sz w:val="28"/>
          <w:szCs w:val="28"/>
        </w:rPr>
        <w:t>В случае, если нарушение требований земельного законодательства устранено, главный специалист  КУМИ, проводивший осмотр, передаёт акт осмотра и материалы ранее проведённой проверки в архив КУМИ.</w:t>
      </w:r>
    </w:p>
    <w:p>
      <w:pPr>
        <w:pStyle w:val="Normal"/>
        <w:ind w:firstLine="720"/>
        <w:jc w:val="both"/>
        <w:rPr>
          <w:color w:val="000000"/>
        </w:rPr>
      </w:pPr>
      <w:r>
        <w:rPr>
          <w:color w:val="000000"/>
          <w:sz w:val="28"/>
          <w:szCs w:val="28"/>
        </w:rPr>
        <w:t>В случае невозможности проведения осмотра земельного участка (территории), по причинам не позволяющим главному специалисту КУМИ прибыть к месту осмотра, а именно вследствие стихийных бедствий (наводнение, ураган), пожаров, террористических актов, отсутствия доступа на осматриваемый земельный участок (территорию), на имя председателя КУМИ подготавливается служебная записка с указанием соответствующих причин.</w:t>
      </w:r>
    </w:p>
    <w:p>
      <w:pPr>
        <w:pStyle w:val="Normal"/>
        <w:ind w:firstLine="720"/>
        <w:jc w:val="both"/>
        <w:rPr>
          <w:color w:val="000000"/>
        </w:rPr>
      </w:pPr>
      <w:r>
        <w:rPr>
          <w:color w:val="000000"/>
          <w:sz w:val="28"/>
          <w:szCs w:val="28"/>
        </w:rPr>
        <w:t>Результатом административной процедуры является:</w:t>
      </w:r>
    </w:p>
    <w:p>
      <w:pPr>
        <w:pStyle w:val="Normal"/>
        <w:ind w:firstLine="720"/>
        <w:jc w:val="both"/>
        <w:rPr>
          <w:color w:val="000000"/>
        </w:rPr>
      </w:pPr>
      <w:r>
        <w:rPr>
          <w:color w:val="000000"/>
          <w:sz w:val="28"/>
          <w:szCs w:val="28"/>
        </w:rPr>
        <w:t>составление акта осмотра земельного участка, либо подготовка служебной записки на имя председателя КУМИ о невозможности проведения осмотра земельного участка (территории);</w:t>
      </w:r>
    </w:p>
    <w:p>
      <w:pPr>
        <w:pStyle w:val="Normal"/>
        <w:ind w:firstLine="720"/>
        <w:jc w:val="both"/>
        <w:rPr>
          <w:color w:val="000000"/>
        </w:rPr>
      </w:pPr>
      <w:r>
        <w:rPr>
          <w:color w:val="000000"/>
          <w:sz w:val="28"/>
          <w:szCs w:val="28"/>
        </w:rPr>
        <w:t>в случае не устранения ранее выявленного нарушения требований земельного законодательства, направление материалов в юридический отдел администрации Тамбовского района;</w:t>
      </w:r>
    </w:p>
    <w:p>
      <w:pPr>
        <w:pStyle w:val="Normal"/>
        <w:ind w:firstLine="720"/>
        <w:jc w:val="both"/>
        <w:rPr>
          <w:color w:val="000000"/>
        </w:rPr>
      </w:pPr>
      <w:r>
        <w:rPr>
          <w:color w:val="000000"/>
          <w:sz w:val="28"/>
          <w:szCs w:val="28"/>
        </w:rPr>
        <w:t>в случае устранения ранее выявленного нарушения требований земельного законодательства, передача материалов в архив КУМИ.</w:t>
      </w:r>
    </w:p>
    <w:p>
      <w:pPr>
        <w:pStyle w:val="Normal"/>
        <w:ind w:firstLine="720"/>
        <w:rPr>
          <w:color w:val="000000"/>
        </w:rPr>
      </w:pPr>
      <w:r>
        <w:rPr>
          <w:color w:val="000000"/>
        </w:rPr>
      </w:r>
    </w:p>
    <w:p>
      <w:pPr>
        <w:pStyle w:val="Normal"/>
        <w:ind w:firstLine="720"/>
        <w:rPr>
          <w:color w:val="000000"/>
        </w:rPr>
      </w:pPr>
      <w:r>
        <w:rPr>
          <w:b/>
          <w:color w:val="000000"/>
          <w:sz w:val="28"/>
          <w:szCs w:val="28"/>
        </w:rPr>
        <w:t>3.6. Организация и проведение мероприятий по контролю без взаимодействия с юридическими лицами, индивидуальными предпринимателями.</w:t>
      </w:r>
    </w:p>
    <w:p>
      <w:pPr>
        <w:pStyle w:val="Normal"/>
        <w:ind w:firstLine="720"/>
        <w:jc w:val="both"/>
        <w:rPr>
          <w:color w:val="000000"/>
        </w:rPr>
      </w:pPr>
      <w:r>
        <w:rPr>
          <w:color w:val="000000"/>
          <w:sz w:val="28"/>
          <w:szCs w:val="28"/>
        </w:rPr>
        <w:t xml:space="preserve">Основанием для начала административной процедуры является наличие в администрации Тамбовского района информации о нарушениях </w:t>
      </w:r>
      <w:r>
        <w:rPr>
          <w:bCs/>
          <w:color w:val="000000"/>
          <w:sz w:val="28"/>
          <w:szCs w:val="28"/>
        </w:rPr>
        <w:t xml:space="preserve">(возможных нарушениях) требований земельного законодательства, поступающей </w:t>
      </w:r>
      <w:r>
        <w:rPr>
          <w:color w:val="000000"/>
          <w:sz w:val="28"/>
          <w:szCs w:val="28"/>
        </w:rPr>
        <w:t>от граждан, индивидуальных предпринимателей, юридических лиц, органов государственной власти, органов местного самоуправления, лиц, осуществляющих муниципальный земельный контроль, из средств массовой информации.</w:t>
      </w:r>
    </w:p>
    <w:p>
      <w:pPr>
        <w:pStyle w:val="Normal"/>
        <w:ind w:firstLine="720"/>
        <w:jc w:val="both"/>
        <w:rPr>
          <w:color w:val="000000"/>
        </w:rPr>
      </w:pPr>
      <w:r>
        <w:rPr>
          <w:color w:val="000000"/>
          <w:sz w:val="28"/>
          <w:szCs w:val="28"/>
        </w:rPr>
        <w:t>Содержание административной процедуры:</w:t>
      </w:r>
    </w:p>
    <w:p>
      <w:pPr>
        <w:pStyle w:val="Normal"/>
        <w:ind w:firstLine="720"/>
        <w:jc w:val="both"/>
        <w:rPr>
          <w:color w:val="000000"/>
        </w:rPr>
      </w:pPr>
      <w:r>
        <w:rPr>
          <w:color w:val="000000"/>
          <w:sz w:val="28"/>
          <w:szCs w:val="28"/>
        </w:rPr>
        <w:t xml:space="preserve">При наличии основания для начала административной процедуры председатель КУМИ,  в течение 5-ти рабочих дней, следующих за днем получения им информации, готовит  </w:t>
      </w:r>
      <w:r>
        <w:rPr>
          <w:bCs/>
          <w:color w:val="000000"/>
          <w:sz w:val="28"/>
          <w:szCs w:val="28"/>
        </w:rPr>
        <w:t xml:space="preserve">задание на проведение планового (рейдового) осмотра (обследования) земельного участка (территории) (далее - задание) по форме, </w:t>
      </w:r>
      <w:r>
        <w:rPr>
          <w:color w:val="000000"/>
          <w:sz w:val="28"/>
          <w:szCs w:val="28"/>
        </w:rPr>
        <w:t xml:space="preserve">согласно приложению №1 к Порядку </w:t>
      </w:r>
      <w:r>
        <w:rPr>
          <w:bCs/>
          <w:color w:val="000000"/>
          <w:sz w:val="28"/>
          <w:szCs w:val="28"/>
        </w:rPr>
        <w:t xml:space="preserve">оформления </w:t>
      </w:r>
      <w:r>
        <w:rPr>
          <w:color w:val="000000"/>
          <w:sz w:val="28"/>
          <w:szCs w:val="28"/>
        </w:rPr>
        <w:t xml:space="preserve">и содержанию плановых (рейдовых) заданий </w:t>
      </w:r>
      <w:r>
        <w:rPr>
          <w:bCs/>
          <w:color w:val="000000"/>
          <w:sz w:val="28"/>
          <w:szCs w:val="28"/>
        </w:rPr>
        <w:t>на проведение плановых (рейдовых) осмотров (обследований) земельных участков (территории) в Тамбовском районе, оформления результатов таких осмотров, обследований при осуществлении муниципального земельного контроля</w:t>
      </w:r>
      <w:r>
        <w:rPr>
          <w:color w:val="000000"/>
          <w:sz w:val="28"/>
          <w:szCs w:val="28"/>
        </w:rPr>
        <w:t>,  утвержденному председателем Комитета по управлению муниципальным имуществом  Тамбовского района (далее - Порядок)</w:t>
      </w:r>
      <w:r>
        <w:rPr>
          <w:bCs/>
          <w:color w:val="000000"/>
          <w:sz w:val="28"/>
          <w:szCs w:val="28"/>
        </w:rPr>
        <w:t xml:space="preserve">. Задание утверждается председателем КУМИ. </w:t>
      </w:r>
    </w:p>
    <w:p>
      <w:pPr>
        <w:pStyle w:val="Normal"/>
        <w:ind w:firstLine="720"/>
        <w:jc w:val="both"/>
        <w:rPr>
          <w:color w:val="000000"/>
        </w:rPr>
      </w:pPr>
      <w:r>
        <w:rPr>
          <w:color w:val="000000"/>
          <w:sz w:val="28"/>
          <w:szCs w:val="28"/>
        </w:rPr>
        <w:t xml:space="preserve">После утверждения задания, главный специалист КУМИ, проводит </w:t>
      </w:r>
      <w:r>
        <w:rPr>
          <w:bCs/>
          <w:color w:val="000000"/>
          <w:sz w:val="28"/>
          <w:szCs w:val="28"/>
        </w:rPr>
        <w:t>плановый (рейдовый) осмотр, обследование земельного участка (территории) (далее – плановый осмотр).</w:t>
      </w:r>
    </w:p>
    <w:p>
      <w:pPr>
        <w:pStyle w:val="Normal"/>
        <w:ind w:firstLine="720"/>
        <w:jc w:val="both"/>
        <w:rPr>
          <w:color w:val="000000"/>
        </w:rPr>
      </w:pPr>
      <w:r>
        <w:rPr>
          <w:color w:val="000000"/>
          <w:sz w:val="28"/>
          <w:szCs w:val="28"/>
        </w:rPr>
        <w:t>Непосредственное проведение планового осмотра включает в себя следующие мероприятия:</w:t>
      </w:r>
    </w:p>
    <w:p>
      <w:pPr>
        <w:pStyle w:val="Normal"/>
        <w:ind w:firstLine="720"/>
        <w:jc w:val="both"/>
        <w:rPr>
          <w:color w:val="000000"/>
        </w:rPr>
      </w:pPr>
      <w:r>
        <w:rPr>
          <w:color w:val="000000"/>
          <w:sz w:val="28"/>
          <w:szCs w:val="28"/>
        </w:rPr>
        <w:t>осмотр используемого земельного участка (территории);</w:t>
      </w:r>
    </w:p>
    <w:p>
      <w:pPr>
        <w:pStyle w:val="Normal"/>
        <w:ind w:firstLine="720"/>
        <w:jc w:val="both"/>
        <w:rPr>
          <w:color w:val="000000"/>
        </w:rPr>
      </w:pPr>
      <w:r>
        <w:rPr>
          <w:color w:val="000000"/>
          <w:sz w:val="28"/>
          <w:szCs w:val="28"/>
        </w:rPr>
        <w:t>измерение площади земельного участка (территории);</w:t>
      </w:r>
    </w:p>
    <w:p>
      <w:pPr>
        <w:pStyle w:val="Normal"/>
        <w:ind w:firstLine="720"/>
        <w:jc w:val="both"/>
        <w:rPr>
          <w:color w:val="000000"/>
        </w:rPr>
      </w:pPr>
      <w:r>
        <w:rPr>
          <w:color w:val="000000"/>
          <w:sz w:val="28"/>
          <w:szCs w:val="28"/>
        </w:rPr>
        <w:t>фотографирование земельного участка (территории), и расположенных на нём объектов;</w:t>
      </w:r>
    </w:p>
    <w:p>
      <w:pPr>
        <w:pStyle w:val="Normal"/>
        <w:ind w:firstLine="720"/>
        <w:jc w:val="both"/>
        <w:rPr>
          <w:color w:val="000000"/>
        </w:rPr>
      </w:pPr>
      <w:r>
        <w:rPr>
          <w:color w:val="000000"/>
          <w:sz w:val="28"/>
          <w:szCs w:val="28"/>
        </w:rPr>
        <w:t xml:space="preserve">составление схемы с использованием геоинформационной системы </w:t>
      </w:r>
      <w:r>
        <w:rPr>
          <w:color w:val="000000"/>
          <w:sz w:val="28"/>
          <w:szCs w:val="28"/>
          <w:lang w:val="en-US"/>
        </w:rPr>
        <w:t>Mapinfo</w:t>
      </w:r>
      <w:r>
        <w:rPr>
          <w:color w:val="000000"/>
          <w:sz w:val="28"/>
          <w:szCs w:val="28"/>
        </w:rPr>
        <w:t>;</w:t>
      </w:r>
    </w:p>
    <w:p>
      <w:pPr>
        <w:pStyle w:val="Normal"/>
        <w:ind w:firstLine="720"/>
        <w:jc w:val="both"/>
        <w:rPr>
          <w:color w:val="000000"/>
        </w:rPr>
      </w:pPr>
      <w:r>
        <w:rPr>
          <w:color w:val="000000"/>
          <w:sz w:val="28"/>
          <w:szCs w:val="28"/>
        </w:rPr>
        <w:t>иные мероприятия, осуществляемые без взаимодействия с юридическими лицами, индивидуальными предпринимателями.</w:t>
      </w:r>
    </w:p>
    <w:p>
      <w:pPr>
        <w:pStyle w:val="Normal"/>
        <w:ind w:firstLine="720"/>
        <w:jc w:val="both"/>
        <w:rPr>
          <w:color w:val="000000"/>
        </w:rPr>
      </w:pPr>
      <w:r>
        <w:rPr>
          <w:color w:val="000000"/>
          <w:sz w:val="28"/>
          <w:szCs w:val="28"/>
        </w:rPr>
        <w:t>Срок проведения планового осмотра устанавливается заданием.</w:t>
      </w:r>
    </w:p>
    <w:p>
      <w:pPr>
        <w:pStyle w:val="Normal"/>
        <w:ind w:firstLine="720"/>
        <w:jc w:val="both"/>
        <w:rPr>
          <w:color w:val="000000"/>
        </w:rPr>
      </w:pPr>
      <w:r>
        <w:rPr>
          <w:color w:val="000000"/>
          <w:sz w:val="28"/>
          <w:szCs w:val="28"/>
        </w:rPr>
        <w:t xml:space="preserve">По завершению планового осмотра, главный специалист  КУМИ, в течение </w:t>
      </w:r>
      <w:r>
        <w:rPr>
          <w:bCs/>
          <w:color w:val="000000"/>
          <w:sz w:val="28"/>
          <w:szCs w:val="28"/>
        </w:rPr>
        <w:t xml:space="preserve">5 рабочих дней оформляет акт планового (рейдового) осмотра, обследования земельного участка (территории) (далее – акт обследования) по форме, </w:t>
      </w:r>
      <w:r>
        <w:rPr>
          <w:color w:val="000000"/>
          <w:sz w:val="28"/>
          <w:szCs w:val="28"/>
        </w:rPr>
        <w:t>согласно приложению № 2 к Порядку</w:t>
      </w:r>
      <w:r>
        <w:rPr>
          <w:bCs/>
          <w:color w:val="000000"/>
          <w:sz w:val="28"/>
          <w:szCs w:val="28"/>
        </w:rPr>
        <w:t>.</w:t>
      </w:r>
    </w:p>
    <w:p>
      <w:pPr>
        <w:pStyle w:val="Normal"/>
        <w:ind w:firstLine="720"/>
        <w:jc w:val="both"/>
        <w:rPr>
          <w:color w:val="000000"/>
        </w:rPr>
      </w:pPr>
      <w:r>
        <w:rPr>
          <w:bCs/>
          <w:color w:val="000000"/>
          <w:sz w:val="28"/>
          <w:szCs w:val="28"/>
        </w:rPr>
        <w:t>Учет плановых осмотров осуществляется председателем КУМИ в электронном виде.</w:t>
      </w:r>
    </w:p>
    <w:p>
      <w:pPr>
        <w:pStyle w:val="Normal"/>
        <w:ind w:firstLine="720"/>
        <w:jc w:val="both"/>
        <w:rPr>
          <w:color w:val="000000"/>
        </w:rPr>
      </w:pPr>
      <w:r>
        <w:rPr>
          <w:color w:val="000000"/>
          <w:sz w:val="28"/>
          <w:szCs w:val="28"/>
        </w:rPr>
        <w:t xml:space="preserve">В случае выявления при проведении планового осмотра нарушений требований земельного законодательства юридическими лицами и индивидуальными предпринимателями, главный специалист КУМИ, проводивший плановый осмотр, принимает меры по пресечению таких нарушений, а также в течение 5 рабочих дней доводит в письменной форме до сведения председателя КУМИ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установленным законодательством о защите прав субъектов предпринимательства. </w:t>
      </w:r>
    </w:p>
    <w:p>
      <w:pPr>
        <w:pStyle w:val="Normal"/>
        <w:ind w:firstLine="720"/>
        <w:jc w:val="both"/>
        <w:rPr>
          <w:color w:val="000000"/>
        </w:rPr>
      </w:pPr>
      <w:r>
        <w:rPr>
          <w:color w:val="000000"/>
          <w:sz w:val="28"/>
          <w:szCs w:val="28"/>
        </w:rPr>
        <w:t>В случае выявления при проведении планового осмотра нарушений требований земельного законодательства гражданами, главный специалист КУМИ, проводивший плановый осмотр, принимает меры по пресечению таких нарушений, а также в течение 5 рабочих дней доводит в письменной форме до сведения председателя  КУМИ информацию о выявленных нарушениях для принятия распоряжения о проведении проверки соблюдения гражданами требований земельного законодательства.</w:t>
      </w:r>
    </w:p>
    <w:p>
      <w:pPr>
        <w:pStyle w:val="Normal"/>
        <w:ind w:firstLine="720"/>
        <w:jc w:val="both"/>
        <w:rPr/>
      </w:pPr>
      <w:r>
        <w:rPr>
          <w:color w:val="000000"/>
          <w:sz w:val="28"/>
          <w:szCs w:val="28"/>
        </w:rPr>
        <w:t xml:space="preserve">В случае установления при проведении планового осмотра сведений о готовящихся нарушениях или о признаках нарушений обязательных требований земельного законодательства, если отсутствуют подтвержденные данные о том, что нарушение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(далее – признаки нарушения), главный специалист КУМИ в течение 20 дней подготавливает проект предостережения о недопустимости нарушения обязательных требований земельного законодательства (далее - предостережение), по </w:t>
      </w:r>
      <w:hyperlink r:id="rId14">
        <w:r>
          <w:rPr>
            <w:color w:val="000000"/>
            <w:sz w:val="28"/>
            <w:szCs w:val="28"/>
          </w:rPr>
          <w:t>форме</w:t>
        </w:r>
      </w:hyperlink>
      <w:r>
        <w:rPr>
          <w:color w:val="000000"/>
          <w:sz w:val="28"/>
          <w:szCs w:val="28"/>
        </w:rPr>
        <w:t xml:space="preserve"> согласно приложению № 1 к настоящему регламенту, а также доводит в письменной форме до сведения председателя КУМИ о направлении предостережения. Решение о направлении предостережения принимается председателем  КУМИ. Предостережение подлежит направлению в адрес юридического лица, индивидуального предпринимателя в срок не позднее 30 дней со дня получения сведений о готовящихся нарушениях или о признаках нарушений обязательных требований.</w:t>
      </w:r>
    </w:p>
    <w:p>
      <w:pPr>
        <w:pStyle w:val="Normal"/>
        <w:ind w:firstLine="720"/>
        <w:jc w:val="both"/>
        <w:rPr>
          <w:color w:val="000000"/>
        </w:rPr>
      </w:pPr>
      <w:r>
        <w:rPr>
          <w:color w:val="000000"/>
          <w:sz w:val="28"/>
          <w:szCs w:val="28"/>
        </w:rPr>
        <w:t>В случае поступления в администрацию Тамбовского района возражения по результатам рассмотрения юридическим лицом, индивидуальным предпринимателем предостережения (далее - возражение), главный специалист КУМИ в течение 15 рабочих дней подготавливает ответ. Ответ на возражение подлежит направлению в адрес юридического лица, индивидуального предпринимателя в срок не позднее 20 рабочих дней со дня его получения.</w:t>
      </w:r>
    </w:p>
    <w:p>
      <w:pPr>
        <w:pStyle w:val="Normal"/>
        <w:ind w:firstLine="720"/>
        <w:jc w:val="both"/>
        <w:rPr>
          <w:color w:val="000000"/>
        </w:rPr>
      </w:pPr>
      <w:r>
        <w:rPr>
          <w:color w:val="000000"/>
          <w:sz w:val="28"/>
          <w:szCs w:val="28"/>
        </w:rPr>
        <w:t>Результатом административной процедуры является:</w:t>
      </w:r>
    </w:p>
    <w:p>
      <w:pPr>
        <w:pStyle w:val="Normal"/>
        <w:ind w:firstLine="720"/>
        <w:jc w:val="both"/>
        <w:rPr>
          <w:color w:val="000000"/>
        </w:rPr>
      </w:pPr>
      <w:r>
        <w:rPr>
          <w:color w:val="000000"/>
          <w:sz w:val="28"/>
          <w:szCs w:val="28"/>
        </w:rPr>
        <w:t>оформление акта обследования;</w:t>
      </w:r>
    </w:p>
    <w:p>
      <w:pPr>
        <w:pStyle w:val="Normal"/>
        <w:ind w:firstLine="720"/>
        <w:jc w:val="both"/>
        <w:rPr>
          <w:color w:val="000000"/>
        </w:rPr>
      </w:pPr>
      <w:r>
        <w:rPr>
          <w:color w:val="000000"/>
          <w:sz w:val="28"/>
          <w:szCs w:val="28"/>
        </w:rPr>
        <w:t>подготовка служебной записки на имя председателя КУМИ о выявленных нарушениях для принятия решения о назначении внеплановой проверки юридического лица, индивидуального предпринимателя;</w:t>
      </w:r>
    </w:p>
    <w:p>
      <w:pPr>
        <w:pStyle w:val="Normal"/>
        <w:ind w:firstLine="720"/>
        <w:jc w:val="both"/>
        <w:rPr>
          <w:color w:val="000000"/>
        </w:rPr>
      </w:pPr>
      <w:r>
        <w:rPr>
          <w:color w:val="000000"/>
          <w:sz w:val="28"/>
          <w:szCs w:val="28"/>
        </w:rPr>
        <w:t>подготовка служебной записки на имя председателя КУМИ о выявленных нарушениях для принятия распоряжения о проведении внеплановой проверки соблюдения гражданами требований земельного законодательства;</w:t>
      </w:r>
    </w:p>
    <w:p>
      <w:pPr>
        <w:pStyle w:val="Normal"/>
        <w:ind w:firstLine="720"/>
        <w:jc w:val="both"/>
        <w:rPr>
          <w:color w:val="000000"/>
        </w:rPr>
      </w:pPr>
      <w:r>
        <w:rPr>
          <w:color w:val="000000"/>
          <w:sz w:val="28"/>
          <w:szCs w:val="28"/>
        </w:rPr>
        <w:t>направление в адрес юридического лица, индивидуального предпринимателя предостережения;</w:t>
      </w:r>
    </w:p>
    <w:p>
      <w:pPr>
        <w:pStyle w:val="Normal"/>
        <w:ind w:firstLine="720"/>
        <w:jc w:val="both"/>
        <w:rPr>
          <w:color w:val="000000"/>
        </w:rPr>
      </w:pPr>
      <w:r>
        <w:rPr>
          <w:color w:val="000000"/>
          <w:sz w:val="28"/>
          <w:szCs w:val="28"/>
        </w:rPr>
        <w:t>направление в адрес юридического лица, индивидуального предпринимателя ответа на возражение.</w:t>
      </w:r>
    </w:p>
    <w:p>
      <w:pPr>
        <w:pStyle w:val="Normal"/>
        <w:ind w:firstLine="720"/>
        <w:jc w:val="both"/>
        <w:rPr>
          <w:color w:val="000000"/>
        </w:rPr>
      </w:pPr>
      <w:r>
        <w:rPr>
          <w:color w:val="000000"/>
        </w:rPr>
      </w:r>
    </w:p>
    <w:p>
      <w:pPr>
        <w:pStyle w:val="Normal"/>
        <w:ind w:firstLine="720"/>
        <w:jc w:val="both"/>
        <w:rPr>
          <w:color w:val="000000"/>
        </w:rPr>
      </w:pPr>
      <w:r>
        <w:rPr>
          <w:b/>
          <w:color w:val="000000"/>
          <w:sz w:val="28"/>
          <w:szCs w:val="28"/>
        </w:rPr>
        <w:t>3.7. Выполнение административных процедур муниципальной функции в электронной форме.</w:t>
      </w:r>
    </w:p>
    <w:p>
      <w:pPr>
        <w:pStyle w:val="Normal"/>
        <w:ind w:firstLine="720"/>
        <w:jc w:val="both"/>
        <w:rPr>
          <w:color w:val="000000"/>
        </w:rPr>
      </w:pPr>
      <w:r>
        <w:rPr>
          <w:color w:val="000000"/>
          <w:sz w:val="28"/>
          <w:szCs w:val="28"/>
        </w:rPr>
        <w:t>Выполнение административных процедур в электронной форме не осуществляется.</w:t>
      </w:r>
    </w:p>
    <w:p>
      <w:pPr>
        <w:pStyle w:val="Normal"/>
        <w:ind w:firstLine="720"/>
        <w:jc w:val="both"/>
        <w:rPr>
          <w:color w:val="000000"/>
        </w:rPr>
      </w:pPr>
      <w:r>
        <w:rPr>
          <w:b/>
          <w:bCs/>
          <w:color w:val="000000"/>
          <w:sz w:val="28"/>
          <w:szCs w:val="28"/>
        </w:rPr>
        <w:t>3.8. Особенности осуществления муниципального земельного контроля  в отношении резидентов территории опережающего социально-экономического развития.</w:t>
      </w:r>
    </w:p>
    <w:p>
      <w:pPr>
        <w:pStyle w:val="Normal"/>
        <w:ind w:firstLine="720"/>
        <w:jc w:val="both"/>
        <w:rPr>
          <w:color w:val="000000"/>
        </w:rPr>
      </w:pPr>
      <w:r>
        <w:rPr>
          <w:b w:val="false"/>
          <w:bCs w:val="false"/>
          <w:color w:val="000000"/>
          <w:sz w:val="28"/>
          <w:szCs w:val="28"/>
        </w:rPr>
        <w:t>3.8.1. Муниципальный земельный контроль на территории опережающего социально-экономического развития в отношении резидентов территории опережающего развития осуществляется в соответствии с законодательством Российской Федерации.</w:t>
      </w:r>
    </w:p>
    <w:p>
      <w:pPr>
        <w:pStyle w:val="Normal"/>
        <w:ind w:firstLine="720"/>
        <w:jc w:val="both"/>
        <w:rPr>
          <w:color w:val="000000"/>
        </w:rPr>
      </w:pPr>
      <w:r>
        <w:rPr>
          <w:b w:val="false"/>
          <w:bCs w:val="false"/>
          <w:color w:val="000000"/>
          <w:sz w:val="28"/>
          <w:szCs w:val="28"/>
        </w:rPr>
        <w:t>3.8.2. К отношениям, связанным с осуществлением муниципального земельного контроля на территории опережающего развития, организацией и проведением проверок резидентов территории опережающего развития, применяется положение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статьей 24 Федерального закона от 29 декабря 2014 года № 473-ФЗ «О территориях опережающего социально-экономического развития в Российской Федерации».</w:t>
      </w:r>
    </w:p>
    <w:p>
      <w:pPr>
        <w:pStyle w:val="Normal"/>
        <w:ind w:firstLine="720"/>
        <w:jc w:val="both"/>
        <w:rPr>
          <w:color w:val="000000"/>
        </w:rPr>
      </w:pPr>
      <w:r>
        <w:rPr>
          <w:b w:val="false"/>
          <w:bCs w:val="false"/>
          <w:color w:val="000000"/>
          <w:sz w:val="28"/>
          <w:szCs w:val="28"/>
        </w:rPr>
        <w:t>3.8.3. Плановые проверки проводятся уполномоченным органом совместно с органами государственного контроля (надзора) в соответствии с правилами, установленными постановлением Правительства Российской Федерации от 22.10.2015 № 1132 «О совместных плановых проверках, проводимых в отношении резидентов территории опережающего социально-экономического развития  оранами, уполномоченными на осуществление государственного контроля (надзора), муниципального контроля».</w:t>
      </w:r>
    </w:p>
    <w:p>
      <w:pPr>
        <w:pStyle w:val="Normal"/>
        <w:ind w:firstLine="720"/>
        <w:jc w:val="both"/>
        <w:rPr>
          <w:color w:val="000000"/>
        </w:rPr>
      </w:pPr>
      <w:r>
        <w:rPr>
          <w:b w:val="false"/>
          <w:bCs w:val="false"/>
          <w:color w:val="000000"/>
          <w:sz w:val="28"/>
          <w:szCs w:val="28"/>
        </w:rPr>
        <w:t>3.8.4. При формировании проекта плана проведения плановых проверок юридических лиц и индивидуальных предпринимателей ответственный исполнитель органа муниципального контроля должен проверить является ли субъект контроля резидентом территории опережающего социально-экономического развития. Реестр резидентов территории  опережающего социально-экономического развития ведется и размещается на сайте управляющей компании территории опережающего социально-экономического развития.</w:t>
      </w:r>
    </w:p>
    <w:p>
      <w:pPr>
        <w:pStyle w:val="Normal"/>
        <w:ind w:firstLine="720"/>
        <w:jc w:val="both"/>
        <w:rPr>
          <w:color w:val="000000"/>
        </w:rPr>
      </w:pPr>
      <w:r>
        <w:rPr>
          <w:b w:val="false"/>
          <w:bCs w:val="false"/>
          <w:color w:val="000000"/>
          <w:sz w:val="28"/>
          <w:szCs w:val="28"/>
        </w:rPr>
        <w:t>3.8.5. Органы государственного контроля (надзора), муниципального контроля, планирующие проведение проверок в отношении резидентов территории опережающего социально-экономического развития, в срок до 1 июля года, предшествующего году проведения проверок, направляют для  согласования в федеральный орган исполнительной власти, уполномоченный Правительством Российской Федерации в области создания территорий опережающего социально-экономического развития на территории  федерального округа,территориях федеральных округов, проекты ежегодных планов проведения плановых проверок в виде документа на электронном носителе, подписанного руководителем (заместителем руководителя) органа государственного контроля (надзора), муниципального контроля с использованием усиленной квалифицированной электронной подписи.</w:t>
      </w:r>
    </w:p>
    <w:p>
      <w:pPr>
        <w:pStyle w:val="Normal"/>
        <w:ind w:firstLine="720"/>
        <w:jc w:val="both"/>
        <w:rPr>
          <w:color w:val="000000"/>
        </w:rPr>
      </w:pPr>
      <w:r>
        <w:rPr>
          <w:b w:val="false"/>
          <w:bCs w:val="false"/>
          <w:color w:val="000000"/>
          <w:sz w:val="28"/>
          <w:szCs w:val="28"/>
        </w:rPr>
        <w:t>3.8.6. Федеральный орган исполнительной власти не позднее 5 июля года, предшествующего году проведения проверок, направляет поступившие проекты планов на рассмотрение наблюдательному совету территории опережающего социально-экономического развития.</w:t>
      </w:r>
    </w:p>
    <w:p>
      <w:pPr>
        <w:pStyle w:val="Normal"/>
        <w:ind w:firstLine="720"/>
        <w:jc w:val="both"/>
        <w:rPr>
          <w:color w:val="000000"/>
        </w:rPr>
      </w:pPr>
      <w:r>
        <w:rPr>
          <w:b w:val="false"/>
          <w:bCs w:val="false"/>
          <w:color w:val="000000"/>
          <w:sz w:val="28"/>
          <w:szCs w:val="28"/>
        </w:rPr>
        <w:t>3.8.7. Наблюдательный совет территории опережающего социально-экономического развития совместно с резидентами территории опережающего социально-экономического развития и органами  государственного контроля (надзора), муниципального контроля принимает решение о необходимости проведения совместной плановой проверки и ее дате и в срок до 20 июля года, предшествующего году проведения проверок, направляет информацию о принятом решении в уполномоченный орган.</w:t>
      </w:r>
    </w:p>
    <w:p>
      <w:pPr>
        <w:pStyle w:val="Normal"/>
        <w:ind w:firstLine="720"/>
        <w:jc w:val="both"/>
        <w:rPr>
          <w:color w:val="000000"/>
        </w:rPr>
      </w:pPr>
      <w:r>
        <w:rPr>
          <w:b w:val="false"/>
          <w:bCs w:val="false"/>
          <w:color w:val="000000"/>
          <w:sz w:val="28"/>
          <w:szCs w:val="28"/>
        </w:rPr>
        <w:t xml:space="preserve">3.8.8. </w:t>
      </w:r>
      <w:r>
        <w:rPr>
          <w:rFonts w:eastAsia="Times New Roman" w:cs="Times New Roman"/>
          <w:b w:val="false"/>
          <w:bCs w:val="false"/>
          <w:color w:val="000000"/>
          <w:kern w:val="0"/>
          <w:sz w:val="28"/>
          <w:szCs w:val="28"/>
          <w:lang w:val="ru-RU" w:eastAsia="ru-RU" w:bidi="ar-SA"/>
        </w:rPr>
        <w:t>При принятии решения о необходимости проведения совместной плановой проверки наблюдательным советом территории опережающего социально-экономического развития учитываются следующие критерии:</w:t>
      </w:r>
    </w:p>
    <w:p>
      <w:pPr>
        <w:pStyle w:val="Normal"/>
        <w:ind w:firstLine="720"/>
        <w:jc w:val="both"/>
        <w:rPr>
          <w:color w:val="000000"/>
        </w:rPr>
      </w:pPr>
      <w:r>
        <w:rPr>
          <w:rFonts w:eastAsia="Times New Roman" w:cs="Times New Roman"/>
          <w:b w:val="false"/>
          <w:bCs w:val="false"/>
          <w:color w:val="000000"/>
          <w:kern w:val="0"/>
          <w:sz w:val="28"/>
          <w:szCs w:val="28"/>
          <w:lang w:val="ru-RU" w:eastAsia="ru-RU" w:bidi="ar-SA"/>
        </w:rPr>
        <w:t>а) совмещение проверок по видам государственного контроля (надзора),  муниципального контроля, осуществляемых одним органом государственного контроля (надзора), муниципального контроля;</w:t>
      </w:r>
    </w:p>
    <w:p>
      <w:pPr>
        <w:pStyle w:val="Normal"/>
        <w:ind w:firstLine="720"/>
        <w:jc w:val="both"/>
        <w:rPr>
          <w:color w:val="000000"/>
        </w:rPr>
      </w:pPr>
      <w:r>
        <w:rPr>
          <w:rFonts w:eastAsia="Times New Roman" w:cs="Times New Roman"/>
          <w:b w:val="false"/>
          <w:bCs w:val="false"/>
          <w:color w:val="000000"/>
          <w:kern w:val="0"/>
          <w:sz w:val="28"/>
          <w:szCs w:val="28"/>
          <w:lang w:val="ru-RU" w:eastAsia="ru-RU" w:bidi="ar-SA"/>
        </w:rPr>
        <w:t>б) количество одновременно проводящих проверки органов государственного контроля (надзора), муниципального контроля в отношении одного резидента территории опережающего социально-экономического развития (рекомендованное количество — не более 5);</w:t>
      </w:r>
    </w:p>
    <w:p>
      <w:pPr>
        <w:pStyle w:val="Normal"/>
        <w:ind w:firstLine="720"/>
        <w:jc w:val="both"/>
        <w:rPr>
          <w:color w:val="000000"/>
        </w:rPr>
      </w:pPr>
      <w:r>
        <w:rPr>
          <w:rFonts w:eastAsia="Times New Roman" w:cs="Times New Roman"/>
          <w:b w:val="false"/>
          <w:bCs w:val="false"/>
          <w:color w:val="000000"/>
          <w:kern w:val="0"/>
          <w:sz w:val="28"/>
          <w:szCs w:val="28"/>
          <w:lang w:val="ru-RU" w:eastAsia="ru-RU" w:bidi="ar-SA"/>
        </w:rPr>
        <w:t>в) совмещение проверок , отдельно проводимых в рамках осуществления федерального государственного контроля (надзора), регионального государственного контроля (надзора) и муниципального контроля.</w:t>
      </w:r>
    </w:p>
    <w:p>
      <w:pPr>
        <w:pStyle w:val="Normal"/>
        <w:ind w:firstLine="720"/>
        <w:jc w:val="both"/>
        <w:rPr>
          <w:color w:val="000000"/>
        </w:rPr>
      </w:pPr>
      <w:r>
        <w:rPr>
          <w:rFonts w:eastAsia="Times New Roman" w:cs="Times New Roman"/>
          <w:b w:val="false"/>
          <w:bCs w:val="false"/>
          <w:color w:val="000000"/>
          <w:kern w:val="0"/>
          <w:sz w:val="28"/>
          <w:szCs w:val="28"/>
          <w:lang w:val="ru-RU" w:eastAsia="ru-RU" w:bidi="ar-SA"/>
        </w:rPr>
        <w:t>3.8.9. Уполномоченный орган в срок до 10 августа года, предшествующего году проведения проверок, направляет органам государственного контроля (надзора) , муниципального контроля , представившим на согласование проект плана, предложения для внесения в этот план  либо сообщает о его согласовании.</w:t>
      </w:r>
    </w:p>
    <w:p>
      <w:pPr>
        <w:pStyle w:val="Normal"/>
        <w:ind w:firstLine="720"/>
        <w:jc w:val="both"/>
        <w:rPr>
          <w:color w:val="000000"/>
        </w:rPr>
      </w:pPr>
      <w:r>
        <w:rPr>
          <w:rFonts w:eastAsia="Times New Roman" w:cs="Times New Roman"/>
          <w:b w:val="false"/>
          <w:bCs w:val="false"/>
          <w:color w:val="000000"/>
          <w:kern w:val="0"/>
          <w:sz w:val="28"/>
          <w:szCs w:val="28"/>
          <w:lang w:val="ru-RU" w:eastAsia="ru-RU" w:bidi="ar-SA"/>
        </w:rPr>
        <w:t>3.8.10. Органы государственного контроля( надзора), муниципального контроля осуществляют доработку проекта плана с учетом предложений уполномоченного органа.</w:t>
      </w:r>
    </w:p>
    <w:p>
      <w:pPr>
        <w:pStyle w:val="Normal"/>
        <w:ind w:firstLine="720"/>
        <w:jc w:val="both"/>
        <w:rPr>
          <w:color w:val="000000"/>
        </w:rPr>
      </w:pPr>
      <w:r>
        <w:rPr>
          <w:rFonts w:eastAsia="Times New Roman" w:cs="Times New Roman"/>
          <w:b w:val="false"/>
          <w:bCs w:val="false"/>
          <w:color w:val="000000"/>
          <w:kern w:val="0"/>
          <w:sz w:val="28"/>
          <w:szCs w:val="28"/>
          <w:lang w:val="ru-RU" w:eastAsia="ru-RU" w:bidi="ar-SA"/>
        </w:rPr>
        <w:t>3.8.11. Согласование проектов планов с органами прокуратуры осуществляется в соответствии с положениями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Тамбовского района направляет проект  ежегодного плана в прокуратуру Тамбовского района Амурской области.</w:t>
      </w:r>
    </w:p>
    <w:p>
      <w:pPr>
        <w:pStyle w:val="Normal"/>
        <w:ind w:firstLine="720"/>
        <w:jc w:val="both"/>
        <w:rPr>
          <w:color w:val="000000"/>
        </w:rPr>
      </w:pPr>
      <w:r>
        <w:rPr>
          <w:rFonts w:eastAsia="Times New Roman" w:cs="Times New Roman"/>
          <w:b w:val="false"/>
          <w:bCs w:val="false"/>
          <w:color w:val="000000"/>
          <w:kern w:val="0"/>
          <w:sz w:val="28"/>
          <w:szCs w:val="28"/>
          <w:lang w:val="ru-RU" w:eastAsia="ru-RU" w:bidi="ar-SA"/>
        </w:rPr>
        <w:t>3.8.12. Органы государственного контроля (надзора), муниципального контроля направляют в уполномоченный орган в срок до 1 ноября  года, предшествующего году проведения проверок утвержденные планы проведения указанных проверок.</w:t>
      </w:r>
    </w:p>
    <w:p>
      <w:pPr>
        <w:pStyle w:val="Normal"/>
        <w:ind w:firstLine="720"/>
        <w:jc w:val="both"/>
        <w:rPr>
          <w:color w:val="000000"/>
        </w:rPr>
      </w:pPr>
      <w:r>
        <w:rPr>
          <w:rFonts w:eastAsia="Times New Roman" w:cs="Times New Roman"/>
          <w:b w:val="false"/>
          <w:bCs w:val="false"/>
          <w:color w:val="000000"/>
          <w:kern w:val="0"/>
          <w:sz w:val="28"/>
          <w:szCs w:val="28"/>
          <w:lang w:val="ru-RU" w:eastAsia="ru-RU" w:bidi="ar-SA"/>
        </w:rPr>
        <w:t>3.8.13. Уполномоченный орган формирует сводный ежегодный план проведения совместных плановых проверок резидентов территорий опережающего социально-экономического развития и размещает его на своем официальном сайте в информационно-телекоммуникационной сети «Интернет» в срок до 31 декабря года, предшествующего году проведения проверок.</w:t>
      </w:r>
    </w:p>
    <w:p>
      <w:pPr>
        <w:pStyle w:val="Normal"/>
        <w:ind w:firstLine="720"/>
        <w:jc w:val="both"/>
        <w:rPr>
          <w:color w:val="000000"/>
        </w:rPr>
      </w:pPr>
      <w:r>
        <w:rPr>
          <w:rFonts w:eastAsia="Times New Roman" w:cs="Times New Roman"/>
          <w:b w:val="false"/>
          <w:bCs w:val="false"/>
          <w:color w:val="000000"/>
          <w:kern w:val="0"/>
          <w:sz w:val="28"/>
          <w:szCs w:val="28"/>
          <w:lang w:val="ru-RU" w:eastAsia="ru-RU" w:bidi="ar-SA"/>
        </w:rPr>
        <w:t>3.8.14. Органы государственного контроля (надзора), муниципального контроля, участвующие в совместной плановой проверке, уведомляют уполномоченный орган о плановой проверке не позднее чем за 3 рабочих дня до начала ее проведения посредством направления копии распоряжения органа государственного контроля (надзора), муниципального контроля  заказным почтовым отправлением с уведомлением о вручении или передают такое уведомление иным способом, позволяющим подтвердить факт его получения.</w:t>
      </w:r>
    </w:p>
    <w:p>
      <w:pPr>
        <w:pStyle w:val="Normal"/>
        <w:ind w:firstLine="720"/>
        <w:jc w:val="both"/>
        <w:rPr>
          <w:color w:val="000000"/>
        </w:rPr>
      </w:pPr>
      <w:r>
        <w:rPr>
          <w:rFonts w:eastAsia="Times New Roman" w:cs="Times New Roman"/>
          <w:b w:val="false"/>
          <w:bCs w:val="false"/>
          <w:color w:val="000000"/>
          <w:kern w:val="0"/>
          <w:sz w:val="28"/>
          <w:szCs w:val="28"/>
          <w:lang w:val="ru-RU" w:eastAsia="ru-RU" w:bidi="ar-SA"/>
        </w:rPr>
        <w:t>3.8.15. Представитель уполномоченного органа и (или) представитель управляющей компании территории опережающего социально-экономического развития может присутствовать при проведении выездной совместной плановой проверки.</w:t>
      </w:r>
    </w:p>
    <w:p>
      <w:pPr>
        <w:pStyle w:val="Normal"/>
        <w:ind w:firstLine="720"/>
        <w:jc w:val="both"/>
        <w:rPr>
          <w:color w:val="000000"/>
        </w:rPr>
      </w:pPr>
      <w:r>
        <w:rPr>
          <w:rFonts w:eastAsia="Times New Roman" w:cs="Times New Roman"/>
          <w:b w:val="false"/>
          <w:bCs w:val="false"/>
          <w:color w:val="000000"/>
          <w:kern w:val="0"/>
          <w:sz w:val="28"/>
          <w:szCs w:val="28"/>
          <w:lang w:val="ru-RU" w:eastAsia="ru-RU" w:bidi="ar-SA"/>
        </w:rPr>
        <w:t>3.8.16. По результатам совместных плановых проверок должностными лицами каждого органа государственного контроля (надзора), муниципального контроля , проводящего проверку, составляется акт (в 2 экземплярах) по форме, установленной  Министерством экономического развития Российской Федерации. В течении 5 рабочих дней со дня составления соответствующего акта орган государственного контроля (надзора), муниципального контроля направляет в уполномоченный орган его копию.</w:t>
      </w:r>
    </w:p>
    <w:p>
      <w:pPr>
        <w:pStyle w:val="Normal"/>
        <w:ind w:firstLine="720"/>
        <w:jc w:val="both"/>
        <w:rPr>
          <w:color w:val="000000"/>
        </w:rPr>
      </w:pPr>
      <w:r>
        <w:rPr>
          <w:rFonts w:eastAsia="Times New Roman" w:cs="Times New Roman"/>
          <w:b w:val="false"/>
          <w:bCs w:val="false"/>
          <w:color w:val="000000"/>
          <w:kern w:val="0"/>
          <w:sz w:val="28"/>
          <w:szCs w:val="28"/>
          <w:lang w:val="ru-RU" w:eastAsia="ru-RU" w:bidi="ar-SA"/>
        </w:rPr>
        <w:t>3.8.17. Срок проведения  плановой проверки составляет не более чем пятнадцать рабочих дней с даты начала ее проведения. В отношении одного резидента территории опережающего  социально-экономического развития, являющегося субъектом малого предпринимательства,общий срок проведения плановых выездных проверок не может превышать сорок часов для малого предприятия и десять часов для микропредприятия в год. В исключительных случаях, связанных с необходимостью проведения  сложных и (или) длительных  специальных расследований и экспертиз на основании мотивированных предложений должностных лиц  органов муниципального контроля, проводящих проверку, срок проведения проверки продлевается, но не более чем на тридцать часов в отношении малых предприятий, не более чем на десять часов в отношении микропредприятий и не более чем на пятнадцать рабочих дней в отношении других резидентов территории опережающего социально-экономического развития.</w:t>
      </w:r>
    </w:p>
    <w:p>
      <w:pPr>
        <w:pStyle w:val="Normal"/>
        <w:ind w:firstLine="720"/>
        <w:jc w:val="both"/>
        <w:rPr>
          <w:color w:val="000000"/>
        </w:rPr>
      </w:pPr>
      <w:r>
        <w:rPr>
          <w:rFonts w:eastAsia="Times New Roman" w:cs="Times New Roman"/>
          <w:b w:val="false"/>
          <w:bCs w:val="false"/>
          <w:color w:val="000000"/>
          <w:kern w:val="0"/>
          <w:sz w:val="28"/>
          <w:szCs w:val="28"/>
          <w:lang w:val="ru-RU" w:eastAsia="ru-RU" w:bidi="ar-SA"/>
        </w:rPr>
        <w:t>3.8.18. При выявлении в ходе плановой проверки нарушений резидентом территории опережающего социально-экономического развития законодательства Российской Федерации должностные лица органов государственного контроля (надзора) и органов муниципального контроля выдают резиденту территории опережающего социально-экономического развития предписание об устранении нарушений. Копия предписания об устранении нарушений не позднее чем в течение трех дней с даты составления акта о результатах проведения плановой проверки вручается резиденту территории опережающего социально-экономического развития или его представителю под расписку либо передается иным способом,свидетельствующим о дате получения такого предписания резидентом территории опережающего социально-экономического развития или его представителем. Если указанным способом предписание об устранении нарушений не представляется возможным вручить резиденту территории опережающего социально-экономического развития или его представителю, оно отправляется по почте заказным письмом и считается полученным по истечении щести дней с даты его отправки.</w:t>
      </w:r>
    </w:p>
    <w:p>
      <w:pPr>
        <w:pStyle w:val="Normal"/>
        <w:ind w:firstLine="720"/>
        <w:jc w:val="both"/>
        <w:rPr>
          <w:color w:val="000000"/>
        </w:rPr>
      </w:pPr>
      <w:r>
        <w:rPr>
          <w:rFonts w:eastAsia="Times New Roman" w:cs="Times New Roman"/>
          <w:b w:val="false"/>
          <w:bCs w:val="false"/>
          <w:color w:val="000000"/>
          <w:kern w:val="0"/>
          <w:sz w:val="28"/>
          <w:szCs w:val="28"/>
          <w:lang w:val="ru-RU" w:eastAsia="ru-RU" w:bidi="ar-SA"/>
        </w:rPr>
        <w:t>3.8.19. Органы государственного контроля (надзора) и органы муниципального контроля проводят внеплановую проверку резидента территории  опережающего социально-экономического развития по истечении двух месяцев с даты выдачи предписания об устранении нарушений. В случае, если для устранения нарушения требуется более чем два месяца, внеплановая проверка проводится в срок, определенный в предписании об устранении нарушений,но не позднее чем в течение шести месяцев с даты вынесения такого предписания.</w:t>
      </w:r>
    </w:p>
    <w:p>
      <w:pPr>
        <w:pStyle w:val="Normal"/>
        <w:ind w:firstLine="720"/>
        <w:jc w:val="both"/>
        <w:rPr>
          <w:color w:val="000000"/>
        </w:rPr>
      </w:pPr>
      <w:r>
        <w:rPr>
          <w:rFonts w:eastAsia="Times New Roman" w:cs="Times New Roman"/>
          <w:b w:val="false"/>
          <w:bCs w:val="false"/>
          <w:color w:val="000000"/>
          <w:kern w:val="0"/>
          <w:sz w:val="28"/>
          <w:szCs w:val="28"/>
          <w:lang w:val="ru-RU" w:eastAsia="ru-RU" w:bidi="ar-SA"/>
        </w:rPr>
        <w:t>3.8.20. При неисполнении</w:t>
      </w:r>
      <w:r>
        <w:rPr>
          <w:rFonts w:eastAsia="Times New Roman" w:cs="Times New Roman"/>
          <w:b/>
          <w:bCs/>
          <w:color w:val="000000"/>
          <w:kern w:val="0"/>
          <w:sz w:val="28"/>
          <w:szCs w:val="28"/>
          <w:lang w:val="ru-RU" w:eastAsia="ru-RU" w:bidi="ar-SA"/>
        </w:rPr>
        <w:t xml:space="preserve">  </w:t>
      </w:r>
      <w:r>
        <w:rPr>
          <w:rFonts w:eastAsia="Times New Roman" w:cs="Times New Roman"/>
          <w:b w:val="false"/>
          <w:bCs w:val="false"/>
          <w:color w:val="000000"/>
          <w:kern w:val="0"/>
          <w:sz w:val="28"/>
          <w:szCs w:val="28"/>
          <w:lang w:val="ru-RU" w:eastAsia="ru-RU" w:bidi="ar-SA"/>
        </w:rPr>
        <w:t>резидентом территории опережающего социально-экономического развития предписания об устранении нарушений до проведения внеплановой проверки соглашение об осуществлении деятельности может быть расторгнуто и статус  резидента территории опережающего социально-экономического развития может быть прекращен по решению суда на основании заявления уполномоченного федерального органа.</w:t>
      </w:r>
    </w:p>
    <w:p>
      <w:pPr>
        <w:pStyle w:val="Normal"/>
        <w:ind w:firstLine="720"/>
        <w:jc w:val="both"/>
        <w:rPr>
          <w:color w:val="000000"/>
        </w:rPr>
      </w:pPr>
      <w:r>
        <w:rPr>
          <w:rFonts w:eastAsia="Times New Roman" w:cs="Times New Roman"/>
          <w:b w:val="false"/>
          <w:bCs w:val="false"/>
          <w:color w:val="000000"/>
          <w:kern w:val="0"/>
          <w:sz w:val="28"/>
          <w:szCs w:val="28"/>
          <w:lang w:val="ru-RU" w:eastAsia="ru-RU" w:bidi="ar-SA"/>
        </w:rPr>
        <w:t>3.8.21. Внеплановые проверки проводятся по согласованию с уполномоченным федеральным органом в установленном им порядке. Срок проведения внеплановой проверки не может превышать пять рабочих дней.</w:t>
      </w:r>
    </w:p>
    <w:p>
      <w:pPr>
        <w:pStyle w:val="Normal"/>
        <w:ind w:firstLine="720"/>
        <w:jc w:val="both"/>
        <w:rPr>
          <w:color w:val="000000"/>
        </w:rPr>
      </w:pPr>
      <w:r>
        <w:rPr>
          <w:rFonts w:eastAsia="Times New Roman" w:cs="Times New Roman"/>
          <w:b w:val="false"/>
          <w:bCs w:val="false"/>
          <w:color w:val="000000"/>
          <w:kern w:val="0"/>
          <w:sz w:val="28"/>
          <w:szCs w:val="28"/>
          <w:lang w:val="ru-RU" w:eastAsia="ru-RU" w:bidi="ar-SA"/>
        </w:rPr>
        <w:t>3.8.22. Резидент территории опережающего социально-экономического развития при проведении органами государственного контроля (надзора) и органами муниципального контроля проверок имеет право:</w:t>
      </w:r>
    </w:p>
    <w:p>
      <w:pPr>
        <w:pStyle w:val="Normal"/>
        <w:ind w:firstLine="720"/>
        <w:jc w:val="both"/>
        <w:rPr>
          <w:color w:val="000000"/>
        </w:rPr>
      </w:pPr>
      <w:r>
        <w:rPr>
          <w:rFonts w:eastAsia="Times New Roman" w:cs="Times New Roman"/>
          <w:b w:val="false"/>
          <w:bCs w:val="false"/>
          <w:color w:val="000000"/>
          <w:kern w:val="0"/>
          <w:sz w:val="28"/>
          <w:szCs w:val="28"/>
          <w:lang w:val="ru-RU" w:eastAsia="ru-RU" w:bidi="ar-SA"/>
        </w:rPr>
        <w:t>1) присутствовать при проведении мероприятий по контролю, давать объяснения по вопросам, относящимся к предмету проверки;</w:t>
      </w:r>
    </w:p>
    <w:p>
      <w:pPr>
        <w:pStyle w:val="Normal"/>
        <w:ind w:firstLine="720"/>
        <w:jc w:val="both"/>
        <w:rPr>
          <w:color w:val="000000"/>
        </w:rPr>
      </w:pPr>
      <w:r>
        <w:rPr>
          <w:rFonts w:eastAsia="Times New Roman" w:cs="Times New Roman"/>
          <w:b w:val="false"/>
          <w:bCs w:val="false"/>
          <w:color w:val="000000"/>
          <w:kern w:val="0"/>
          <w:sz w:val="28"/>
          <w:szCs w:val="28"/>
          <w:lang w:val="ru-RU" w:eastAsia="ru-RU" w:bidi="ar-SA"/>
        </w:rPr>
        <w:t>2) получать информацию, предоставление которой предусмотрено нормативными правовыми актами Российской Федерации;</w:t>
      </w:r>
    </w:p>
    <w:p>
      <w:pPr>
        <w:pStyle w:val="Normal"/>
        <w:ind w:firstLine="720"/>
        <w:jc w:val="both"/>
        <w:rPr>
          <w:color w:val="000000"/>
        </w:rPr>
      </w:pPr>
      <w:r>
        <w:rPr>
          <w:rFonts w:eastAsia="Times New Roman" w:cs="Times New Roman"/>
          <w:b w:val="false"/>
          <w:bCs w:val="false"/>
          <w:color w:val="000000"/>
          <w:kern w:val="0"/>
          <w:sz w:val="28"/>
          <w:szCs w:val="28"/>
          <w:lang w:val="ru-RU" w:eastAsia="ru-RU" w:bidi="ar-SA"/>
        </w:rPr>
        <w:t>3) знакомиться с результатами мероприятий по контролю и указывать в актах о своем ознакомлении с такими результатами, согласии или несогласии с ними, а также с отдельными действиями должностных лиц органов государственного контроля (надзора) и органов муниципального контроля;</w:t>
      </w:r>
    </w:p>
    <w:p>
      <w:pPr>
        <w:pStyle w:val="Normal"/>
        <w:ind w:firstLine="720"/>
        <w:jc w:val="both"/>
        <w:rPr>
          <w:color w:val="000000"/>
        </w:rPr>
      </w:pPr>
      <w:r>
        <w:rPr>
          <w:rFonts w:eastAsia="Times New Roman" w:cs="Times New Roman"/>
          <w:b w:val="false"/>
          <w:bCs w:val="false"/>
          <w:color w:val="000000"/>
          <w:kern w:val="0"/>
          <w:sz w:val="28"/>
          <w:szCs w:val="28"/>
          <w:lang w:val="ru-RU" w:eastAsia="ru-RU" w:bidi="ar-SA"/>
        </w:rPr>
        <w:t>4) обжаловать действия (бездействия) должностных лиц органов государственного контроля (надзора) и органов муниципального контроля в административном и (или) судебном порядке в соответствии с законодательством Российской Федерации.</w:t>
      </w:r>
    </w:p>
    <w:p>
      <w:pPr>
        <w:pStyle w:val="Normal"/>
        <w:ind w:hanging="0"/>
        <w:jc w:val="both"/>
        <w:rPr>
          <w:b/>
          <w:b/>
          <w:color w:val="000000"/>
          <w:sz w:val="28"/>
          <w:szCs w:val="28"/>
        </w:rPr>
      </w:pPr>
      <w:r>
        <w:rPr>
          <w:b/>
          <w:color w:val="000000"/>
          <w:sz w:val="28"/>
          <w:szCs w:val="28"/>
        </w:rPr>
      </w:r>
    </w:p>
    <w:p>
      <w:pPr>
        <w:pStyle w:val="Normal"/>
        <w:jc w:val="center"/>
        <w:rPr>
          <w:color w:val="000000"/>
        </w:rPr>
      </w:pPr>
      <w:r>
        <w:rPr>
          <w:b/>
          <w:color w:val="000000"/>
          <w:sz w:val="28"/>
          <w:szCs w:val="28"/>
        </w:rPr>
        <w:t>4. Порядок и формы контроля за исполнением муниципальной функции</w:t>
      </w:r>
    </w:p>
    <w:p>
      <w:pPr>
        <w:pStyle w:val="Normal"/>
        <w:ind w:firstLine="540"/>
        <w:jc w:val="both"/>
        <w:rPr>
          <w:color w:val="000000"/>
          <w:sz w:val="28"/>
          <w:szCs w:val="28"/>
        </w:rPr>
      </w:pPr>
      <w:r>
        <w:rPr>
          <w:color w:val="000000"/>
          <w:sz w:val="28"/>
          <w:szCs w:val="28"/>
        </w:rPr>
      </w:r>
    </w:p>
    <w:p>
      <w:pPr>
        <w:pStyle w:val="Normal"/>
        <w:ind w:firstLine="720"/>
        <w:jc w:val="both"/>
        <w:rPr>
          <w:color w:val="000000"/>
        </w:rPr>
      </w:pPr>
      <w:r>
        <w:rPr>
          <w:color w:val="000000"/>
          <w:sz w:val="28"/>
          <w:szCs w:val="28"/>
        </w:rPr>
        <w:t>4.1. Текущий контроль за соблюдением и исполнением главного специалиста КУМИ положений настоящего регламента и иных нормативных правовых актов, устанавливающих требования к исполнению муниципальной функции, а также за принятием им решений, осуществляется председателем КУМИ путём изучения материалов проверок.</w:t>
      </w:r>
    </w:p>
    <w:p>
      <w:pPr>
        <w:pStyle w:val="Normal"/>
        <w:ind w:firstLine="720"/>
        <w:jc w:val="both"/>
        <w:rPr>
          <w:color w:val="000000"/>
        </w:rPr>
      </w:pPr>
      <w:r>
        <w:rPr>
          <w:color w:val="000000"/>
          <w:sz w:val="28"/>
          <w:szCs w:val="28"/>
        </w:rPr>
        <w:t>4.2. Плановые и внеплановые проверки полноты и качества исполнения муниципальной функции, соблюдения и исполнения положений настоящего регламента осуществляются председателем КУМИ. Плановая проверка проводится один раз в год, внеплановая проверка может быть проведена в любое время, при поступлении в администрацию Тамбовского района жалобы на действия главного специалиста КУМИ.</w:t>
      </w:r>
    </w:p>
    <w:p>
      <w:pPr>
        <w:pStyle w:val="Normal"/>
        <w:ind w:firstLine="720"/>
        <w:jc w:val="both"/>
        <w:rPr>
          <w:color w:val="000000"/>
        </w:rPr>
      </w:pPr>
      <w:r>
        <w:rPr>
          <w:color w:val="000000"/>
          <w:sz w:val="28"/>
          <w:szCs w:val="28"/>
        </w:rPr>
        <w:t>По результатам проверки, в случае выявления нарушений лицом, проводившим проверку, составляется служебная записка, которая представляется Главе района, в течение 10 рабочих дней после завершения проверки.</w:t>
      </w:r>
    </w:p>
    <w:p>
      <w:pPr>
        <w:pStyle w:val="Normal"/>
        <w:ind w:firstLine="720"/>
        <w:jc w:val="both"/>
        <w:rPr>
          <w:color w:val="000000"/>
        </w:rPr>
      </w:pPr>
      <w:r>
        <w:rPr>
          <w:color w:val="000000"/>
          <w:sz w:val="28"/>
          <w:szCs w:val="28"/>
        </w:rPr>
        <w:t>4.3. Главный специалист КУМИ, участвующий в исполнении муниципальной функции, несёт персональную ответственность за соблюдением сроков и порядка исполнения настоящего административного регламента в соответствии с действующим законодательством.</w:t>
      </w:r>
    </w:p>
    <w:p>
      <w:pPr>
        <w:pStyle w:val="Normal"/>
        <w:ind w:firstLine="720"/>
        <w:jc w:val="both"/>
        <w:rPr>
          <w:color w:val="000000"/>
        </w:rPr>
      </w:pPr>
      <w:r>
        <w:rPr>
          <w:color w:val="000000"/>
          <w:sz w:val="28"/>
          <w:szCs w:val="28"/>
        </w:rPr>
        <w:t>4.4. Контроль за исполнением муниципальной функции должен обеспечивать выявление и устранение нарушений настоящего административного регламента и иных нормативных правовых актов, своевременное и эффективное восстановление нарушенных прав заинтересованных лиц.</w:t>
      </w:r>
    </w:p>
    <w:p>
      <w:pPr>
        <w:pStyle w:val="Normal"/>
        <w:ind w:firstLine="720"/>
        <w:jc w:val="both"/>
        <w:rPr>
          <w:color w:val="000000"/>
        </w:rPr>
      </w:pPr>
      <w:r>
        <w:rPr>
          <w:color w:val="000000"/>
          <w:sz w:val="28"/>
          <w:szCs w:val="28"/>
        </w:rPr>
        <w:t>Заинтересованные лица вправе самостоятельно контролировать исполнение настоящего административного регламента, путем получения информации от исполнителя муниципальной функции.</w:t>
      </w:r>
    </w:p>
    <w:p>
      <w:pPr>
        <w:pStyle w:val="Normal"/>
        <w:jc w:val="both"/>
        <w:rPr>
          <w:color w:val="000000"/>
          <w:sz w:val="28"/>
          <w:szCs w:val="28"/>
        </w:rPr>
      </w:pPr>
      <w:r>
        <w:rPr>
          <w:color w:val="000000"/>
          <w:sz w:val="28"/>
          <w:szCs w:val="28"/>
        </w:rPr>
      </w:r>
    </w:p>
    <w:p>
      <w:pPr>
        <w:pStyle w:val="Normal"/>
        <w:jc w:val="center"/>
        <w:rPr>
          <w:color w:val="000000"/>
        </w:rPr>
      </w:pPr>
      <w:r>
        <w:rPr>
          <w:b/>
          <w:color w:val="000000"/>
          <w:sz w:val="28"/>
          <w:szCs w:val="28"/>
        </w:rPr>
        <w:t>5. Досудебный (внесудебный) порядок обжалования решений и действий (бездействия) администрации Тамбовского района, а также должностных лиц КУМИ</w:t>
      </w:r>
    </w:p>
    <w:p>
      <w:pPr>
        <w:pStyle w:val="Normal"/>
        <w:ind w:firstLine="709"/>
        <w:jc w:val="both"/>
        <w:rPr>
          <w:color w:val="000000"/>
        </w:rPr>
      </w:pPr>
      <w:r>
        <w:rPr>
          <w:color w:val="000000"/>
          <w:sz w:val="28"/>
          <w:szCs w:val="28"/>
        </w:rPr>
        <w:t>5.1. Заинтересованные лица имеют право на обжалование решений, принятых в ходе исполнения муниципальной функции, действий или бездействия главного специалиста КУМИ во внесудебном порядке.</w:t>
      </w:r>
    </w:p>
    <w:p>
      <w:pPr>
        <w:pStyle w:val="Normal"/>
        <w:ind w:firstLine="709"/>
        <w:jc w:val="both"/>
        <w:rPr>
          <w:color w:val="000000"/>
        </w:rPr>
      </w:pPr>
      <w:r>
        <w:rPr>
          <w:color w:val="000000"/>
          <w:sz w:val="28"/>
          <w:szCs w:val="28"/>
        </w:rPr>
        <w:t>Данное обжалование не лишает заявителя права на последующее судебное обжалование тех же действий (бездействия) и решений.</w:t>
      </w:r>
    </w:p>
    <w:p>
      <w:pPr>
        <w:pStyle w:val="Normal"/>
        <w:ind w:firstLine="709"/>
        <w:jc w:val="both"/>
        <w:rPr>
          <w:color w:val="000000"/>
        </w:rPr>
      </w:pPr>
      <w:r>
        <w:rPr>
          <w:color w:val="000000"/>
          <w:sz w:val="28"/>
          <w:szCs w:val="28"/>
        </w:rPr>
        <w:t>5.2. Предметом досудебного (внесудебного) обжалования могут являться действия, бездействие или решения органа и лица, исполняющего муниципальную функцию, в том числе:</w:t>
      </w:r>
    </w:p>
    <w:p>
      <w:pPr>
        <w:pStyle w:val="Normal"/>
        <w:ind w:firstLine="709"/>
        <w:jc w:val="both"/>
        <w:rPr>
          <w:color w:val="000000"/>
        </w:rPr>
      </w:pPr>
      <w:r>
        <w:rPr>
          <w:color w:val="000000"/>
          <w:sz w:val="28"/>
          <w:szCs w:val="28"/>
        </w:rPr>
        <w:t>нарушение срока исполнения муниципальной функции;</w:t>
      </w:r>
    </w:p>
    <w:p>
      <w:pPr>
        <w:pStyle w:val="Normal"/>
        <w:ind w:firstLine="709"/>
        <w:jc w:val="both"/>
        <w:rPr>
          <w:color w:val="000000"/>
        </w:rPr>
      </w:pPr>
      <w:r>
        <w:rPr>
          <w:color w:val="000000"/>
          <w:sz w:val="28"/>
          <w:szCs w:val="28"/>
        </w:rPr>
        <w:t>нарушение прав и законных интересов заинтересованных лиц;</w:t>
      </w:r>
    </w:p>
    <w:p>
      <w:pPr>
        <w:pStyle w:val="Normal"/>
        <w:ind w:firstLine="709"/>
        <w:jc w:val="both"/>
        <w:rPr>
          <w:color w:val="000000"/>
        </w:rPr>
      </w:pPr>
      <w:r>
        <w:rPr>
          <w:color w:val="000000"/>
          <w:sz w:val="28"/>
          <w:szCs w:val="28"/>
        </w:rPr>
        <w:t>затребование с лиц при исполнении муниципальной функции платы;</w:t>
      </w:r>
    </w:p>
    <w:p>
      <w:pPr>
        <w:pStyle w:val="Normal"/>
        <w:ind w:firstLine="709"/>
        <w:jc w:val="both"/>
        <w:rPr>
          <w:color w:val="000000"/>
        </w:rPr>
      </w:pPr>
      <w:r>
        <w:rPr>
          <w:color w:val="000000"/>
          <w:sz w:val="28"/>
          <w:szCs w:val="28"/>
        </w:rPr>
        <w:t>нарушение порядка исполнения настоящего административного регламента.</w:t>
      </w:r>
    </w:p>
    <w:p>
      <w:pPr>
        <w:pStyle w:val="Normal"/>
        <w:ind w:firstLine="709"/>
        <w:jc w:val="both"/>
        <w:rPr>
          <w:color w:val="000000"/>
        </w:rPr>
      </w:pPr>
      <w:r>
        <w:rPr>
          <w:color w:val="000000"/>
          <w:sz w:val="28"/>
          <w:szCs w:val="28"/>
        </w:rPr>
        <w:t>5.3. Исчерпывающий перечень оснований для приостановления рассмотрения жалобы и случаев, в которых ответ на жалобу не дается.</w:t>
      </w:r>
    </w:p>
    <w:p>
      <w:pPr>
        <w:pStyle w:val="Normal"/>
        <w:numPr>
          <w:ilvl w:val="0"/>
          <w:numId w:val="0"/>
        </w:numPr>
        <w:ind w:left="0" w:firstLine="709"/>
        <w:jc w:val="both"/>
        <w:outlineLvl w:val="1"/>
        <w:rPr>
          <w:color w:val="000000"/>
        </w:rPr>
      </w:pPr>
      <w:r>
        <w:rPr>
          <w:color w:val="000000"/>
          <w:sz w:val="28"/>
          <w:szCs w:val="28"/>
        </w:rPr>
        <w:t>Перечень оснований для приостановления рассмотрения жалобы не предусмотрен.</w:t>
      </w:r>
    </w:p>
    <w:p>
      <w:pPr>
        <w:pStyle w:val="Normal"/>
        <w:ind w:firstLine="709"/>
        <w:jc w:val="both"/>
        <w:rPr>
          <w:color w:val="000000"/>
        </w:rPr>
      </w:pPr>
      <w:r>
        <w:rPr>
          <w:color w:val="000000"/>
          <w:sz w:val="28"/>
          <w:szCs w:val="28"/>
        </w:rPr>
        <w:t>Если в письменной жалобе не указаны фамилия гражданина, направившего её, или почтовый адрес, по которому должен быть направлен ответ, ответ на жалобу не дается.</w:t>
      </w:r>
    </w:p>
    <w:p>
      <w:pPr>
        <w:pStyle w:val="Normal"/>
        <w:ind w:firstLine="709"/>
        <w:jc w:val="both"/>
        <w:rPr>
          <w:color w:val="000000"/>
        </w:rPr>
      </w:pPr>
      <w:r>
        <w:rPr>
          <w:color w:val="000000"/>
          <w:sz w:val="28"/>
          <w:szCs w:val="28"/>
        </w:rPr>
        <w:t>При получении письменной жалобы, в которой содержатся нецензурные либо оскорбительные выражения, угрозы жизни, здоровью или имуществу главного специалиста КУМИ, а также членов его семьи, администрация Тамбовского района вправе оставить жалобу без ответа по существу поставленных в ней вопросов и сообщить лицу, направившему жалобу, о недопустимости злоупотребления правом.</w:t>
      </w:r>
    </w:p>
    <w:p>
      <w:pPr>
        <w:pStyle w:val="Normal"/>
        <w:ind w:firstLine="709"/>
        <w:jc w:val="both"/>
        <w:rPr>
          <w:color w:val="000000"/>
        </w:rPr>
      </w:pPr>
      <w:r>
        <w:rPr>
          <w:color w:val="000000"/>
          <w:sz w:val="28"/>
          <w:szCs w:val="28"/>
        </w:rPr>
        <w:t>Если текст письменной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лицу, направившему жалобу, если его фамилия и почтовый адрес поддаются прочтению.</w:t>
      </w:r>
    </w:p>
    <w:p>
      <w:pPr>
        <w:pStyle w:val="Normal"/>
        <w:ind w:firstLine="709"/>
        <w:jc w:val="both"/>
        <w:rPr>
          <w:color w:val="000000"/>
        </w:rPr>
      </w:pPr>
      <w:r>
        <w:rPr>
          <w:color w:val="000000"/>
          <w:sz w:val="28"/>
          <w:szCs w:val="28"/>
        </w:rPr>
        <w:t>Если в письменной жалобе содержится вопрос, на который заинтересованному лицу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администрация Тамбовского района вправе принять решение о безосновательности очередной жалобы и прекращении переписки по данному вопросу при условии, что указанная жалоба и ранее поступившие жалобы направлялись в администрацию Тамбовского района. О данном решении уведомляется лицо, направившее жалобу.</w:t>
      </w:r>
    </w:p>
    <w:p>
      <w:pPr>
        <w:pStyle w:val="Normal"/>
        <w:ind w:firstLine="709"/>
        <w:jc w:val="both"/>
        <w:rPr>
          <w:color w:val="000000"/>
        </w:rPr>
      </w:pPr>
      <w:r>
        <w:rPr>
          <w:color w:val="000000"/>
          <w:sz w:val="28"/>
          <w:szCs w:val="28"/>
        </w:rPr>
        <w:t>5.4. Основанием для начала процедуры досудебного (внесудебного) обжалования является поступление жалобы в администрацию Тамбовского района.</w:t>
      </w:r>
    </w:p>
    <w:p>
      <w:pPr>
        <w:pStyle w:val="Normal"/>
        <w:ind w:firstLine="709"/>
        <w:jc w:val="both"/>
        <w:rPr>
          <w:color w:val="000000"/>
        </w:rPr>
      </w:pPr>
      <w:r>
        <w:rPr>
          <w:color w:val="000000"/>
          <w:sz w:val="28"/>
          <w:szCs w:val="28"/>
        </w:rPr>
        <w:t>5.5. Заявитель имеет право на получение информации и документов, необходимых для обоснования и рассмотрения жалобы.</w:t>
      </w:r>
    </w:p>
    <w:p>
      <w:pPr>
        <w:pStyle w:val="Normal"/>
        <w:ind w:firstLine="709"/>
        <w:jc w:val="both"/>
        <w:rPr>
          <w:color w:val="000000"/>
        </w:rPr>
      </w:pPr>
      <w:r>
        <w:rPr>
          <w:color w:val="000000"/>
          <w:sz w:val="28"/>
          <w:szCs w:val="28"/>
        </w:rPr>
        <w:t>Документы предоставляются заявителю по его обращению, в котором должны быть указаны реквизиты документа, позволяющие его идентифицировать (наименование документа, дата, номер и (или) иные сведения). В течение 10 рабочих дней со дня получения обращения администрация Тамбовского района предоставляет заявителю документы или сообщает о невозможности их предоставления с указанием причины.</w:t>
      </w:r>
    </w:p>
    <w:p>
      <w:pPr>
        <w:pStyle w:val="Normal"/>
        <w:ind w:firstLine="709"/>
        <w:jc w:val="both"/>
        <w:rPr>
          <w:color w:val="000000"/>
        </w:rPr>
      </w:pPr>
      <w:r>
        <w:rPr>
          <w:bCs/>
          <w:color w:val="000000"/>
          <w:sz w:val="28"/>
          <w:szCs w:val="28"/>
        </w:rPr>
        <w:t xml:space="preserve">5.6. </w:t>
      </w:r>
      <w:r>
        <w:rPr>
          <w:color w:val="000000"/>
          <w:sz w:val="28"/>
          <w:szCs w:val="28"/>
        </w:rPr>
        <w:t>Жалоба на действия (бездействие) главного специалиста КУМИ и принятые им решения при исполнении муниципальной функции (далее по тексту - жалоба) может быть подана на имя Главы Тамбовского района.  Жалоба может быть направлена по почте, с использованием информационно-телекоммуникационной сети «Интернет», официального сайта администрации Тамбовского района, а также может быть принята на личном приеме граждан.</w:t>
      </w:r>
    </w:p>
    <w:p>
      <w:pPr>
        <w:pStyle w:val="Normal"/>
        <w:numPr>
          <w:ilvl w:val="0"/>
          <w:numId w:val="0"/>
        </w:numPr>
        <w:ind w:left="0" w:firstLine="709"/>
        <w:jc w:val="both"/>
        <w:outlineLvl w:val="1"/>
        <w:rPr>
          <w:color w:val="000000"/>
        </w:rPr>
      </w:pPr>
      <w:r>
        <w:rPr>
          <w:color w:val="000000"/>
          <w:sz w:val="28"/>
          <w:szCs w:val="28"/>
        </w:rPr>
        <w:t>5.7. Жалоба, поступившая в администрацию Тамбовского района, подлежит рассмотрению в течение 30 дней со дня ее регистрации.</w:t>
      </w:r>
    </w:p>
    <w:p>
      <w:pPr>
        <w:pStyle w:val="Normal"/>
        <w:numPr>
          <w:ilvl w:val="0"/>
          <w:numId w:val="0"/>
        </w:numPr>
        <w:ind w:left="0" w:firstLine="709"/>
        <w:jc w:val="both"/>
        <w:outlineLvl w:val="1"/>
        <w:rPr>
          <w:color w:val="000000"/>
        </w:rPr>
      </w:pPr>
      <w:r>
        <w:rPr>
          <w:color w:val="000000"/>
          <w:sz w:val="28"/>
          <w:szCs w:val="28"/>
        </w:rPr>
        <w:t>5.8. По результатам рассмотрения жалобы, может быть принято одно из следующих решений:</w:t>
      </w:r>
    </w:p>
    <w:p>
      <w:pPr>
        <w:pStyle w:val="Normal"/>
        <w:numPr>
          <w:ilvl w:val="0"/>
          <w:numId w:val="0"/>
        </w:numPr>
        <w:ind w:left="0" w:firstLine="709"/>
        <w:jc w:val="both"/>
        <w:outlineLvl w:val="1"/>
        <w:rPr>
          <w:color w:val="000000"/>
        </w:rPr>
      </w:pPr>
      <w:r>
        <w:rPr>
          <w:color w:val="000000"/>
          <w:sz w:val="28"/>
          <w:szCs w:val="28"/>
        </w:rPr>
        <w:t>об удовлетворении жалобы;</w:t>
      </w:r>
    </w:p>
    <w:p>
      <w:pPr>
        <w:pStyle w:val="Normal"/>
        <w:numPr>
          <w:ilvl w:val="0"/>
          <w:numId w:val="0"/>
        </w:numPr>
        <w:ind w:left="0" w:firstLine="709"/>
        <w:jc w:val="both"/>
        <w:outlineLvl w:val="1"/>
        <w:rPr>
          <w:color w:val="000000"/>
        </w:rPr>
      </w:pPr>
      <w:r>
        <w:rPr>
          <w:color w:val="000000"/>
          <w:sz w:val="28"/>
          <w:szCs w:val="28"/>
        </w:rPr>
        <w:t>об отказе в удовлетворении жалобы.</w:t>
      </w:r>
    </w:p>
    <w:p>
      <w:pPr>
        <w:pStyle w:val="Normal"/>
        <w:numPr>
          <w:ilvl w:val="0"/>
          <w:numId w:val="0"/>
        </w:numPr>
        <w:ind w:left="0" w:firstLine="709"/>
        <w:jc w:val="both"/>
        <w:outlineLvl w:val="1"/>
        <w:rPr>
          <w:color w:val="000000"/>
        </w:rPr>
      </w:pPr>
      <w:r>
        <w:rPr>
          <w:color w:val="000000"/>
          <w:sz w:val="28"/>
          <w:szCs w:val="28"/>
        </w:rPr>
        <w:t>В установленный пунктом 5.7. срок заявителю в письменной форме направляется мотивированный ответ о результатах рассмотрения жалобы.</w:t>
      </w:r>
    </w:p>
    <w:p>
      <w:pPr>
        <w:pStyle w:val="Normal"/>
        <w:numPr>
          <w:ilvl w:val="0"/>
          <w:numId w:val="0"/>
        </w:numPr>
        <w:ind w:left="0" w:firstLine="709"/>
        <w:jc w:val="both"/>
        <w:outlineLvl w:val="1"/>
        <w:rPr>
          <w:color w:val="000000"/>
          <w:sz w:val="28"/>
          <w:szCs w:val="28"/>
        </w:rPr>
      </w:pPr>
      <w:r>
        <w:rPr>
          <w:color w:val="000000"/>
          <w:sz w:val="28"/>
          <w:szCs w:val="28"/>
        </w:rPr>
      </w:r>
    </w:p>
    <w:p>
      <w:pPr>
        <w:pStyle w:val="Normal"/>
        <w:numPr>
          <w:ilvl w:val="0"/>
          <w:numId w:val="0"/>
        </w:numPr>
        <w:ind w:left="0" w:firstLine="709"/>
        <w:jc w:val="both"/>
        <w:outlineLvl w:val="1"/>
        <w:rPr>
          <w:color w:val="000000"/>
          <w:sz w:val="28"/>
          <w:szCs w:val="28"/>
        </w:rPr>
      </w:pPr>
      <w:r>
        <w:rPr>
          <w:color w:val="000000"/>
          <w:sz w:val="28"/>
          <w:szCs w:val="28"/>
        </w:rPr>
      </w:r>
    </w:p>
    <w:p>
      <w:pPr>
        <w:pStyle w:val="Normal"/>
        <w:numPr>
          <w:ilvl w:val="0"/>
          <w:numId w:val="0"/>
        </w:numPr>
        <w:ind w:left="0" w:firstLine="709"/>
        <w:jc w:val="both"/>
        <w:outlineLvl w:val="1"/>
        <w:rPr>
          <w:color w:val="000000"/>
          <w:sz w:val="28"/>
          <w:szCs w:val="28"/>
        </w:rPr>
      </w:pPr>
      <w:r>
        <w:rPr>
          <w:color w:val="000000"/>
          <w:sz w:val="28"/>
          <w:szCs w:val="28"/>
        </w:rPr>
      </w:r>
    </w:p>
    <w:p>
      <w:pPr>
        <w:pStyle w:val="Normal"/>
        <w:numPr>
          <w:ilvl w:val="0"/>
          <w:numId w:val="0"/>
        </w:numPr>
        <w:ind w:left="0" w:firstLine="709"/>
        <w:jc w:val="both"/>
        <w:outlineLvl w:val="1"/>
        <w:rPr>
          <w:color w:val="000000"/>
          <w:sz w:val="28"/>
          <w:szCs w:val="28"/>
        </w:rPr>
      </w:pPr>
      <w:r>
        <w:rPr>
          <w:color w:val="000000"/>
          <w:sz w:val="28"/>
          <w:szCs w:val="28"/>
        </w:rPr>
      </w:r>
    </w:p>
    <w:p>
      <w:pPr>
        <w:pStyle w:val="Normal"/>
        <w:numPr>
          <w:ilvl w:val="0"/>
          <w:numId w:val="0"/>
        </w:numPr>
        <w:ind w:left="0" w:firstLine="709"/>
        <w:jc w:val="both"/>
        <w:outlineLvl w:val="1"/>
        <w:rPr>
          <w:color w:val="000000"/>
          <w:sz w:val="28"/>
          <w:szCs w:val="28"/>
        </w:rPr>
      </w:pPr>
      <w:r>
        <w:rPr>
          <w:color w:val="000000"/>
          <w:sz w:val="28"/>
          <w:szCs w:val="28"/>
        </w:rPr>
      </w:r>
    </w:p>
    <w:p>
      <w:pPr>
        <w:pStyle w:val="Normal"/>
        <w:numPr>
          <w:ilvl w:val="0"/>
          <w:numId w:val="0"/>
        </w:numPr>
        <w:ind w:left="0" w:firstLine="709"/>
        <w:jc w:val="both"/>
        <w:outlineLvl w:val="1"/>
        <w:rPr>
          <w:color w:val="000000"/>
          <w:sz w:val="28"/>
          <w:szCs w:val="28"/>
        </w:rPr>
      </w:pPr>
      <w:r>
        <w:rPr>
          <w:color w:val="000000"/>
          <w:sz w:val="28"/>
          <w:szCs w:val="28"/>
        </w:rPr>
      </w:r>
    </w:p>
    <w:p>
      <w:pPr>
        <w:pStyle w:val="Normal"/>
        <w:numPr>
          <w:ilvl w:val="0"/>
          <w:numId w:val="0"/>
        </w:numPr>
        <w:ind w:left="0" w:firstLine="709"/>
        <w:jc w:val="both"/>
        <w:outlineLvl w:val="1"/>
        <w:rPr>
          <w:color w:val="000000"/>
          <w:sz w:val="28"/>
          <w:szCs w:val="28"/>
        </w:rPr>
      </w:pPr>
      <w:r>
        <w:rPr>
          <w:color w:val="000000"/>
          <w:sz w:val="28"/>
          <w:szCs w:val="28"/>
        </w:rPr>
      </w:r>
    </w:p>
    <w:p>
      <w:pPr>
        <w:pStyle w:val="Normal"/>
        <w:numPr>
          <w:ilvl w:val="0"/>
          <w:numId w:val="0"/>
        </w:numPr>
        <w:ind w:left="0" w:firstLine="709"/>
        <w:jc w:val="both"/>
        <w:outlineLvl w:val="1"/>
        <w:rPr>
          <w:color w:val="000000"/>
          <w:sz w:val="28"/>
          <w:szCs w:val="28"/>
        </w:rPr>
      </w:pPr>
      <w:r>
        <w:rPr>
          <w:color w:val="000000"/>
          <w:sz w:val="28"/>
          <w:szCs w:val="28"/>
        </w:rPr>
      </w:r>
    </w:p>
    <w:p>
      <w:pPr>
        <w:pStyle w:val="Normal"/>
        <w:numPr>
          <w:ilvl w:val="0"/>
          <w:numId w:val="0"/>
        </w:numPr>
        <w:ind w:left="0" w:firstLine="709"/>
        <w:jc w:val="both"/>
        <w:outlineLvl w:val="1"/>
        <w:rPr>
          <w:color w:val="000000"/>
          <w:sz w:val="28"/>
          <w:szCs w:val="28"/>
        </w:rPr>
      </w:pPr>
      <w:r>
        <w:rPr>
          <w:color w:val="000000"/>
          <w:sz w:val="28"/>
          <w:szCs w:val="28"/>
        </w:rPr>
      </w:r>
    </w:p>
    <w:p>
      <w:pPr>
        <w:pStyle w:val="Normal"/>
        <w:numPr>
          <w:ilvl w:val="0"/>
          <w:numId w:val="0"/>
        </w:numPr>
        <w:ind w:left="0" w:firstLine="709"/>
        <w:jc w:val="both"/>
        <w:outlineLvl w:val="1"/>
        <w:rPr>
          <w:color w:val="000000"/>
          <w:sz w:val="28"/>
          <w:szCs w:val="28"/>
        </w:rPr>
      </w:pPr>
      <w:r>
        <w:rPr>
          <w:color w:val="000000"/>
          <w:sz w:val="28"/>
          <w:szCs w:val="28"/>
        </w:rPr>
      </w:r>
    </w:p>
    <w:p>
      <w:pPr>
        <w:pStyle w:val="Normal"/>
        <w:numPr>
          <w:ilvl w:val="0"/>
          <w:numId w:val="0"/>
        </w:numPr>
        <w:ind w:left="0" w:firstLine="709"/>
        <w:jc w:val="both"/>
        <w:outlineLvl w:val="1"/>
        <w:rPr>
          <w:color w:val="000000"/>
          <w:sz w:val="28"/>
          <w:szCs w:val="28"/>
        </w:rPr>
      </w:pPr>
      <w:r>
        <w:rPr>
          <w:color w:val="000000"/>
          <w:sz w:val="28"/>
          <w:szCs w:val="28"/>
        </w:rPr>
      </w:r>
    </w:p>
    <w:p>
      <w:pPr>
        <w:pStyle w:val="Normal"/>
        <w:numPr>
          <w:ilvl w:val="0"/>
          <w:numId w:val="0"/>
        </w:numPr>
        <w:ind w:left="0" w:firstLine="709"/>
        <w:jc w:val="both"/>
        <w:outlineLvl w:val="1"/>
        <w:rPr>
          <w:color w:val="000000"/>
          <w:sz w:val="28"/>
          <w:szCs w:val="28"/>
        </w:rPr>
      </w:pPr>
      <w:r>
        <w:rPr>
          <w:color w:val="000000"/>
          <w:sz w:val="28"/>
          <w:szCs w:val="28"/>
        </w:rPr>
      </w:r>
    </w:p>
    <w:p>
      <w:pPr>
        <w:pStyle w:val="Normal"/>
        <w:numPr>
          <w:ilvl w:val="0"/>
          <w:numId w:val="0"/>
        </w:numPr>
        <w:ind w:left="0" w:firstLine="709"/>
        <w:jc w:val="both"/>
        <w:outlineLvl w:val="1"/>
        <w:rPr>
          <w:color w:val="000000"/>
          <w:sz w:val="28"/>
          <w:szCs w:val="28"/>
        </w:rPr>
      </w:pPr>
      <w:r>
        <w:rPr>
          <w:color w:val="000000"/>
          <w:sz w:val="28"/>
          <w:szCs w:val="28"/>
        </w:rPr>
      </w:r>
    </w:p>
    <w:p>
      <w:pPr>
        <w:pStyle w:val="Normal"/>
        <w:numPr>
          <w:ilvl w:val="0"/>
          <w:numId w:val="0"/>
        </w:numPr>
        <w:ind w:left="0" w:firstLine="709"/>
        <w:jc w:val="both"/>
        <w:outlineLvl w:val="1"/>
        <w:rPr>
          <w:color w:val="000000"/>
          <w:sz w:val="28"/>
          <w:szCs w:val="28"/>
        </w:rPr>
      </w:pPr>
      <w:r>
        <w:rPr>
          <w:color w:val="000000"/>
          <w:sz w:val="28"/>
          <w:szCs w:val="28"/>
        </w:rPr>
      </w:r>
    </w:p>
    <w:p>
      <w:pPr>
        <w:pStyle w:val="Normal"/>
        <w:ind w:left="5103" w:hanging="0"/>
        <w:jc w:val="right"/>
        <w:rPr>
          <w:color w:val="000000"/>
        </w:rPr>
      </w:pPr>
      <w:r>
        <w:rPr>
          <w:color w:val="000000"/>
          <w:sz w:val="20"/>
          <w:szCs w:val="20"/>
        </w:rPr>
        <w:t>Приложение № 1</w:t>
      </w:r>
    </w:p>
    <w:p>
      <w:pPr>
        <w:pStyle w:val="Normal"/>
        <w:ind w:left="5103" w:hanging="0"/>
        <w:jc w:val="both"/>
        <w:rPr>
          <w:color w:val="000000"/>
        </w:rPr>
      </w:pPr>
      <w:r>
        <w:rPr>
          <w:color w:val="000000"/>
          <w:sz w:val="20"/>
          <w:szCs w:val="20"/>
        </w:rPr>
        <w:t>к Административному регламенту Комитет по управлению муниципальным имуществом Тамбовского района по исполнению муниципальной функции «Осуществление муниципального земельного контроля на территории муниципального образования Тамбовский район»</w:t>
      </w:r>
    </w:p>
    <w:p>
      <w:pPr>
        <w:pStyle w:val="Normal"/>
        <w:tabs>
          <w:tab w:val="clear" w:pos="708"/>
          <w:tab w:val="left" w:pos="0" w:leader="none"/>
        </w:tabs>
        <w:jc w:val="center"/>
        <w:rPr>
          <w:b/>
          <w:b/>
          <w:bCs/>
          <w:caps/>
          <w:color w:val="000000"/>
        </w:rPr>
      </w:pPr>
      <w:r>
        <w:rPr>
          <w:b/>
          <w:bCs/>
          <w:caps/>
          <w:color w:val="000000"/>
        </w:rPr>
      </w:r>
    </w:p>
    <w:p>
      <w:pPr>
        <w:pStyle w:val="Normal"/>
        <w:tabs>
          <w:tab w:val="clear" w:pos="708"/>
          <w:tab w:val="left" w:pos="0" w:leader="none"/>
        </w:tabs>
        <w:jc w:val="center"/>
        <w:rPr>
          <w:color w:val="000000"/>
        </w:rPr>
      </w:pPr>
      <w:r>
        <w:rPr>
          <w:b/>
          <w:bCs/>
          <w:caps/>
          <w:color w:val="000000"/>
        </w:rPr>
        <w:t>Комитет по управлению муниципальным имуществом                     тамбовского района</w:t>
      </w:r>
    </w:p>
    <w:p>
      <w:pPr>
        <w:pStyle w:val="Normal"/>
        <w:pBdr>
          <w:top w:val="single" w:sz="4" w:space="1" w:color="000000"/>
        </w:pBdr>
        <w:tabs>
          <w:tab w:val="clear" w:pos="708"/>
          <w:tab w:val="left" w:pos="0" w:leader="none"/>
        </w:tabs>
        <w:jc w:val="center"/>
        <w:rPr>
          <w:color w:val="000000"/>
        </w:rPr>
      </w:pPr>
      <w:r>
        <w:rPr>
          <w:color w:val="000000"/>
          <w:sz w:val="16"/>
          <w:szCs w:val="16"/>
        </w:rPr>
        <w:t>(наименование органа муниципального контроля)</w:t>
      </w:r>
    </w:p>
    <w:p>
      <w:pPr>
        <w:pStyle w:val="Normal"/>
        <w:jc w:val="center"/>
        <w:rPr>
          <w:color w:val="000000"/>
          <w:sz w:val="26"/>
          <w:szCs w:val="26"/>
        </w:rPr>
      </w:pPr>
      <w:r>
        <w:rPr>
          <w:color w:val="000000"/>
          <w:sz w:val="26"/>
          <w:szCs w:val="26"/>
        </w:rPr>
      </w:r>
    </w:p>
    <w:p>
      <w:pPr>
        <w:pStyle w:val="Normal"/>
        <w:jc w:val="center"/>
        <w:rPr>
          <w:color w:val="000000"/>
        </w:rPr>
      </w:pPr>
      <w:r>
        <w:rPr>
          <w:b/>
          <w:color w:val="000000"/>
          <w:sz w:val="28"/>
          <w:szCs w:val="28"/>
        </w:rPr>
        <w:t>ПРЕДОСТЕРЕЖЕНИЕ</w:t>
      </w:r>
    </w:p>
    <w:p>
      <w:pPr>
        <w:pStyle w:val="Normal"/>
        <w:jc w:val="center"/>
        <w:rPr>
          <w:color w:val="000000"/>
        </w:rPr>
      </w:pPr>
      <w:r>
        <w:rPr>
          <w:color w:val="000000"/>
          <w:sz w:val="28"/>
          <w:szCs w:val="28"/>
        </w:rPr>
        <w:t xml:space="preserve">о недопустимости нарушения </w:t>
      </w:r>
    </w:p>
    <w:p>
      <w:pPr>
        <w:pStyle w:val="Normal"/>
        <w:jc w:val="center"/>
        <w:rPr>
          <w:color w:val="000000"/>
        </w:rPr>
      </w:pPr>
      <w:r>
        <w:rPr>
          <w:color w:val="000000"/>
          <w:sz w:val="28"/>
          <w:szCs w:val="28"/>
        </w:rPr>
        <w:t xml:space="preserve"> </w:t>
      </w:r>
      <w:r>
        <w:rPr>
          <w:color w:val="000000"/>
          <w:sz w:val="28"/>
          <w:szCs w:val="28"/>
        </w:rPr>
        <w:t>обязательных требований земельного законодательства</w:t>
      </w:r>
    </w:p>
    <w:p>
      <w:pPr>
        <w:pStyle w:val="Normal"/>
        <w:jc w:val="center"/>
        <w:rPr>
          <w:color w:val="000000"/>
          <w:sz w:val="28"/>
          <w:szCs w:val="28"/>
        </w:rPr>
      </w:pPr>
      <w:r>
        <w:rPr>
          <w:color w:val="000000"/>
          <w:sz w:val="28"/>
          <w:szCs w:val="28"/>
        </w:rPr>
      </w:r>
    </w:p>
    <w:p>
      <w:pPr>
        <w:pStyle w:val="Normal"/>
        <w:tabs>
          <w:tab w:val="clear" w:pos="708"/>
          <w:tab w:val="left" w:pos="7185" w:leader="none"/>
        </w:tabs>
        <w:jc w:val="both"/>
        <w:rPr>
          <w:color w:val="000000"/>
        </w:rPr>
      </w:pPr>
      <w:r>
        <w:rPr>
          <w:color w:val="000000"/>
          <w:sz w:val="28"/>
          <w:szCs w:val="28"/>
        </w:rPr>
        <w:t xml:space="preserve"> </w:t>
      </w:r>
      <w:r>
        <w:rPr>
          <w:color w:val="000000"/>
          <w:sz w:val="28"/>
          <w:szCs w:val="28"/>
        </w:rPr>
        <w:t>«_____»__________ ______ г.                                                                          № _____</w:t>
      </w:r>
    </w:p>
    <w:p>
      <w:pPr>
        <w:pStyle w:val="Normal"/>
        <w:tabs>
          <w:tab w:val="clear" w:pos="708"/>
          <w:tab w:val="left" w:pos="0" w:leader="none"/>
        </w:tabs>
        <w:jc w:val="both"/>
        <w:rPr>
          <w:color w:val="000000"/>
        </w:rPr>
      </w:pPr>
      <w:r>
        <w:rPr>
          <w:color w:val="000000"/>
        </w:rPr>
        <w:t>_________________________________________________________________________________,</w:t>
      </w:r>
    </w:p>
    <w:p>
      <w:pPr>
        <w:pStyle w:val="Normal"/>
        <w:jc w:val="center"/>
        <w:rPr>
          <w:color w:val="000000"/>
        </w:rPr>
      </w:pPr>
      <w:r>
        <w:rPr>
          <w:color w:val="000000"/>
          <w:sz w:val="16"/>
          <w:szCs w:val="16"/>
        </w:rPr>
        <w:t>(наименование юридического лица, фамилия, имя, отчество (при наличии) индивидуального предпринимателя)</w:t>
      </w:r>
    </w:p>
    <w:p>
      <w:pPr>
        <w:pStyle w:val="Normal"/>
        <w:tabs>
          <w:tab w:val="clear" w:pos="708"/>
          <w:tab w:val="left" w:pos="0" w:leader="none"/>
        </w:tabs>
        <w:jc w:val="center"/>
        <w:rPr>
          <w:color w:val="000000"/>
        </w:rPr>
      </w:pPr>
      <w:r>
        <w:rPr>
          <w:color w:val="000000"/>
          <w:sz w:val="16"/>
          <w:szCs w:val="16"/>
        </w:rPr>
        <w:t>)</w:t>
      </w:r>
    </w:p>
    <w:p>
      <w:pPr>
        <w:pStyle w:val="Normal"/>
        <w:ind w:firstLine="709"/>
        <w:jc w:val="both"/>
        <w:rPr>
          <w:color w:val="000000"/>
        </w:rPr>
      </w:pPr>
      <w:r>
        <w:rPr>
          <w:color w:val="000000"/>
          <w:sz w:val="28"/>
          <w:szCs w:val="28"/>
        </w:rPr>
        <w:t xml:space="preserve">В ходе реализации мероприятий по контролю, осуществляемых без взаимодействия с юридическими лицами, индивидуальными предпринимателями, проведен </w:t>
      </w:r>
      <w:r>
        <w:rPr>
          <w:bCs/>
          <w:color w:val="000000"/>
          <w:sz w:val="28"/>
          <w:szCs w:val="28"/>
        </w:rPr>
        <w:t>плановый (рейдовый) осмотр (обследование) земельного участка (территории):</w:t>
      </w:r>
      <w:r>
        <w:rPr>
          <w:color w:val="000000"/>
          <w:sz w:val="28"/>
          <w:szCs w:val="28"/>
        </w:rPr>
        <w:t xml:space="preserve">__________________________________________________________________ </w:t>
      </w:r>
    </w:p>
    <w:p>
      <w:pPr>
        <w:pStyle w:val="Normal"/>
        <w:ind w:firstLine="567"/>
        <w:jc w:val="center"/>
        <w:rPr>
          <w:color w:val="000000"/>
        </w:rPr>
      </w:pPr>
      <w:r>
        <w:rPr>
          <w:color w:val="000000"/>
          <w:sz w:val="12"/>
          <w:szCs w:val="12"/>
        </w:rPr>
        <w:t>(место проведения осмотра (обследования) (кадастровый номер участка, номер квартала, адрес)</w:t>
      </w:r>
    </w:p>
    <w:p>
      <w:pPr>
        <w:pStyle w:val="Normal"/>
        <w:ind w:firstLine="709"/>
        <w:jc w:val="both"/>
        <w:rPr>
          <w:color w:val="000000"/>
        </w:rPr>
      </w:pPr>
      <w:r>
        <w:rPr>
          <w:color w:val="000000"/>
          <w:sz w:val="28"/>
          <w:szCs w:val="28"/>
        </w:rPr>
        <w:t>получены сведения о готовящихся нарушениях/признаках нарушения обязательных требований (нужное подчеркнуть):_______________________________</w:t>
      </w:r>
    </w:p>
    <w:p>
      <w:pPr>
        <w:pStyle w:val="Normal"/>
        <w:jc w:val="both"/>
        <w:rPr>
          <w:color w:val="000000"/>
        </w:rPr>
      </w:pPr>
      <w:r>
        <w:rPr>
          <w:color w:val="000000"/>
          <w:sz w:val="28"/>
          <w:szCs w:val="28"/>
        </w:rPr>
        <w:t>__________________________________________________________________________________________________________________________________________________________________________________________________________________</w:t>
      </w:r>
    </w:p>
    <w:p>
      <w:pPr>
        <w:pStyle w:val="Normal"/>
        <w:jc w:val="center"/>
        <w:rPr>
          <w:color w:val="000000"/>
        </w:rPr>
      </w:pPr>
      <w:r>
        <w:rPr>
          <w:color w:val="000000"/>
          <w:sz w:val="14"/>
          <w:szCs w:val="14"/>
        </w:rPr>
        <w:t>(указание на обязательные требования, нормативные правовые акты, включая их структурные единицы, предусматривающие указанные требования)</w:t>
      </w:r>
    </w:p>
    <w:p>
      <w:pPr>
        <w:pStyle w:val="Normal"/>
        <w:ind w:firstLine="709"/>
        <w:jc w:val="both"/>
        <w:rPr>
          <w:color w:val="000000"/>
        </w:rPr>
      </w:pPr>
      <w:r>
        <w:rPr>
          <w:color w:val="000000"/>
          <w:sz w:val="28"/>
          <w:szCs w:val="28"/>
        </w:rPr>
        <w:t>Действия (бездействия) ____________________________________________</w:t>
      </w:r>
    </w:p>
    <w:p>
      <w:pPr>
        <w:pStyle w:val="Normal"/>
        <w:jc w:val="both"/>
        <w:rPr>
          <w:color w:val="000000"/>
        </w:rPr>
      </w:pPr>
      <w:r>
        <w:rPr>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jc w:val="center"/>
        <w:rPr>
          <w:color w:val="000000"/>
        </w:rPr>
      </w:pPr>
      <w:r>
        <w:rPr>
          <w:color w:val="000000"/>
          <w:sz w:val="16"/>
          <w:szCs w:val="16"/>
        </w:rPr>
        <w:t>(описание действия (бездействия)</w:t>
      </w:r>
    </w:p>
    <w:p>
      <w:pPr>
        <w:pStyle w:val="Normal"/>
        <w:jc w:val="both"/>
        <w:rPr>
          <w:color w:val="000000"/>
        </w:rPr>
      </w:pPr>
      <w:r>
        <w:rPr>
          <w:color w:val="000000"/>
          <w:sz w:val="28"/>
          <w:szCs w:val="28"/>
        </w:rPr>
        <w:t>приводят/могут привести (нужное подчеркнуть) к нарушению обязательных требований земельного законодательства.</w:t>
      </w:r>
    </w:p>
    <w:p>
      <w:pPr>
        <w:pStyle w:val="Normal"/>
        <w:ind w:firstLine="709"/>
        <w:jc w:val="both"/>
        <w:rPr>
          <w:color w:val="000000"/>
        </w:rPr>
      </w:pPr>
      <w:r>
        <w:rPr>
          <w:color w:val="000000"/>
          <w:sz w:val="28"/>
          <w:szCs w:val="28"/>
        </w:rPr>
        <w:t>В связи с чем, предлагаю ___________________________________________</w:t>
      </w:r>
    </w:p>
    <w:p>
      <w:pPr>
        <w:pStyle w:val="Normal"/>
        <w:jc w:val="both"/>
        <w:rPr>
          <w:color w:val="000000"/>
        </w:rPr>
      </w:pPr>
      <w:r>
        <w:rPr>
          <w:color w:val="000000"/>
          <w:sz w:val="28"/>
          <w:szCs w:val="28"/>
        </w:rPr>
        <w:t>______________________________________________________________________</w:t>
      </w:r>
    </w:p>
    <w:p>
      <w:pPr>
        <w:pStyle w:val="Normal"/>
        <w:jc w:val="center"/>
        <w:rPr>
          <w:color w:val="000000"/>
        </w:rPr>
      </w:pPr>
      <w:r>
        <w:rPr>
          <w:color w:val="000000"/>
          <w:sz w:val="16"/>
          <w:szCs w:val="16"/>
        </w:rPr>
        <w:t>(наименование юридического лица, фамилия, имя, отчество (при наличии) индивидуального предпринимателя)</w:t>
      </w:r>
    </w:p>
    <w:p>
      <w:pPr>
        <w:pStyle w:val="Normal"/>
        <w:jc w:val="both"/>
        <w:rPr>
          <w:color w:val="000000"/>
        </w:rPr>
      </w:pPr>
      <w:r>
        <w:rPr>
          <w:color w:val="000000"/>
          <w:sz w:val="28"/>
          <w:szCs w:val="28"/>
        </w:rPr>
        <w:t>принять меры по обеспечению соблюдения обязательных требований земельного законодательства.</w:t>
      </w:r>
    </w:p>
    <w:p>
      <w:pPr>
        <w:pStyle w:val="Normal"/>
        <w:ind w:firstLine="709"/>
        <w:jc w:val="both"/>
        <w:rPr>
          <w:color w:val="000000"/>
        </w:rPr>
      </w:pPr>
      <w:r>
        <w:rPr>
          <w:color w:val="000000"/>
          <w:sz w:val="28"/>
          <w:szCs w:val="28"/>
        </w:rPr>
        <w:t xml:space="preserve">Уведомление об исполнении предостережения прошу направить в администрацию Тамбовского района(676950, с.Тамбовка,ул. Ленинская,д.90  </w:t>
      </w:r>
      <w:r>
        <w:rPr>
          <w:color w:val="000000"/>
          <w:spacing w:val="3"/>
          <w:sz w:val="28"/>
          <w:szCs w:val="28"/>
          <w:lang w:val="en-US"/>
        </w:rPr>
        <w:t>E</w:t>
      </w:r>
      <w:r>
        <w:rPr>
          <w:color w:val="000000"/>
          <w:spacing w:val="3"/>
          <w:sz w:val="28"/>
          <w:szCs w:val="28"/>
        </w:rPr>
        <w:t>-</w:t>
      </w:r>
      <w:r>
        <w:rPr>
          <w:color w:val="000000"/>
          <w:spacing w:val="3"/>
          <w:sz w:val="28"/>
          <w:szCs w:val="28"/>
          <w:lang w:val="en-US"/>
        </w:rPr>
        <w:t>mail</w:t>
      </w:r>
      <w:r>
        <w:rPr>
          <w:color w:val="000000"/>
          <w:spacing w:val="3"/>
          <w:sz w:val="28"/>
          <w:szCs w:val="28"/>
        </w:rPr>
        <w:t>:</w:t>
      </w:r>
      <w:r>
        <w:rPr>
          <w:color w:val="000000"/>
          <w:spacing w:val="3"/>
          <w:sz w:val="28"/>
          <w:szCs w:val="28"/>
          <w:lang w:val="en-US"/>
        </w:rPr>
        <w:t>kumi</w:t>
      </w:r>
      <w:r>
        <w:rPr>
          <w:color w:val="000000"/>
          <w:spacing w:val="3"/>
          <w:sz w:val="28"/>
          <w:szCs w:val="28"/>
        </w:rPr>
        <w:t>_</w:t>
      </w:r>
      <w:r>
        <w:rPr>
          <w:color w:val="000000"/>
          <w:spacing w:val="3"/>
          <w:sz w:val="28"/>
          <w:szCs w:val="28"/>
          <w:lang w:val="en-US"/>
        </w:rPr>
        <w:t>atr</w:t>
      </w:r>
      <w:r>
        <w:rPr>
          <w:color w:val="000000"/>
          <w:spacing w:val="3"/>
          <w:sz w:val="28"/>
          <w:szCs w:val="28"/>
        </w:rPr>
        <w:t>@</w:t>
      </w:r>
      <w:r>
        <w:rPr>
          <w:color w:val="000000"/>
          <w:spacing w:val="3"/>
          <w:sz w:val="28"/>
          <w:szCs w:val="28"/>
          <w:lang w:val="en-US"/>
        </w:rPr>
        <w:t>mail</w:t>
      </w:r>
      <w:r>
        <w:rPr>
          <w:color w:val="000000"/>
          <w:spacing w:val="3"/>
          <w:sz w:val="28"/>
          <w:szCs w:val="28"/>
        </w:rPr>
        <w:t>.</w:t>
      </w:r>
      <w:r>
        <w:rPr>
          <w:color w:val="000000"/>
          <w:spacing w:val="3"/>
          <w:sz w:val="28"/>
          <w:szCs w:val="28"/>
          <w:lang w:val="en-US"/>
        </w:rPr>
        <w:t>ru</w:t>
      </w:r>
      <w:r>
        <w:rPr>
          <w:color w:val="000000"/>
          <w:sz w:val="28"/>
          <w:szCs w:val="28"/>
        </w:rPr>
        <w:t xml:space="preserve">) в срок до «____»______________________________года </w:t>
      </w:r>
      <w:r>
        <w:rPr>
          <w:color w:val="000000"/>
          <w:sz w:val="16"/>
          <w:szCs w:val="16"/>
        </w:rPr>
        <w:t xml:space="preserve">         (не менее 60 дней со дня направления предостережения)</w:t>
      </w:r>
    </w:p>
    <w:p>
      <w:pPr>
        <w:pStyle w:val="Normal"/>
        <w:pBdr>
          <w:top w:val="single" w:sz="2" w:space="1" w:color="000000"/>
        </w:pBdr>
        <w:ind w:right="4535" w:hanging="0"/>
        <w:jc w:val="center"/>
        <w:rPr>
          <w:color w:val="000000"/>
        </w:rPr>
      </w:pPr>
      <w:r>
        <w:rPr>
          <w:color w:val="000000"/>
          <w:sz w:val="16"/>
          <w:szCs w:val="16"/>
        </w:rPr>
        <w:t>(должность, фамилия, инициалы руководителя, заместителя руководителя органа муниципального контроля, принявшего решение о направлении предостережения)</w:t>
      </w:r>
    </w:p>
    <w:p>
      <w:pPr>
        <w:pStyle w:val="Normal"/>
        <w:pBdr>
          <w:top w:val="single" w:sz="2" w:space="1" w:color="000000"/>
        </w:pBdr>
        <w:ind w:left="5954" w:hanging="0"/>
        <w:jc w:val="center"/>
        <w:rPr>
          <w:color w:val="000000"/>
        </w:rPr>
      </w:pPr>
      <w:r>
        <w:rPr>
          <w:color w:val="000000"/>
          <w:sz w:val="16"/>
          <w:szCs w:val="16"/>
        </w:rPr>
        <w:t>(подпись)</w:t>
      </w:r>
    </w:p>
    <w:p>
      <w:pPr>
        <w:pStyle w:val="Normal"/>
        <w:pBdr>
          <w:top w:val="single" w:sz="2" w:space="1" w:color="000000"/>
        </w:pBdr>
        <w:ind w:left="5954" w:hanging="0"/>
        <w:jc w:val="center"/>
        <w:rPr>
          <w:color w:val="000000"/>
          <w:sz w:val="16"/>
          <w:szCs w:val="16"/>
        </w:rPr>
      </w:pPr>
      <w:r>
        <w:rPr>
          <w:color w:val="000000"/>
          <w:sz w:val="16"/>
          <w:szCs w:val="16"/>
        </w:rPr>
      </w:r>
    </w:p>
    <w:p>
      <w:pPr>
        <w:pStyle w:val="Normal"/>
        <w:pBdr>
          <w:top w:val="single" w:sz="2" w:space="1" w:color="000000"/>
        </w:pBdr>
        <w:ind w:left="5954" w:hanging="0"/>
        <w:jc w:val="center"/>
        <w:rPr>
          <w:color w:val="000000"/>
          <w:sz w:val="2"/>
          <w:szCs w:val="2"/>
        </w:rPr>
      </w:pPr>
      <w:r>
        <w:rPr>
          <w:color w:val="000000"/>
          <w:sz w:val="2"/>
          <w:szCs w:val="2"/>
        </w:rPr>
      </w:r>
    </w:p>
    <w:p>
      <w:pPr>
        <w:pStyle w:val="Normal"/>
        <w:pBdr>
          <w:top w:val="single" w:sz="2" w:space="1" w:color="000000"/>
        </w:pBdr>
        <w:jc w:val="center"/>
        <w:rPr>
          <w:color w:val="000000"/>
        </w:rPr>
      </w:pPr>
      <w:r>
        <w:rPr>
          <w:color w:val="000000"/>
          <w:sz w:val="12"/>
          <w:szCs w:val="12"/>
        </w:rPr>
        <w:t xml:space="preserve"> </w:t>
      </w:r>
      <w:r>
        <w:rPr>
          <w:color w:val="000000"/>
          <w:sz w:val="12"/>
          <w:szCs w:val="12"/>
        </w:rPr>
        <w:t>(фамилия, инициалы и должность должностного лица, непосредственно подготовившего предостережение), контактный телефон)</w:t>
      </w:r>
    </w:p>
    <w:p>
      <w:pPr>
        <w:pStyle w:val="Normal"/>
        <w:ind w:left="5103" w:hanging="0"/>
        <w:jc w:val="right"/>
        <w:rPr>
          <w:color w:val="000000"/>
          <w:sz w:val="20"/>
          <w:szCs w:val="20"/>
        </w:rPr>
      </w:pPr>
      <w:r>
        <w:rPr>
          <w:color w:val="000000"/>
          <w:sz w:val="20"/>
          <w:szCs w:val="20"/>
        </w:rPr>
      </w:r>
    </w:p>
    <w:p>
      <w:pPr>
        <w:pStyle w:val="Normal"/>
        <w:ind w:left="5103" w:hanging="0"/>
        <w:jc w:val="right"/>
        <w:rPr>
          <w:color w:val="000000"/>
          <w:sz w:val="20"/>
          <w:szCs w:val="20"/>
        </w:rPr>
      </w:pPr>
      <w:r>
        <w:rPr>
          <w:color w:val="000000"/>
          <w:sz w:val="20"/>
          <w:szCs w:val="20"/>
        </w:rPr>
      </w:r>
    </w:p>
    <w:p>
      <w:pPr>
        <w:pStyle w:val="Normal"/>
        <w:ind w:left="5103" w:hanging="0"/>
        <w:jc w:val="right"/>
        <w:rPr>
          <w:color w:val="000000"/>
        </w:rPr>
      </w:pPr>
      <w:r>
        <w:rPr>
          <w:color w:val="000000"/>
          <w:sz w:val="20"/>
          <w:szCs w:val="20"/>
        </w:rPr>
        <w:t>Приложение № 2</w:t>
      </w:r>
    </w:p>
    <w:p>
      <w:pPr>
        <w:pStyle w:val="Normal"/>
        <w:ind w:left="5103" w:hanging="0"/>
        <w:jc w:val="both"/>
        <w:rPr>
          <w:color w:val="000000"/>
        </w:rPr>
      </w:pPr>
      <w:r>
        <w:rPr>
          <w:color w:val="000000"/>
          <w:sz w:val="20"/>
          <w:szCs w:val="20"/>
        </w:rPr>
        <w:t>к Административному регламенту Комитет по управлению муниципальным имуществом Тамбовского района по исполнению муниципальной функции «Осуществление муниципального земельного контроля на территории муниципального образования Тамбовский район»</w:t>
      </w:r>
    </w:p>
    <w:p>
      <w:pPr>
        <w:pStyle w:val="Normal"/>
        <w:tabs>
          <w:tab w:val="clear" w:pos="708"/>
          <w:tab w:val="left" w:pos="0" w:leader="none"/>
        </w:tabs>
        <w:jc w:val="center"/>
        <w:rPr>
          <w:b/>
          <w:b/>
          <w:bCs/>
          <w:caps/>
          <w:color w:val="000000"/>
        </w:rPr>
      </w:pPr>
      <w:r>
        <w:rPr>
          <w:b/>
          <w:bCs/>
          <w:caps/>
          <w:color w:val="000000"/>
        </w:rPr>
      </w:r>
    </w:p>
    <w:p>
      <w:pPr>
        <w:pStyle w:val="Normal"/>
        <w:tabs>
          <w:tab w:val="clear" w:pos="708"/>
          <w:tab w:val="left" w:pos="0" w:leader="none"/>
        </w:tabs>
        <w:jc w:val="center"/>
        <w:rPr>
          <w:color w:val="000000"/>
        </w:rPr>
      </w:pPr>
      <w:r>
        <w:rPr>
          <w:b/>
          <w:bCs/>
          <w:caps/>
          <w:color w:val="000000"/>
        </w:rPr>
        <w:t>комитет по управлению муниципальным имуществом                   тамбовского района</w:t>
      </w:r>
    </w:p>
    <w:p>
      <w:pPr>
        <w:pStyle w:val="Normal"/>
        <w:pBdr>
          <w:top w:val="single" w:sz="4" w:space="1" w:color="000000"/>
        </w:pBdr>
        <w:tabs>
          <w:tab w:val="clear" w:pos="708"/>
          <w:tab w:val="left" w:pos="0" w:leader="none"/>
        </w:tabs>
        <w:jc w:val="center"/>
        <w:rPr>
          <w:color w:val="000000"/>
        </w:rPr>
      </w:pPr>
      <w:r>
        <w:rPr>
          <w:color w:val="000000"/>
          <w:sz w:val="16"/>
          <w:szCs w:val="16"/>
        </w:rPr>
        <w:t>(наименование органа муниципального контроля)</w:t>
      </w:r>
    </w:p>
    <w:p>
      <w:pPr>
        <w:pStyle w:val="Normal"/>
        <w:tabs>
          <w:tab w:val="clear" w:pos="708"/>
          <w:tab w:val="left" w:pos="0" w:leader="none"/>
        </w:tabs>
        <w:jc w:val="center"/>
        <w:rPr>
          <w:rFonts w:ascii="Courier New" w:hAnsi="Courier New" w:cs="Courier New"/>
          <w:color w:val="000000"/>
          <w:sz w:val="20"/>
          <w:szCs w:val="20"/>
        </w:rPr>
      </w:pPr>
      <w:r>
        <w:rPr>
          <w:rFonts w:cs="Courier New" w:ascii="Courier New" w:hAnsi="Courier New"/>
          <w:color w:val="000000"/>
          <w:sz w:val="20"/>
          <w:szCs w:val="20"/>
        </w:rPr>
      </w:r>
    </w:p>
    <w:p>
      <w:pPr>
        <w:pStyle w:val="Normal"/>
        <w:tabs>
          <w:tab w:val="clear" w:pos="708"/>
          <w:tab w:val="left" w:pos="0" w:leader="none"/>
        </w:tabs>
        <w:jc w:val="center"/>
        <w:rPr>
          <w:color w:val="000000"/>
        </w:rPr>
      </w:pPr>
      <w:r>
        <w:rPr>
          <w:b/>
          <w:color w:val="000000"/>
        </w:rPr>
        <w:t>ПРЕДПИСАНИЕ</w:t>
      </w:r>
    </w:p>
    <w:p>
      <w:pPr>
        <w:pStyle w:val="Normal"/>
        <w:tabs>
          <w:tab w:val="clear" w:pos="708"/>
          <w:tab w:val="left" w:pos="0" w:leader="none"/>
        </w:tabs>
        <w:jc w:val="center"/>
        <w:rPr>
          <w:color w:val="000000"/>
        </w:rPr>
      </w:pPr>
      <w:r>
        <w:rPr>
          <w:color w:val="000000"/>
        </w:rPr>
        <w:t>об устранении выявленного нарушения требований земельного</w:t>
      </w:r>
    </w:p>
    <w:p>
      <w:pPr>
        <w:pStyle w:val="Normal"/>
        <w:tabs>
          <w:tab w:val="clear" w:pos="708"/>
          <w:tab w:val="left" w:pos="0" w:leader="none"/>
        </w:tabs>
        <w:jc w:val="center"/>
        <w:rPr>
          <w:color w:val="000000"/>
        </w:rPr>
      </w:pPr>
      <w:r>
        <w:rPr>
          <w:color w:val="000000"/>
        </w:rPr>
        <w:t>законодательства Российской Федерации</w:t>
      </w:r>
    </w:p>
    <w:p>
      <w:pPr>
        <w:pStyle w:val="Normal"/>
        <w:tabs>
          <w:tab w:val="clear" w:pos="708"/>
          <w:tab w:val="left" w:pos="0" w:leader="none"/>
        </w:tabs>
        <w:jc w:val="center"/>
        <w:rPr>
          <w:rFonts w:ascii="Courier New" w:hAnsi="Courier New" w:cs="Courier New"/>
          <w:color w:val="000000"/>
          <w:sz w:val="20"/>
          <w:szCs w:val="20"/>
        </w:rPr>
      </w:pPr>
      <w:r>
        <w:rPr>
          <w:rFonts w:cs="Courier New" w:ascii="Courier New" w:hAnsi="Courier New"/>
          <w:color w:val="000000"/>
          <w:sz w:val="20"/>
          <w:szCs w:val="20"/>
        </w:rPr>
      </w:r>
    </w:p>
    <w:p>
      <w:pPr>
        <w:pStyle w:val="Normal"/>
        <w:tabs>
          <w:tab w:val="clear" w:pos="708"/>
          <w:tab w:val="left" w:pos="0" w:leader="none"/>
        </w:tabs>
        <w:rPr>
          <w:color w:val="000000"/>
        </w:rPr>
      </w:pPr>
      <w:r>
        <w:rPr>
          <w:color w:val="000000"/>
        </w:rPr>
        <w:t>«____»___________ ____ года</w:t>
        <w:tab/>
        <w:tab/>
        <w:tab/>
        <w:tab/>
        <w:tab/>
        <w:tab/>
        <w:tab/>
        <w:tab/>
        <w:t xml:space="preserve">        №_____</w:t>
      </w:r>
    </w:p>
    <w:p>
      <w:pPr>
        <w:pStyle w:val="Normal"/>
        <w:tabs>
          <w:tab w:val="clear" w:pos="708"/>
          <w:tab w:val="left" w:pos="0" w:leader="none"/>
        </w:tabs>
        <w:jc w:val="both"/>
        <w:rPr>
          <w:rFonts w:ascii="Courier New" w:hAnsi="Courier New" w:cs="Courier New"/>
          <w:color w:val="000000"/>
          <w:sz w:val="20"/>
          <w:szCs w:val="20"/>
        </w:rPr>
      </w:pPr>
      <w:r>
        <w:rPr>
          <w:rFonts w:cs="Courier New" w:ascii="Courier New" w:hAnsi="Courier New"/>
          <w:color w:val="000000"/>
          <w:sz w:val="20"/>
          <w:szCs w:val="20"/>
        </w:rPr>
      </w:r>
    </w:p>
    <w:p>
      <w:pPr>
        <w:pStyle w:val="Normal"/>
        <w:ind w:firstLine="709"/>
        <w:jc w:val="both"/>
        <w:rPr>
          <w:color w:val="000000"/>
        </w:rPr>
      </w:pPr>
      <w:r>
        <w:rPr>
          <w:color w:val="000000"/>
        </w:rPr>
        <w:t>В период с «____» _______________ 20___ года по «____» _______________ 20___ года</w:t>
      </w:r>
    </w:p>
    <w:p>
      <w:pPr>
        <w:pStyle w:val="Normal"/>
        <w:tabs>
          <w:tab w:val="clear" w:pos="708"/>
          <w:tab w:val="left" w:pos="0" w:leader="none"/>
        </w:tabs>
        <w:jc w:val="both"/>
        <w:rPr>
          <w:color w:val="000000"/>
        </w:rPr>
      </w:pPr>
      <w:r>
        <w:rPr>
          <w:color w:val="000000"/>
        </w:rPr>
        <w:t>__________________________________________________________________________________</w:t>
      </w:r>
    </w:p>
    <w:p>
      <w:pPr>
        <w:pStyle w:val="Normal"/>
        <w:tabs>
          <w:tab w:val="clear" w:pos="708"/>
          <w:tab w:val="left" w:pos="0" w:leader="none"/>
        </w:tabs>
        <w:jc w:val="both"/>
        <w:rPr>
          <w:color w:val="000000"/>
        </w:rPr>
      </w:pPr>
      <w:r>
        <w:rPr>
          <w:color w:val="000000"/>
        </w:rPr>
        <w:t>__________________________________________________________________________________</w:t>
      </w:r>
    </w:p>
    <w:p>
      <w:pPr>
        <w:pStyle w:val="Normal"/>
        <w:tabs>
          <w:tab w:val="clear" w:pos="708"/>
          <w:tab w:val="left" w:pos="0" w:leader="none"/>
        </w:tabs>
        <w:jc w:val="center"/>
        <w:rPr>
          <w:color w:val="000000"/>
        </w:rPr>
      </w:pPr>
      <w:r>
        <w:rPr>
          <w:color w:val="000000"/>
          <w:sz w:val="16"/>
          <w:szCs w:val="16"/>
        </w:rPr>
        <w:t>(должность, Ф.И.О. проверяющего)</w:t>
      </w:r>
    </w:p>
    <w:p>
      <w:pPr>
        <w:pStyle w:val="Normal"/>
        <w:tabs>
          <w:tab w:val="clear" w:pos="708"/>
          <w:tab w:val="left" w:pos="0" w:leader="none"/>
        </w:tabs>
        <w:jc w:val="both"/>
        <w:rPr>
          <w:color w:val="000000"/>
        </w:rPr>
      </w:pPr>
      <w:r>
        <w:rPr>
          <w:color w:val="000000"/>
        </w:rPr>
        <w:t>проведена   проверка   соблюдения  требований  земельного  законодательства Российской Федерации __________________________________________________________________________,</w:t>
      </w:r>
    </w:p>
    <w:p>
      <w:pPr>
        <w:pStyle w:val="Normal"/>
        <w:tabs>
          <w:tab w:val="clear" w:pos="708"/>
          <w:tab w:val="left" w:pos="0" w:leader="none"/>
        </w:tabs>
        <w:jc w:val="center"/>
        <w:rPr>
          <w:color w:val="000000"/>
        </w:rPr>
      </w:pPr>
      <w:r>
        <w:rPr>
          <w:color w:val="000000"/>
          <w:sz w:val="16"/>
          <w:szCs w:val="16"/>
        </w:rPr>
        <w:t>(наименование организации, Ф.И.О. индивидуального предпринимателя)</w:t>
      </w:r>
    </w:p>
    <w:p>
      <w:pPr>
        <w:pStyle w:val="Normal"/>
        <w:tabs>
          <w:tab w:val="clear" w:pos="708"/>
          <w:tab w:val="left" w:pos="0" w:leader="none"/>
        </w:tabs>
        <w:jc w:val="both"/>
        <w:rPr>
          <w:color w:val="000000"/>
        </w:rPr>
      </w:pPr>
      <w:r>
        <w:rPr>
          <w:color w:val="000000"/>
        </w:rPr>
        <w:t>в  результате  которой  установлено  ненадлежащее  использование земельного участка: __________________________________________________________________________________</w:t>
      </w:r>
    </w:p>
    <w:p>
      <w:pPr>
        <w:pStyle w:val="Normal"/>
        <w:tabs>
          <w:tab w:val="clear" w:pos="708"/>
          <w:tab w:val="left" w:pos="0" w:leader="none"/>
        </w:tabs>
        <w:jc w:val="both"/>
        <w:rPr>
          <w:color w:val="000000"/>
        </w:rPr>
      </w:pPr>
      <w:r>
        <w:rPr>
          <w:color w:val="000000"/>
        </w:rPr>
        <w:t>__________________________________________________________________________________</w:t>
      </w:r>
    </w:p>
    <w:p>
      <w:pPr>
        <w:pStyle w:val="Normal"/>
        <w:tabs>
          <w:tab w:val="clear" w:pos="708"/>
          <w:tab w:val="left" w:pos="0" w:leader="none"/>
        </w:tabs>
        <w:jc w:val="both"/>
        <w:rPr>
          <w:color w:val="000000"/>
        </w:rPr>
      </w:pPr>
      <w:r>
        <w:rPr>
          <w:color w:val="000000"/>
        </w:rPr>
        <w:t>_________________________________________________________________________________.</w:t>
      </w:r>
    </w:p>
    <w:p>
      <w:pPr>
        <w:pStyle w:val="Normal"/>
        <w:tabs>
          <w:tab w:val="clear" w:pos="708"/>
          <w:tab w:val="left" w:pos="0" w:leader="none"/>
        </w:tabs>
        <w:jc w:val="center"/>
        <w:rPr>
          <w:color w:val="000000"/>
        </w:rPr>
      </w:pPr>
      <w:r>
        <w:rPr>
          <w:color w:val="000000"/>
          <w:sz w:val="16"/>
          <w:szCs w:val="16"/>
        </w:rPr>
        <w:t>(описание нарушения с указанием площади, местоположения, кадастрового номера земельного участка (при наличии), наименования нормативных правовых актов, требования которых были нарушены, и установленная за это ответственность)</w:t>
      </w:r>
    </w:p>
    <w:p>
      <w:pPr>
        <w:pStyle w:val="Normal"/>
        <w:tabs>
          <w:tab w:val="clear" w:pos="708"/>
          <w:tab w:val="left" w:pos="0" w:leader="none"/>
        </w:tabs>
        <w:jc w:val="both"/>
        <w:rPr>
          <w:color w:val="000000"/>
        </w:rPr>
      </w:pPr>
      <w:r>
        <w:rPr>
          <w:color w:val="000000"/>
        </w:rPr>
      </w:r>
    </w:p>
    <w:p>
      <w:pPr>
        <w:pStyle w:val="ConsPlusNormal"/>
        <w:jc w:val="both"/>
        <w:rPr>
          <w:color w:val="000000"/>
        </w:rPr>
      </w:pPr>
      <w:r>
        <w:rPr>
          <w:rFonts w:cs="Times New Roman" w:ascii="Times New Roman" w:hAnsi="Times New Roman"/>
          <w:color w:val="000000"/>
          <w:sz w:val="24"/>
          <w:szCs w:val="24"/>
        </w:rPr>
        <w:t>Руководствуясь статьей 17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pPr>
        <w:pStyle w:val="Normal"/>
        <w:tabs>
          <w:tab w:val="clear" w:pos="708"/>
          <w:tab w:val="left" w:pos="0" w:leader="none"/>
        </w:tabs>
        <w:jc w:val="both"/>
        <w:rPr>
          <w:color w:val="000000"/>
        </w:rPr>
      </w:pPr>
      <w:r>
        <w:rPr>
          <w:color w:val="000000"/>
        </w:rPr>
      </w:r>
    </w:p>
    <w:p>
      <w:pPr>
        <w:pStyle w:val="Normal"/>
        <w:tabs>
          <w:tab w:val="clear" w:pos="708"/>
          <w:tab w:val="left" w:pos="0" w:leader="none"/>
        </w:tabs>
        <w:jc w:val="center"/>
        <w:rPr>
          <w:color w:val="000000"/>
        </w:rPr>
      </w:pPr>
      <w:r>
        <w:rPr>
          <w:b/>
          <w:color w:val="000000"/>
        </w:rPr>
        <w:t>ПРЕДПИСЫВАЮ</w:t>
      </w:r>
    </w:p>
    <w:p>
      <w:pPr>
        <w:pStyle w:val="Normal"/>
        <w:tabs>
          <w:tab w:val="clear" w:pos="708"/>
          <w:tab w:val="left" w:pos="0" w:leader="none"/>
        </w:tabs>
        <w:jc w:val="both"/>
        <w:rPr>
          <w:color w:val="000000"/>
        </w:rPr>
      </w:pPr>
      <w:r>
        <w:rPr>
          <w:color w:val="000000"/>
        </w:rPr>
        <w:t>__________________________________________________________________________________</w:t>
      </w:r>
    </w:p>
    <w:p>
      <w:pPr>
        <w:pStyle w:val="Normal"/>
        <w:tabs>
          <w:tab w:val="clear" w:pos="708"/>
          <w:tab w:val="left" w:pos="0" w:leader="none"/>
        </w:tabs>
        <w:jc w:val="both"/>
        <w:rPr>
          <w:color w:val="000000"/>
        </w:rPr>
      </w:pPr>
      <w:r>
        <w:rPr>
          <w:color w:val="000000"/>
        </w:rPr>
        <w:t>__________________________________________________________________________________</w:t>
      </w:r>
    </w:p>
    <w:p>
      <w:pPr>
        <w:pStyle w:val="Normal"/>
        <w:tabs>
          <w:tab w:val="clear" w:pos="708"/>
          <w:tab w:val="left" w:pos="0" w:leader="none"/>
        </w:tabs>
        <w:jc w:val="center"/>
        <w:rPr>
          <w:color w:val="000000"/>
        </w:rPr>
      </w:pPr>
      <w:r>
        <w:rPr>
          <w:color w:val="000000"/>
          <w:sz w:val="16"/>
          <w:szCs w:val="16"/>
        </w:rPr>
        <w:t>(наименование организации, Ф.И.О. ее руководителя, должностного лица, индивидуального предпринимателя)</w:t>
      </w:r>
    </w:p>
    <w:p>
      <w:pPr>
        <w:pStyle w:val="Normal"/>
        <w:tabs>
          <w:tab w:val="clear" w:pos="708"/>
          <w:tab w:val="left" w:pos="0" w:leader="none"/>
        </w:tabs>
        <w:jc w:val="both"/>
        <w:rPr>
          <w:color w:val="000000"/>
          <w:sz w:val="16"/>
          <w:szCs w:val="16"/>
        </w:rPr>
      </w:pPr>
      <w:r>
        <w:rPr>
          <w:color w:val="000000"/>
          <w:sz w:val="16"/>
          <w:szCs w:val="16"/>
        </w:rPr>
      </w:r>
    </w:p>
    <w:p>
      <w:pPr>
        <w:pStyle w:val="Normal"/>
        <w:tabs>
          <w:tab w:val="clear" w:pos="708"/>
          <w:tab w:val="left" w:pos="0" w:leader="none"/>
        </w:tabs>
        <w:jc w:val="both"/>
        <w:rPr>
          <w:color w:val="000000"/>
        </w:rPr>
      </w:pPr>
      <w:r>
        <w:rPr>
          <w:color w:val="000000"/>
        </w:rPr>
        <w:t>устранить вышеуказанное нарушение требований земельного законодательства в установленном законодательством Российской Федерации порядке в срок до</w:t>
      </w:r>
    </w:p>
    <w:p>
      <w:pPr>
        <w:pStyle w:val="Normal"/>
        <w:tabs>
          <w:tab w:val="clear" w:pos="708"/>
          <w:tab w:val="left" w:pos="0" w:leader="none"/>
        </w:tabs>
        <w:jc w:val="both"/>
        <w:rPr>
          <w:color w:val="000000"/>
        </w:rPr>
      </w:pPr>
      <w:r>
        <w:rPr>
          <w:color w:val="000000"/>
        </w:rPr>
      </w:r>
    </w:p>
    <w:p>
      <w:pPr>
        <w:pStyle w:val="Normal"/>
        <w:tabs>
          <w:tab w:val="clear" w:pos="708"/>
          <w:tab w:val="left" w:pos="0" w:leader="none"/>
        </w:tabs>
        <w:jc w:val="both"/>
        <w:rPr>
          <w:color w:val="000000"/>
        </w:rPr>
      </w:pPr>
      <w:r>
        <w:rPr>
          <w:b/>
          <w:color w:val="000000"/>
        </w:rPr>
        <w:t>«____» _______________ 20__ года.</w:t>
      </w:r>
    </w:p>
    <w:p>
      <w:pPr>
        <w:pStyle w:val="Normal"/>
        <w:ind w:firstLine="709"/>
        <w:jc w:val="both"/>
        <w:rPr/>
      </w:pPr>
      <w:r>
        <w:rPr>
          <w:color w:val="000000"/>
        </w:rPr>
        <w:t xml:space="preserve">В соответствии со </w:t>
      </w:r>
      <w:hyperlink r:id="rId15">
        <w:r>
          <w:rPr>
            <w:color w:val="000000"/>
          </w:rPr>
          <w:t>статьей 19.5</w:t>
        </w:r>
      </w:hyperlink>
      <w:r>
        <w:rPr>
          <w:color w:val="000000"/>
        </w:rPr>
        <w:t xml:space="preserve"> Кодекса Российской Федерации об административных правонарушениях за невыполнение в установленный срок законного предписания органа, осуществляющего муниципальный контроль, об устранении нарушений законодательства Российской Федерации установлена административная ответственность.</w:t>
      </w:r>
    </w:p>
    <w:p>
      <w:pPr>
        <w:pStyle w:val="Normal"/>
        <w:tabs>
          <w:tab w:val="clear" w:pos="708"/>
          <w:tab w:val="left" w:pos="0" w:leader="none"/>
        </w:tabs>
        <w:jc w:val="both"/>
        <w:rPr>
          <w:color w:val="000000"/>
        </w:rPr>
      </w:pPr>
      <w:r>
        <w:rPr>
          <w:color w:val="000000"/>
        </w:rPr>
      </w:r>
    </w:p>
    <w:p>
      <w:pPr>
        <w:pStyle w:val="Normal"/>
        <w:tabs>
          <w:tab w:val="clear" w:pos="708"/>
          <w:tab w:val="left" w:pos="0" w:leader="none"/>
        </w:tabs>
        <w:jc w:val="both"/>
        <w:rPr>
          <w:color w:val="000000"/>
        </w:rPr>
      </w:pPr>
      <w:r>
        <w:rPr>
          <w:color w:val="000000"/>
        </w:rPr>
        <w:t>Подпись, фамилия, имя, отчество лица, вынесшего предписание:</w:t>
      </w:r>
    </w:p>
    <w:p>
      <w:pPr>
        <w:pStyle w:val="Normal"/>
        <w:tabs>
          <w:tab w:val="clear" w:pos="708"/>
          <w:tab w:val="left" w:pos="0" w:leader="none"/>
        </w:tabs>
        <w:jc w:val="both"/>
        <w:rPr>
          <w:color w:val="000000"/>
        </w:rPr>
      </w:pPr>
      <w:r>
        <w:rPr>
          <w:color w:val="000000"/>
          <w:u w:val="single"/>
        </w:rPr>
        <w:tab/>
        <w:tab/>
        <w:tab/>
      </w:r>
      <w:r>
        <w:rPr>
          <w:color w:val="000000"/>
        </w:rPr>
        <w:tab/>
        <w:tab/>
      </w:r>
      <w:r>
        <w:rPr>
          <w:color w:val="000000"/>
          <w:u w:val="single"/>
        </w:rPr>
        <w:tab/>
        <w:tab/>
        <w:tab/>
        <w:tab/>
        <w:tab/>
        <w:tab/>
        <w:tab/>
        <w:tab/>
      </w:r>
    </w:p>
    <w:p>
      <w:pPr>
        <w:pStyle w:val="Normal"/>
        <w:ind w:firstLine="708"/>
        <w:jc w:val="both"/>
        <w:rPr>
          <w:color w:val="000000"/>
        </w:rPr>
      </w:pPr>
      <w:r>
        <w:rPr>
          <w:color w:val="000000"/>
          <w:sz w:val="16"/>
          <w:szCs w:val="16"/>
        </w:rPr>
        <w:t>(подпись)</w:t>
        <w:tab/>
        <w:tab/>
        <w:tab/>
        <w:tab/>
        <w:tab/>
        <w:tab/>
        <w:tab/>
        <w:tab/>
        <w:t>(Ф.И.О.)</w:t>
      </w:r>
    </w:p>
    <w:p>
      <w:pPr>
        <w:pStyle w:val="Normal"/>
        <w:tabs>
          <w:tab w:val="clear" w:pos="708"/>
          <w:tab w:val="left" w:pos="0" w:leader="none"/>
        </w:tabs>
        <w:jc w:val="both"/>
        <w:rPr>
          <w:color w:val="000000"/>
        </w:rPr>
      </w:pPr>
      <w:r>
        <w:rPr>
          <w:color w:val="000000"/>
        </w:rPr>
        <w:t>Подпись, фамилия, имя, отчество лица, получившего предписание:</w:t>
      </w:r>
    </w:p>
    <w:p>
      <w:pPr>
        <w:pStyle w:val="Normal"/>
        <w:tabs>
          <w:tab w:val="clear" w:pos="708"/>
          <w:tab w:val="left" w:pos="0" w:leader="none"/>
        </w:tabs>
        <w:jc w:val="both"/>
        <w:rPr>
          <w:color w:val="000000"/>
        </w:rPr>
      </w:pPr>
      <w:r>
        <w:rPr>
          <w:color w:val="000000"/>
          <w:u w:val="single"/>
        </w:rPr>
        <w:tab/>
        <w:tab/>
        <w:tab/>
      </w:r>
      <w:r>
        <w:rPr>
          <w:color w:val="000000"/>
        </w:rPr>
        <w:tab/>
        <w:tab/>
      </w:r>
      <w:r>
        <w:rPr>
          <w:color w:val="000000"/>
          <w:u w:val="single"/>
        </w:rPr>
        <w:tab/>
        <w:tab/>
        <w:tab/>
        <w:tab/>
        <w:tab/>
        <w:tab/>
        <w:tab/>
        <w:tab/>
      </w:r>
    </w:p>
    <w:p>
      <w:pPr>
        <w:pStyle w:val="Normal"/>
        <w:ind w:firstLine="708"/>
        <w:jc w:val="both"/>
        <w:rPr>
          <w:color w:val="000000"/>
        </w:rPr>
      </w:pPr>
      <w:r>
        <w:rPr>
          <w:color w:val="000000"/>
          <w:sz w:val="16"/>
          <w:szCs w:val="16"/>
        </w:rPr>
        <w:t>(подпись)</w:t>
        <w:tab/>
        <w:tab/>
        <w:tab/>
        <w:tab/>
        <w:tab/>
        <w:tab/>
        <w:tab/>
        <w:tab/>
        <w:t>(Ф.И.О.)</w:t>
      </w:r>
    </w:p>
    <w:p>
      <w:pPr>
        <w:pStyle w:val="Normal"/>
        <w:rPr>
          <w:color w:val="000000"/>
        </w:rPr>
      </w:pPr>
      <w:r>
        <w:rPr>
          <w:color w:val="000000"/>
        </w:rPr>
        <w:t>Отметка об отказе в получении предписания: _________________________________________</w:t>
      </w:r>
      <w:bookmarkStart w:id="1" w:name="_GoBack"/>
      <w:bookmarkEnd w:id="1"/>
    </w:p>
    <w:p>
      <w:pPr>
        <w:pStyle w:val="Normal"/>
        <w:ind w:left="5103" w:hanging="0"/>
        <w:jc w:val="right"/>
        <w:rPr>
          <w:color w:val="000000"/>
        </w:rPr>
      </w:pPr>
      <w:r>
        <w:rPr>
          <w:color w:val="000000"/>
          <w:sz w:val="20"/>
          <w:szCs w:val="20"/>
        </w:rPr>
        <w:t>Приложение № 3</w:t>
      </w:r>
    </w:p>
    <w:p>
      <w:pPr>
        <w:pStyle w:val="Normal"/>
        <w:ind w:left="5103" w:hanging="0"/>
        <w:jc w:val="both"/>
        <w:rPr>
          <w:color w:val="000000"/>
        </w:rPr>
      </w:pPr>
      <w:r>
        <w:rPr>
          <w:color w:val="000000"/>
          <w:sz w:val="20"/>
          <w:szCs w:val="20"/>
        </w:rPr>
        <w:t>к Административному регламенту Комитет по управлению муниципальным имуществом Тамбовского района по исполнению муниципальной функции «Осуществление муниципального земельного контроля на территории муниципального образования Тамбовский район»</w:t>
      </w:r>
    </w:p>
    <w:p>
      <w:pPr>
        <w:pStyle w:val="Normal"/>
        <w:rPr>
          <w:color w:val="000000"/>
          <w:sz w:val="28"/>
          <w:szCs w:val="28"/>
        </w:rPr>
      </w:pPr>
      <w:r>
        <w:rPr>
          <w:color w:val="000000"/>
          <w:sz w:val="28"/>
          <w:szCs w:val="28"/>
        </w:rPr>
      </w:r>
    </w:p>
    <w:p>
      <w:pPr>
        <w:pStyle w:val="Normal"/>
        <w:jc w:val="center"/>
        <w:rPr>
          <w:color w:val="000000"/>
        </w:rPr>
      </w:pPr>
      <w:r>
        <w:rPr>
          <w:color w:val="000000"/>
          <w:sz w:val="28"/>
          <w:szCs w:val="28"/>
        </w:rPr>
        <w:t>Исчерпывающий перечень документов и (или) информации, запрашиваемых в рамках межведомственного взаимодействия.</w:t>
      </w:r>
    </w:p>
    <w:p>
      <w:pPr>
        <w:pStyle w:val="Normal"/>
        <w:jc w:val="center"/>
        <w:rPr>
          <w:color w:val="000000"/>
          <w:sz w:val="28"/>
          <w:szCs w:val="28"/>
        </w:rPr>
      </w:pPr>
      <w:r>
        <w:rPr>
          <w:color w:val="000000"/>
          <w:sz w:val="28"/>
          <w:szCs w:val="28"/>
        </w:rPr>
      </w:r>
    </w:p>
    <w:tbl>
      <w:tblPr>
        <w:tblStyle w:val="ab"/>
        <w:tblW w:w="10031" w:type="dxa"/>
        <w:jc w:val="left"/>
        <w:tblInd w:w="0" w:type="dxa"/>
        <w:tblCellMar>
          <w:top w:w="0" w:type="dxa"/>
          <w:left w:w="108" w:type="dxa"/>
          <w:bottom w:w="0" w:type="dxa"/>
          <w:right w:w="108" w:type="dxa"/>
        </w:tblCellMar>
        <w:tblLook w:val="04a0" w:noVBand="1" w:noHBand="0" w:lastColumn="0" w:firstColumn="1" w:lastRow="0" w:firstRow="1"/>
      </w:tblPr>
      <w:tblGrid>
        <w:gridCol w:w="540"/>
        <w:gridCol w:w="6372"/>
        <w:gridCol w:w="3119"/>
      </w:tblGrid>
      <w:tr>
        <w:trPr/>
        <w:tc>
          <w:tcPr>
            <w:tcW w:w="540" w:type="dxa"/>
            <w:tcBorders/>
            <w:vAlign w:val="center"/>
          </w:tcPr>
          <w:p>
            <w:pPr>
              <w:pStyle w:val="Normal"/>
              <w:jc w:val="center"/>
              <w:rPr>
                <w:color w:val="000000"/>
              </w:rPr>
            </w:pPr>
            <w:r>
              <w:rPr>
                <w:color w:val="000000"/>
              </w:rPr>
              <w:t xml:space="preserve">№ </w:t>
            </w:r>
            <w:r>
              <w:rPr>
                <w:color w:val="000000"/>
              </w:rPr>
              <w:t>п/п</w:t>
            </w:r>
          </w:p>
        </w:tc>
        <w:tc>
          <w:tcPr>
            <w:tcW w:w="6372" w:type="dxa"/>
            <w:tcBorders/>
            <w:vAlign w:val="center"/>
          </w:tcPr>
          <w:p>
            <w:pPr>
              <w:pStyle w:val="Normal"/>
              <w:jc w:val="center"/>
              <w:rPr>
                <w:color w:val="000000"/>
              </w:rPr>
            </w:pPr>
            <w:r>
              <w:rPr>
                <w:color w:val="000000"/>
              </w:rPr>
              <w:t>Наименование документа и (или) информации</w:t>
            </w:r>
          </w:p>
        </w:tc>
        <w:tc>
          <w:tcPr>
            <w:tcW w:w="3119" w:type="dxa"/>
            <w:tcBorders/>
            <w:vAlign w:val="center"/>
          </w:tcPr>
          <w:p>
            <w:pPr>
              <w:pStyle w:val="Normal"/>
              <w:jc w:val="center"/>
              <w:rPr>
                <w:color w:val="000000"/>
              </w:rPr>
            </w:pPr>
            <w:r>
              <w:rPr>
                <w:color w:val="000000"/>
              </w:rPr>
              <w:t>Федеральные органы исполнительной власти, в распоряжении которых находятся документ и (или) информация</w:t>
            </w:r>
          </w:p>
        </w:tc>
      </w:tr>
      <w:tr>
        <w:trPr/>
        <w:tc>
          <w:tcPr>
            <w:tcW w:w="540" w:type="dxa"/>
            <w:tcBorders/>
          </w:tcPr>
          <w:p>
            <w:pPr>
              <w:pStyle w:val="ListParagraph"/>
              <w:numPr>
                <w:ilvl w:val="0"/>
                <w:numId w:val="1"/>
              </w:numPr>
              <w:rPr>
                <w:color w:val="000000"/>
              </w:rPr>
            </w:pPr>
            <w:r>
              <w:rPr>
                <w:color w:val="000000"/>
              </w:rPr>
            </w:r>
          </w:p>
        </w:tc>
        <w:tc>
          <w:tcPr>
            <w:tcW w:w="6372" w:type="dxa"/>
            <w:tcBorders/>
          </w:tcPr>
          <w:p>
            <w:pPr>
              <w:pStyle w:val="Normal"/>
              <w:rPr>
                <w:color w:val="000000"/>
              </w:rPr>
            </w:pPr>
            <w:r>
              <w:rPr>
                <w:color w:val="000000"/>
              </w:rPr>
              <w:t>Выписка из реестра федерального имущества</w:t>
            </w:r>
          </w:p>
        </w:tc>
        <w:tc>
          <w:tcPr>
            <w:tcW w:w="3119" w:type="dxa"/>
            <w:tcBorders/>
          </w:tcPr>
          <w:p>
            <w:pPr>
              <w:pStyle w:val="Normal"/>
              <w:rPr>
                <w:color w:val="000000"/>
              </w:rPr>
            </w:pPr>
            <w:r>
              <w:rPr>
                <w:color w:val="000000"/>
              </w:rPr>
              <w:t>Росимущество</w:t>
            </w:r>
          </w:p>
        </w:tc>
      </w:tr>
      <w:tr>
        <w:trPr/>
        <w:tc>
          <w:tcPr>
            <w:tcW w:w="540" w:type="dxa"/>
            <w:tcBorders/>
          </w:tcPr>
          <w:p>
            <w:pPr>
              <w:pStyle w:val="ListParagraph"/>
              <w:numPr>
                <w:ilvl w:val="0"/>
                <w:numId w:val="1"/>
              </w:numPr>
              <w:rPr>
                <w:color w:val="000000"/>
              </w:rPr>
            </w:pPr>
            <w:r>
              <w:rPr>
                <w:color w:val="000000"/>
              </w:rPr>
            </w:r>
          </w:p>
        </w:tc>
        <w:tc>
          <w:tcPr>
            <w:tcW w:w="6372" w:type="dxa"/>
            <w:tcBorders/>
          </w:tcPr>
          <w:p>
            <w:pPr>
              <w:pStyle w:val="Normal"/>
              <w:rPr>
                <w:color w:val="000000"/>
              </w:rPr>
            </w:pPr>
            <w:r>
              <w:rPr>
                <w:color w:val="000000"/>
              </w:rPr>
              <w:t>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объект недвижимости)</w:t>
            </w:r>
          </w:p>
        </w:tc>
        <w:tc>
          <w:tcPr>
            <w:tcW w:w="3119" w:type="dxa"/>
            <w:tcBorders/>
          </w:tcPr>
          <w:p>
            <w:pPr>
              <w:pStyle w:val="Normal"/>
              <w:rPr>
                <w:color w:val="000000"/>
              </w:rPr>
            </w:pPr>
            <w:r>
              <w:rPr>
                <w:color w:val="000000"/>
              </w:rPr>
              <w:t>Росреестр</w:t>
            </w:r>
          </w:p>
        </w:tc>
      </w:tr>
      <w:tr>
        <w:trPr/>
        <w:tc>
          <w:tcPr>
            <w:tcW w:w="540" w:type="dxa"/>
            <w:tcBorders/>
          </w:tcPr>
          <w:p>
            <w:pPr>
              <w:pStyle w:val="ListParagraph"/>
              <w:numPr>
                <w:ilvl w:val="0"/>
                <w:numId w:val="1"/>
              </w:numPr>
              <w:rPr>
                <w:color w:val="000000"/>
              </w:rPr>
            </w:pPr>
            <w:r>
              <w:rPr>
                <w:color w:val="000000"/>
              </w:rPr>
            </w:r>
          </w:p>
        </w:tc>
        <w:tc>
          <w:tcPr>
            <w:tcW w:w="6372" w:type="dxa"/>
            <w:tcBorders/>
          </w:tcPr>
          <w:p>
            <w:pPr>
              <w:pStyle w:val="Normal"/>
              <w:rPr>
                <w:color w:val="000000"/>
              </w:rPr>
            </w:pPr>
            <w:r>
              <w:rPr>
                <w:color w:val="000000"/>
              </w:rPr>
              <w:t>Выписка из Единого государственного реестра прав на недвижимое имущество и сделок с ним о переходе прав на объект недвижимого имущества</w:t>
            </w:r>
          </w:p>
        </w:tc>
        <w:tc>
          <w:tcPr>
            <w:tcW w:w="3119" w:type="dxa"/>
            <w:tcBorders/>
          </w:tcPr>
          <w:p>
            <w:pPr>
              <w:pStyle w:val="Normal"/>
              <w:rPr>
                <w:color w:val="000000"/>
              </w:rPr>
            </w:pPr>
            <w:r>
              <w:rPr>
                <w:color w:val="000000"/>
              </w:rPr>
              <w:t>Росреестр</w:t>
            </w:r>
          </w:p>
        </w:tc>
      </w:tr>
      <w:tr>
        <w:trPr/>
        <w:tc>
          <w:tcPr>
            <w:tcW w:w="540" w:type="dxa"/>
            <w:tcBorders/>
          </w:tcPr>
          <w:p>
            <w:pPr>
              <w:pStyle w:val="ListParagraph"/>
              <w:numPr>
                <w:ilvl w:val="0"/>
                <w:numId w:val="1"/>
              </w:numPr>
              <w:rPr>
                <w:color w:val="000000"/>
              </w:rPr>
            </w:pPr>
            <w:r>
              <w:rPr>
                <w:color w:val="000000"/>
              </w:rPr>
            </w:r>
          </w:p>
        </w:tc>
        <w:tc>
          <w:tcPr>
            <w:tcW w:w="6372" w:type="dxa"/>
            <w:tcBorders/>
          </w:tcPr>
          <w:p>
            <w:pPr>
              <w:pStyle w:val="Normal"/>
              <w:rPr>
                <w:color w:val="000000"/>
              </w:rPr>
            </w:pPr>
            <w:r>
              <w:rPr>
                <w:color w:val="000000"/>
              </w:rPr>
              <w:t>Выписка из Единого государственного реестра прав на недвижимое имущество и сделок с ним о правах отдельного лица на имевшиеся (имеющиеся) у него объекты недвижимого имущества</w:t>
            </w:r>
          </w:p>
        </w:tc>
        <w:tc>
          <w:tcPr>
            <w:tcW w:w="3119" w:type="dxa"/>
            <w:tcBorders/>
          </w:tcPr>
          <w:p>
            <w:pPr>
              <w:pStyle w:val="Normal"/>
              <w:rPr>
                <w:color w:val="000000"/>
              </w:rPr>
            </w:pPr>
            <w:r>
              <w:rPr>
                <w:color w:val="000000"/>
              </w:rPr>
              <w:t>Росреестр</w:t>
            </w:r>
          </w:p>
        </w:tc>
      </w:tr>
      <w:tr>
        <w:trPr/>
        <w:tc>
          <w:tcPr>
            <w:tcW w:w="540" w:type="dxa"/>
            <w:tcBorders/>
          </w:tcPr>
          <w:p>
            <w:pPr>
              <w:pStyle w:val="ListParagraph"/>
              <w:numPr>
                <w:ilvl w:val="0"/>
                <w:numId w:val="1"/>
              </w:numPr>
              <w:rPr>
                <w:color w:val="000000"/>
              </w:rPr>
            </w:pPr>
            <w:r>
              <w:rPr>
                <w:color w:val="000000"/>
              </w:rPr>
            </w:r>
          </w:p>
        </w:tc>
        <w:tc>
          <w:tcPr>
            <w:tcW w:w="6372" w:type="dxa"/>
            <w:tcBorders/>
          </w:tcPr>
          <w:p>
            <w:pPr>
              <w:pStyle w:val="Normal"/>
              <w:rPr>
                <w:color w:val="000000"/>
              </w:rPr>
            </w:pPr>
            <w:r>
              <w:rPr>
                <w:color w:val="000000"/>
              </w:rPr>
              <w:t>Кадастровая выписка об объекте недвижимости</w:t>
            </w:r>
          </w:p>
        </w:tc>
        <w:tc>
          <w:tcPr>
            <w:tcW w:w="3119" w:type="dxa"/>
            <w:tcBorders/>
          </w:tcPr>
          <w:p>
            <w:pPr>
              <w:pStyle w:val="Normal"/>
              <w:rPr>
                <w:color w:val="000000"/>
              </w:rPr>
            </w:pPr>
            <w:r>
              <w:rPr>
                <w:color w:val="000000"/>
              </w:rPr>
              <w:t>Росреестр</w:t>
            </w:r>
          </w:p>
        </w:tc>
      </w:tr>
      <w:tr>
        <w:trPr/>
        <w:tc>
          <w:tcPr>
            <w:tcW w:w="540" w:type="dxa"/>
            <w:tcBorders/>
          </w:tcPr>
          <w:p>
            <w:pPr>
              <w:pStyle w:val="ListParagraph"/>
              <w:numPr>
                <w:ilvl w:val="0"/>
                <w:numId w:val="1"/>
              </w:numPr>
              <w:rPr>
                <w:color w:val="000000"/>
              </w:rPr>
            </w:pPr>
            <w:r>
              <w:rPr>
                <w:color w:val="000000"/>
              </w:rPr>
            </w:r>
          </w:p>
        </w:tc>
        <w:tc>
          <w:tcPr>
            <w:tcW w:w="6372" w:type="dxa"/>
            <w:tcBorders/>
          </w:tcPr>
          <w:p>
            <w:pPr>
              <w:pStyle w:val="Normal"/>
              <w:rPr>
                <w:color w:val="000000"/>
              </w:rPr>
            </w:pPr>
            <w:r>
              <w:rPr>
                <w:color w:val="000000"/>
              </w:rPr>
              <w:t>Кадастровый паспорт объекта недвижимости</w:t>
            </w:r>
          </w:p>
        </w:tc>
        <w:tc>
          <w:tcPr>
            <w:tcW w:w="3119" w:type="dxa"/>
            <w:tcBorders/>
          </w:tcPr>
          <w:p>
            <w:pPr>
              <w:pStyle w:val="Normal"/>
              <w:rPr>
                <w:color w:val="000000"/>
              </w:rPr>
            </w:pPr>
            <w:r>
              <w:rPr>
                <w:color w:val="000000"/>
              </w:rPr>
              <w:t>Росреестр</w:t>
            </w:r>
          </w:p>
        </w:tc>
      </w:tr>
      <w:tr>
        <w:trPr/>
        <w:tc>
          <w:tcPr>
            <w:tcW w:w="540" w:type="dxa"/>
            <w:tcBorders/>
          </w:tcPr>
          <w:p>
            <w:pPr>
              <w:pStyle w:val="ListParagraph"/>
              <w:numPr>
                <w:ilvl w:val="0"/>
                <w:numId w:val="1"/>
              </w:numPr>
              <w:rPr>
                <w:color w:val="000000"/>
              </w:rPr>
            </w:pPr>
            <w:r>
              <w:rPr>
                <w:color w:val="000000"/>
              </w:rPr>
            </w:r>
          </w:p>
        </w:tc>
        <w:tc>
          <w:tcPr>
            <w:tcW w:w="6372" w:type="dxa"/>
            <w:tcBorders/>
          </w:tcPr>
          <w:p>
            <w:pPr>
              <w:pStyle w:val="Normal"/>
              <w:rPr>
                <w:color w:val="000000"/>
              </w:rPr>
            </w:pPr>
            <w:r>
              <w:rPr>
                <w:color w:val="000000"/>
              </w:rPr>
              <w:t>Кадастровый план территории</w:t>
            </w:r>
          </w:p>
        </w:tc>
        <w:tc>
          <w:tcPr>
            <w:tcW w:w="3119" w:type="dxa"/>
            <w:tcBorders/>
          </w:tcPr>
          <w:p>
            <w:pPr>
              <w:pStyle w:val="Normal"/>
              <w:rPr>
                <w:color w:val="000000"/>
              </w:rPr>
            </w:pPr>
            <w:r>
              <w:rPr>
                <w:color w:val="000000"/>
              </w:rPr>
              <w:t>Росреестр</w:t>
            </w:r>
          </w:p>
        </w:tc>
      </w:tr>
      <w:tr>
        <w:trPr/>
        <w:tc>
          <w:tcPr>
            <w:tcW w:w="540" w:type="dxa"/>
            <w:tcBorders/>
          </w:tcPr>
          <w:p>
            <w:pPr>
              <w:pStyle w:val="ListParagraph"/>
              <w:numPr>
                <w:ilvl w:val="0"/>
                <w:numId w:val="1"/>
              </w:numPr>
              <w:rPr>
                <w:color w:val="000000"/>
              </w:rPr>
            </w:pPr>
            <w:r>
              <w:rPr>
                <w:color w:val="000000"/>
              </w:rPr>
            </w:r>
          </w:p>
        </w:tc>
        <w:tc>
          <w:tcPr>
            <w:tcW w:w="6372" w:type="dxa"/>
            <w:tcBorders/>
          </w:tcPr>
          <w:p>
            <w:pPr>
              <w:pStyle w:val="Normal"/>
              <w:rPr>
                <w:color w:val="000000"/>
              </w:rPr>
            </w:pPr>
            <w:r>
              <w:rPr>
                <w:color w:val="000000"/>
              </w:rPr>
              <w:t>Сведения из Единого государственного реестра налогоплательщиков</w:t>
            </w:r>
          </w:p>
        </w:tc>
        <w:tc>
          <w:tcPr>
            <w:tcW w:w="3119" w:type="dxa"/>
            <w:tcBorders/>
          </w:tcPr>
          <w:p>
            <w:pPr>
              <w:pStyle w:val="Normal"/>
              <w:rPr>
                <w:color w:val="000000"/>
              </w:rPr>
            </w:pPr>
            <w:r>
              <w:rPr>
                <w:color w:val="000000"/>
              </w:rPr>
              <w:t>ФНС России</w:t>
            </w:r>
          </w:p>
        </w:tc>
      </w:tr>
      <w:tr>
        <w:trPr/>
        <w:tc>
          <w:tcPr>
            <w:tcW w:w="540" w:type="dxa"/>
            <w:tcBorders/>
          </w:tcPr>
          <w:p>
            <w:pPr>
              <w:pStyle w:val="ListParagraph"/>
              <w:numPr>
                <w:ilvl w:val="0"/>
                <w:numId w:val="1"/>
              </w:numPr>
              <w:rPr>
                <w:color w:val="000000"/>
              </w:rPr>
            </w:pPr>
            <w:r>
              <w:rPr>
                <w:color w:val="000000"/>
              </w:rPr>
            </w:r>
          </w:p>
        </w:tc>
        <w:tc>
          <w:tcPr>
            <w:tcW w:w="6372" w:type="dxa"/>
            <w:tcBorders/>
          </w:tcPr>
          <w:p>
            <w:pPr>
              <w:pStyle w:val="Normal"/>
              <w:rPr>
                <w:color w:val="000000"/>
              </w:rPr>
            </w:pPr>
            <w:r>
              <w:rPr>
                <w:color w:val="000000"/>
              </w:rPr>
              <w:t>Сведения из Единого государственного реестра юридических лиц</w:t>
            </w:r>
          </w:p>
        </w:tc>
        <w:tc>
          <w:tcPr>
            <w:tcW w:w="3119" w:type="dxa"/>
            <w:tcBorders/>
          </w:tcPr>
          <w:p>
            <w:pPr>
              <w:pStyle w:val="Normal"/>
              <w:rPr>
                <w:color w:val="000000"/>
              </w:rPr>
            </w:pPr>
            <w:r>
              <w:rPr>
                <w:color w:val="000000"/>
              </w:rPr>
              <w:t>ФНС России</w:t>
            </w:r>
          </w:p>
        </w:tc>
      </w:tr>
      <w:tr>
        <w:trPr/>
        <w:tc>
          <w:tcPr>
            <w:tcW w:w="540" w:type="dxa"/>
            <w:tcBorders/>
          </w:tcPr>
          <w:p>
            <w:pPr>
              <w:pStyle w:val="ListParagraph"/>
              <w:numPr>
                <w:ilvl w:val="0"/>
                <w:numId w:val="1"/>
              </w:numPr>
              <w:rPr>
                <w:color w:val="000000"/>
              </w:rPr>
            </w:pPr>
            <w:r>
              <w:rPr>
                <w:color w:val="000000"/>
              </w:rPr>
            </w:r>
          </w:p>
        </w:tc>
        <w:tc>
          <w:tcPr>
            <w:tcW w:w="6372" w:type="dxa"/>
            <w:tcBorders/>
          </w:tcPr>
          <w:p>
            <w:pPr>
              <w:pStyle w:val="Normal"/>
              <w:rPr>
                <w:color w:val="000000"/>
              </w:rPr>
            </w:pPr>
            <w:r>
              <w:rPr>
                <w:color w:val="000000"/>
              </w:rPr>
              <w:t>Сведения из Единого государственного реестра индивидуальных предпринимателей</w:t>
            </w:r>
          </w:p>
        </w:tc>
        <w:tc>
          <w:tcPr>
            <w:tcW w:w="3119" w:type="dxa"/>
            <w:tcBorders/>
          </w:tcPr>
          <w:p>
            <w:pPr>
              <w:pStyle w:val="Normal"/>
              <w:rPr>
                <w:color w:val="000000"/>
              </w:rPr>
            </w:pPr>
            <w:r>
              <w:rPr>
                <w:color w:val="000000"/>
              </w:rPr>
              <w:t>ФНС России</w:t>
            </w:r>
          </w:p>
        </w:tc>
      </w:tr>
      <w:tr>
        <w:trPr/>
        <w:tc>
          <w:tcPr>
            <w:tcW w:w="540" w:type="dxa"/>
            <w:tcBorders/>
          </w:tcPr>
          <w:p>
            <w:pPr>
              <w:pStyle w:val="ListParagraph"/>
              <w:numPr>
                <w:ilvl w:val="0"/>
                <w:numId w:val="1"/>
              </w:numPr>
              <w:rPr>
                <w:color w:val="000000"/>
              </w:rPr>
            </w:pPr>
            <w:r>
              <w:rPr>
                <w:color w:val="000000"/>
              </w:rPr>
            </w:r>
          </w:p>
        </w:tc>
        <w:tc>
          <w:tcPr>
            <w:tcW w:w="6372" w:type="dxa"/>
            <w:tcBorders/>
          </w:tcPr>
          <w:p>
            <w:pPr>
              <w:pStyle w:val="Normal"/>
              <w:rPr>
                <w:color w:val="000000"/>
              </w:rPr>
            </w:pPr>
            <w:r>
              <w:rPr>
                <w:color w:val="000000"/>
              </w:rPr>
              <w:t>Сведения из единого реестра субъектов малого и среднего предпринимательства</w:t>
            </w:r>
          </w:p>
        </w:tc>
        <w:tc>
          <w:tcPr>
            <w:tcW w:w="3119" w:type="dxa"/>
            <w:tcBorders/>
          </w:tcPr>
          <w:p>
            <w:pPr>
              <w:pStyle w:val="Normal"/>
              <w:rPr>
                <w:color w:val="000000"/>
              </w:rPr>
            </w:pPr>
            <w:r>
              <w:rPr>
                <w:color w:val="000000"/>
              </w:rPr>
              <w:t>ФНС России</w:t>
            </w:r>
          </w:p>
        </w:tc>
      </w:tr>
      <w:tr>
        <w:trPr/>
        <w:tc>
          <w:tcPr>
            <w:tcW w:w="540" w:type="dxa"/>
            <w:tcBorders/>
          </w:tcPr>
          <w:p>
            <w:pPr>
              <w:pStyle w:val="ListParagraph"/>
              <w:numPr>
                <w:ilvl w:val="0"/>
                <w:numId w:val="1"/>
              </w:numPr>
              <w:rPr>
                <w:color w:val="000000"/>
              </w:rPr>
            </w:pPr>
            <w:r>
              <w:rPr>
                <w:color w:val="000000"/>
              </w:rPr>
            </w:r>
          </w:p>
        </w:tc>
        <w:tc>
          <w:tcPr>
            <w:tcW w:w="6372" w:type="dxa"/>
            <w:tcBorders/>
          </w:tcPr>
          <w:p>
            <w:pPr>
              <w:pStyle w:val="Normal"/>
              <w:rPr>
                <w:color w:val="000000"/>
              </w:rPr>
            </w:pPr>
            <w:r>
              <w:rPr>
                <w:color w:val="000000"/>
              </w:rPr>
              <w:t>Сведения о транспортных средствах и лицах, на которых эти транспортные средства зарегистрированы</w:t>
            </w:r>
          </w:p>
        </w:tc>
        <w:tc>
          <w:tcPr>
            <w:tcW w:w="3119" w:type="dxa"/>
            <w:tcBorders/>
          </w:tcPr>
          <w:p>
            <w:pPr>
              <w:pStyle w:val="Normal"/>
              <w:rPr>
                <w:color w:val="000000"/>
              </w:rPr>
            </w:pPr>
            <w:r>
              <w:rPr>
                <w:color w:val="000000"/>
              </w:rPr>
              <w:t>МВД России</w:t>
            </w:r>
          </w:p>
        </w:tc>
      </w:tr>
      <w:tr>
        <w:trPr/>
        <w:tc>
          <w:tcPr>
            <w:tcW w:w="540" w:type="dxa"/>
            <w:tcBorders/>
          </w:tcPr>
          <w:p>
            <w:pPr>
              <w:pStyle w:val="ListParagraph"/>
              <w:numPr>
                <w:ilvl w:val="0"/>
                <w:numId w:val="1"/>
              </w:numPr>
              <w:rPr>
                <w:color w:val="000000"/>
              </w:rPr>
            </w:pPr>
            <w:r>
              <w:rPr>
                <w:color w:val="000000"/>
              </w:rPr>
            </w:r>
          </w:p>
        </w:tc>
        <w:tc>
          <w:tcPr>
            <w:tcW w:w="6372" w:type="dxa"/>
            <w:tcBorders/>
          </w:tcPr>
          <w:p>
            <w:pPr>
              <w:pStyle w:val="Normal"/>
              <w:rPr>
                <w:color w:val="000000"/>
              </w:rPr>
            </w:pPr>
            <w:r>
              <w:rPr>
                <w:color w:val="000000"/>
              </w:rPr>
              <w:t>Сведения о регистрации иностранного гражданина или лица без гражданства по месту жительства</w:t>
            </w:r>
          </w:p>
        </w:tc>
        <w:tc>
          <w:tcPr>
            <w:tcW w:w="3119" w:type="dxa"/>
            <w:tcBorders/>
          </w:tcPr>
          <w:p>
            <w:pPr>
              <w:pStyle w:val="Normal"/>
              <w:rPr>
                <w:color w:val="000000"/>
              </w:rPr>
            </w:pPr>
            <w:r>
              <w:rPr>
                <w:color w:val="000000"/>
              </w:rPr>
              <w:t>МВД России</w:t>
            </w:r>
          </w:p>
        </w:tc>
      </w:tr>
      <w:tr>
        <w:trPr/>
        <w:tc>
          <w:tcPr>
            <w:tcW w:w="540" w:type="dxa"/>
            <w:tcBorders/>
          </w:tcPr>
          <w:p>
            <w:pPr>
              <w:pStyle w:val="ListParagraph"/>
              <w:numPr>
                <w:ilvl w:val="0"/>
                <w:numId w:val="1"/>
              </w:numPr>
              <w:rPr>
                <w:color w:val="000000"/>
              </w:rPr>
            </w:pPr>
            <w:r>
              <w:rPr>
                <w:color w:val="000000"/>
              </w:rPr>
            </w:r>
          </w:p>
        </w:tc>
        <w:tc>
          <w:tcPr>
            <w:tcW w:w="6372" w:type="dxa"/>
            <w:tcBorders/>
          </w:tcPr>
          <w:p>
            <w:pPr>
              <w:pStyle w:val="Normal"/>
              <w:rPr>
                <w:color w:val="000000"/>
              </w:rPr>
            </w:pPr>
            <w:r>
              <w:rPr>
                <w:color w:val="000000"/>
              </w:rPr>
              <w:t>Сведения о регистрации по месту жительства гражданина Российской Федерации</w:t>
            </w:r>
          </w:p>
        </w:tc>
        <w:tc>
          <w:tcPr>
            <w:tcW w:w="3119" w:type="dxa"/>
            <w:tcBorders/>
          </w:tcPr>
          <w:p>
            <w:pPr>
              <w:pStyle w:val="Normal"/>
              <w:rPr>
                <w:color w:val="000000"/>
              </w:rPr>
            </w:pPr>
            <w:r>
              <w:rPr>
                <w:color w:val="000000"/>
              </w:rPr>
              <w:t>МВД России</w:t>
            </w:r>
          </w:p>
        </w:tc>
      </w:tr>
      <w:tr>
        <w:trPr/>
        <w:tc>
          <w:tcPr>
            <w:tcW w:w="540" w:type="dxa"/>
            <w:tcBorders/>
          </w:tcPr>
          <w:p>
            <w:pPr>
              <w:pStyle w:val="ListParagraph"/>
              <w:numPr>
                <w:ilvl w:val="0"/>
                <w:numId w:val="1"/>
              </w:numPr>
              <w:rPr>
                <w:color w:val="000000"/>
              </w:rPr>
            </w:pPr>
            <w:r>
              <w:rPr>
                <w:color w:val="000000"/>
              </w:rPr>
            </w:r>
          </w:p>
        </w:tc>
        <w:tc>
          <w:tcPr>
            <w:tcW w:w="6372" w:type="dxa"/>
            <w:tcBorders/>
          </w:tcPr>
          <w:p>
            <w:pPr>
              <w:pStyle w:val="Normal"/>
              <w:rPr>
                <w:color w:val="000000"/>
              </w:rPr>
            </w:pPr>
            <w:r>
              <w:rPr>
                <w:color w:val="000000"/>
              </w:rPr>
              <w:t>Сведения о регистрации по месту пребывания гражданина Российской Федерации</w:t>
            </w:r>
          </w:p>
        </w:tc>
        <w:tc>
          <w:tcPr>
            <w:tcW w:w="3119" w:type="dxa"/>
            <w:tcBorders/>
          </w:tcPr>
          <w:p>
            <w:pPr>
              <w:pStyle w:val="Normal"/>
              <w:rPr>
                <w:color w:val="000000"/>
              </w:rPr>
            </w:pPr>
            <w:r>
              <w:rPr>
                <w:color w:val="000000"/>
              </w:rPr>
              <w:t>МВД России</w:t>
            </w:r>
          </w:p>
        </w:tc>
      </w:tr>
    </w:tbl>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4"/>
          <w:szCs w:val="24"/>
        </w:rPr>
      </w:pPr>
      <w:r>
        <w:rPr>
          <w:color w:val="000000"/>
          <w:sz w:val="24"/>
          <w:szCs w:val="24"/>
        </w:rPr>
      </w:r>
    </w:p>
    <w:p>
      <w:pPr>
        <w:pStyle w:val="Normal"/>
        <w:rPr>
          <w:color w:val="000000"/>
          <w:sz w:val="24"/>
          <w:szCs w:val="24"/>
        </w:rPr>
      </w:pPr>
      <w:r>
        <w:rPr>
          <w:color w:val="000000"/>
          <w:sz w:val="24"/>
          <w:szCs w:val="24"/>
        </w:rPr>
      </w:r>
    </w:p>
    <w:p>
      <w:pPr>
        <w:pStyle w:val="Normal"/>
        <w:rPr>
          <w:color w:val="000000"/>
          <w:sz w:val="24"/>
          <w:szCs w:val="24"/>
        </w:rPr>
      </w:pPr>
      <w:r>
        <w:rPr>
          <w:color w:val="000000"/>
          <w:sz w:val="24"/>
          <w:szCs w:val="24"/>
        </w:rPr>
      </w:r>
    </w:p>
    <w:p>
      <w:pPr>
        <w:pStyle w:val="Normal"/>
        <w:rPr>
          <w:color w:val="000000"/>
          <w:sz w:val="24"/>
          <w:szCs w:val="24"/>
        </w:rPr>
      </w:pPr>
      <w:r>
        <w:rPr>
          <w:color w:val="000000"/>
          <w:sz w:val="24"/>
          <w:szCs w:val="24"/>
        </w:rPr>
      </w:r>
    </w:p>
    <w:p>
      <w:pPr>
        <w:pStyle w:val="Normal"/>
        <w:ind w:left="5103" w:hanging="0"/>
        <w:jc w:val="right"/>
        <w:rPr>
          <w:color w:val="000000"/>
        </w:rPr>
      </w:pPr>
      <w:r>
        <w:rPr>
          <w:color w:val="000000"/>
          <w:sz w:val="20"/>
          <w:szCs w:val="20"/>
        </w:rPr>
        <w:t>Приложение № 4</w:t>
      </w:r>
    </w:p>
    <w:p>
      <w:pPr>
        <w:pStyle w:val="Normal"/>
        <w:ind w:left="5103" w:hanging="0"/>
        <w:jc w:val="both"/>
        <w:rPr>
          <w:color w:val="000000"/>
        </w:rPr>
      </w:pPr>
      <w:r>
        <w:rPr>
          <w:color w:val="000000"/>
          <w:sz w:val="20"/>
          <w:szCs w:val="20"/>
        </w:rPr>
        <w:t>к Административному регламенту Комитет по управлению муниципальным имуществом Тамбовского района по исполнению муниципальной функции «Осуществление муниципального земельного контроля на территории муниципального образования Тамбовский район»</w:t>
      </w:r>
    </w:p>
    <w:p>
      <w:pPr>
        <w:pStyle w:val="Normal"/>
        <w:jc w:val="both"/>
        <w:rPr>
          <w:color w:val="000000"/>
          <w:sz w:val="28"/>
          <w:szCs w:val="28"/>
        </w:rPr>
      </w:pPr>
      <w:r>
        <w:rPr>
          <w:color w:val="000000"/>
          <w:sz w:val="28"/>
          <w:szCs w:val="28"/>
        </w:rPr>
      </w:r>
    </w:p>
    <w:p>
      <w:pPr>
        <w:pStyle w:val="Normal"/>
        <w:jc w:val="center"/>
        <w:rPr>
          <w:color w:val="000000"/>
        </w:rPr>
      </w:pPr>
      <w:r>
        <w:rPr>
          <w:color w:val="000000"/>
          <w:sz w:val="28"/>
          <w:szCs w:val="28"/>
        </w:rPr>
        <w:t>БЛОК-СХЕМА</w:t>
      </w:r>
    </w:p>
    <w:p>
      <w:pPr>
        <w:pStyle w:val="Normal"/>
        <w:jc w:val="center"/>
        <w:rPr>
          <w:color w:val="000000"/>
        </w:rPr>
      </w:pPr>
      <w:r>
        <w:rPr>
          <w:color w:val="000000"/>
          <w:sz w:val="20"/>
          <w:szCs w:val="20"/>
        </w:rPr>
        <w:t>исполнения муниципальной функции</w:t>
      </w:r>
    </w:p>
    <w:p>
      <w:pPr>
        <w:pStyle w:val="Normal"/>
        <w:ind w:left="-142" w:right="-343" w:hanging="0"/>
        <w:jc w:val="center"/>
        <w:rPr>
          <w:color w:val="000000"/>
        </w:rPr>
      </w:pPr>
      <w:r>
        <w:rPr>
          <w:color w:val="000000"/>
          <w:sz w:val="20"/>
          <w:szCs w:val="20"/>
        </w:rPr>
        <w:t>проведения проверок в отношении юридических лиц и индивидуальных предпринимателей</w:t>
      </w:r>
    </w:p>
    <w:p>
      <w:pPr>
        <w:pStyle w:val="Normal"/>
        <w:ind w:firstLine="540"/>
        <w:jc w:val="both"/>
        <w:rPr>
          <w:color w:val="000000"/>
          <w:sz w:val="28"/>
          <w:szCs w:val="28"/>
        </w:rPr>
      </w:pPr>
      <w:r>
        <w:rPr>
          <w:color w:val="000000"/>
          <w:sz w:val="28"/>
          <w:szCs w:val="28"/>
        </w:rPr>
        <mc:AlternateContent>
          <mc:Choice Requires="wps">
            <w:drawing>
              <wp:anchor behindDoc="0" distT="0" distB="0" distL="0" distR="0" simplePos="0" locked="0" layoutInCell="1" allowOverlap="1" relativeHeight="2">
                <wp:simplePos x="0" y="0"/>
                <wp:positionH relativeFrom="column">
                  <wp:posOffset>2667000</wp:posOffset>
                </wp:positionH>
                <wp:positionV relativeFrom="paragraph">
                  <wp:posOffset>88265</wp:posOffset>
                </wp:positionV>
                <wp:extent cx="3775710" cy="278765"/>
                <wp:effectExtent l="0" t="0" r="0" b="0"/>
                <wp:wrapNone/>
                <wp:docPr id="2" name="Изображение1"/>
                <a:graphic xmlns:a="http://schemas.openxmlformats.org/drawingml/2006/main">
                  <a:graphicData uri="http://schemas.microsoft.com/office/word/2010/wordprocessingShape">
                    <wps:wsp>
                      <wps:cNvSpPr/>
                      <wps:spPr>
                        <a:xfrm>
                          <a:off x="0" y="0"/>
                          <a:ext cx="3774960" cy="278280"/>
                        </a:xfrm>
                        <a:prstGeom prst="rect">
                          <a:avLst/>
                        </a:prstGeom>
                        <a:solidFill>
                          <a:srgbClr val="ffffff"/>
                        </a:solidFill>
                        <a:ln w="720">
                          <a:solidFill>
                            <a:srgbClr val="000000"/>
                          </a:solidFill>
                          <a:round/>
                        </a:ln>
                      </wps:spPr>
                      <wps:style>
                        <a:lnRef idx="0"/>
                        <a:fillRef idx="0"/>
                        <a:effectRef idx="0"/>
                        <a:fontRef idx="minor"/>
                      </wps:style>
                      <wps:txbx>
                        <w:txbxContent>
                          <w:p>
                            <w:pPr>
                              <w:pStyle w:val="Style29"/>
                              <w:jc w:val="center"/>
                              <w:rPr>
                                <w:sz w:val="20"/>
                                <w:szCs w:val="20"/>
                              </w:rPr>
                            </w:pPr>
                            <w:r>
                              <w:rPr>
                                <w:color w:val="000000"/>
                                <w:sz w:val="20"/>
                                <w:szCs w:val="20"/>
                              </w:rPr>
                              <w:t>Внеплановая проверка</w:t>
                            </w:r>
                          </w:p>
                        </w:txbxContent>
                      </wps:txbx>
                      <wps:bodyPr>
                        <a:noAutofit/>
                      </wps:bodyPr>
                    </wps:wsp>
                  </a:graphicData>
                </a:graphic>
              </wp:anchor>
            </w:drawing>
          </mc:Choice>
          <mc:Fallback>
            <w:pict>
              <v:rect id="shape_0" ID="Изображение1" fillcolor="white" stroked="t" style="position:absolute;margin-left:210pt;margin-top:6.95pt;width:297.2pt;height:21.85pt">
                <w10:wrap type="square"/>
                <v:fill o:detectmouseclick="t" type="solid" color2="black"/>
                <v:stroke color="black" weight="720" joinstyle="round" endcap="flat"/>
                <v:textbox>
                  <w:txbxContent>
                    <w:p>
                      <w:pPr>
                        <w:pStyle w:val="Style29"/>
                        <w:jc w:val="center"/>
                        <w:rPr>
                          <w:sz w:val="20"/>
                          <w:szCs w:val="20"/>
                        </w:rPr>
                      </w:pPr>
                      <w:r>
                        <w:rPr>
                          <w:color w:val="000000"/>
                          <w:sz w:val="20"/>
                          <w:szCs w:val="20"/>
                        </w:rPr>
                        <w:t>Внеплановая проверка</w:t>
                      </w:r>
                    </w:p>
                  </w:txbxContent>
                </v:textbox>
              </v:rect>
            </w:pict>
          </mc:Fallback>
        </mc:AlternateContent>
        <mc:AlternateContent>
          <mc:Choice Requires="wps">
            <w:drawing>
              <wp:anchor behindDoc="0" distT="0" distB="0" distL="0" distR="0" simplePos="0" locked="0" layoutInCell="1" allowOverlap="1" relativeHeight="3">
                <wp:simplePos x="0" y="0"/>
                <wp:positionH relativeFrom="column">
                  <wp:posOffset>-476885</wp:posOffset>
                </wp:positionH>
                <wp:positionV relativeFrom="paragraph">
                  <wp:posOffset>88265</wp:posOffset>
                </wp:positionV>
                <wp:extent cx="2988945" cy="280035"/>
                <wp:effectExtent l="0" t="0" r="0" b="0"/>
                <wp:wrapNone/>
                <wp:docPr id="4" name="Изображение2"/>
                <a:graphic xmlns:a="http://schemas.openxmlformats.org/drawingml/2006/main">
                  <a:graphicData uri="http://schemas.microsoft.com/office/word/2010/wordprocessingShape">
                    <wps:wsp>
                      <wps:cNvSpPr/>
                      <wps:spPr>
                        <a:xfrm>
                          <a:off x="0" y="0"/>
                          <a:ext cx="2988360" cy="279360"/>
                        </a:xfrm>
                        <a:prstGeom prst="rect">
                          <a:avLst/>
                        </a:prstGeom>
                        <a:solidFill>
                          <a:srgbClr val="ffffff"/>
                        </a:solidFill>
                        <a:ln w="720">
                          <a:solidFill>
                            <a:srgbClr val="000000"/>
                          </a:solidFill>
                          <a:round/>
                        </a:ln>
                      </wps:spPr>
                      <wps:style>
                        <a:lnRef idx="0"/>
                        <a:fillRef idx="0"/>
                        <a:effectRef idx="0"/>
                        <a:fontRef idx="minor"/>
                      </wps:style>
                      <wps:txbx>
                        <w:txbxContent>
                          <w:p>
                            <w:pPr>
                              <w:pStyle w:val="Style29"/>
                              <w:jc w:val="center"/>
                              <w:rPr>
                                <w:sz w:val="20"/>
                                <w:szCs w:val="20"/>
                              </w:rPr>
                            </w:pPr>
                            <w:r>
                              <w:rPr>
                                <w:color w:val="000000"/>
                                <w:sz w:val="20"/>
                                <w:szCs w:val="20"/>
                              </w:rPr>
                              <w:t>Плановая проверка</w:t>
                            </w:r>
                          </w:p>
                        </w:txbxContent>
                      </wps:txbx>
                      <wps:bodyPr>
                        <a:noAutofit/>
                      </wps:bodyPr>
                    </wps:wsp>
                  </a:graphicData>
                </a:graphic>
              </wp:anchor>
            </w:drawing>
          </mc:Choice>
          <mc:Fallback>
            <w:pict>
              <v:rect id="shape_0" ID="Изображение2" fillcolor="white" stroked="t" style="position:absolute;margin-left:-37.55pt;margin-top:6.95pt;width:235.25pt;height:21.95pt">
                <w10:wrap type="square"/>
                <v:fill o:detectmouseclick="t" type="solid" color2="black"/>
                <v:stroke color="black" weight="720" joinstyle="round" endcap="flat"/>
                <v:textbox>
                  <w:txbxContent>
                    <w:p>
                      <w:pPr>
                        <w:pStyle w:val="Style29"/>
                        <w:jc w:val="center"/>
                        <w:rPr>
                          <w:sz w:val="20"/>
                          <w:szCs w:val="20"/>
                        </w:rPr>
                      </w:pPr>
                      <w:r>
                        <w:rPr>
                          <w:color w:val="000000"/>
                          <w:sz w:val="20"/>
                          <w:szCs w:val="20"/>
                        </w:rPr>
                        <w:t>Плановая проверка</w:t>
                      </w:r>
                    </w:p>
                  </w:txbxContent>
                </v:textbox>
              </v:rect>
            </w:pict>
          </mc:Fallback>
        </mc:AlternateContent>
      </w:r>
    </w:p>
    <w:p>
      <w:pPr>
        <w:pStyle w:val="Normal"/>
        <w:tabs>
          <w:tab w:val="clear" w:pos="708"/>
          <w:tab w:val="left" w:pos="8364" w:leader="none"/>
        </w:tabs>
        <w:ind w:firstLine="540"/>
        <w:jc w:val="both"/>
        <w:rPr>
          <w:color w:val="000000"/>
          <w:sz w:val="28"/>
          <w:szCs w:val="28"/>
        </w:rPr>
      </w:pPr>
      <w:r>
        <w:rPr>
          <w:color w:val="000000"/>
          <w:sz w:val="28"/>
          <w:szCs w:val="28"/>
        </w:rPr>
        <mc:AlternateContent>
          <mc:Choice Requires="wps">
            <w:drawing>
              <wp:anchor behindDoc="0" distT="0" distB="0" distL="0" distR="0" simplePos="0" locked="0" layoutInCell="1" allowOverlap="1" relativeHeight="11">
                <wp:simplePos x="0" y="0"/>
                <wp:positionH relativeFrom="column">
                  <wp:posOffset>1047115</wp:posOffset>
                </wp:positionH>
                <wp:positionV relativeFrom="paragraph">
                  <wp:posOffset>124460</wp:posOffset>
                </wp:positionV>
                <wp:extent cx="7620" cy="8890"/>
                <wp:effectExtent l="0" t="0" r="0" b="0"/>
                <wp:wrapNone/>
                <wp:docPr id="6" name="Изображение3"/>
                <a:graphic xmlns:a="http://schemas.openxmlformats.org/drawingml/2006/main">
                  <a:graphicData uri="http://schemas.microsoft.com/office/word/2010/wordprocessingShape">
                    <wps:wsp>
                      <wps:cNvSpPr/>
                      <wps:spPr>
                        <a:xfrm flipH="1" flipV="1">
                          <a:off x="0" y="0"/>
                          <a:ext cx="6480" cy="7560"/>
                        </a:xfrm>
                        <a:prstGeom prst="line">
                          <a:avLst/>
                        </a:prstGeom>
                        <a:ln>
                          <a:solidFill>
                            <a:srgbClr val="000000"/>
                          </a:solidFill>
                          <a:prstDash val="dash"/>
                          <a:headEnd len="med" type="oval" w="med"/>
                          <a:tailEnd len="med" type="triangle" w="med"/>
                        </a:ln>
                      </wps:spPr>
                      <wps:style>
                        <a:lnRef idx="0"/>
                        <a:fillRef idx="0"/>
                        <a:effectRef idx="0"/>
                        <a:fontRef idx="minor"/>
                      </wps:style>
                      <wps:bodyPr/>
                    </wps:wsp>
                  </a:graphicData>
                </a:graphic>
              </wp:anchor>
            </w:drawing>
          </mc:Choice>
          <mc:Fallback>
            <w:pict>
              <v:line id="shape_0" from="82.45pt,9.8pt" to="82.9pt,10.35pt" ID="Изображение3" stroked="t" style="position:absolute;flip:xy">
                <v:stroke color="black" dashstyle="dash" startarrow="oval" endarrow="block" startarrowwidth="medium" startarrowlength="medium" endarrowwidth="medium" endarrowlength="medium" joinstyle="round" endcap="flat"/>
                <v:fill o:detectmouseclick="t" on="false"/>
              </v:line>
            </w:pict>
          </mc:Fallback>
        </mc:AlternateContent>
        <mc:AlternateContent>
          <mc:Choice Requires="wps">
            <w:drawing>
              <wp:anchor behindDoc="0" distT="0" distB="0" distL="0" distR="0" simplePos="0" locked="0" layoutInCell="1" allowOverlap="1" relativeHeight="12">
                <wp:simplePos x="0" y="0"/>
                <wp:positionH relativeFrom="column">
                  <wp:posOffset>3821430</wp:posOffset>
                </wp:positionH>
                <wp:positionV relativeFrom="paragraph">
                  <wp:posOffset>151765</wp:posOffset>
                </wp:positionV>
                <wp:extent cx="8255" cy="1270"/>
                <wp:effectExtent l="0" t="0" r="0" b="0"/>
                <wp:wrapNone/>
                <wp:docPr id="7" name="Изображение4"/>
                <a:graphic xmlns:a="http://schemas.openxmlformats.org/drawingml/2006/main">
                  <a:graphicData uri="http://schemas.microsoft.com/office/word/2010/wordprocessingShape">
                    <wps:wsp>
                      <wps:cNvSpPr/>
                      <wps:spPr>
                        <a:xfrm flipH="1">
                          <a:off x="0" y="0"/>
                          <a:ext cx="7560" cy="0"/>
                        </a:xfrm>
                        <a:prstGeom prst="line">
                          <a:avLst/>
                        </a:prstGeom>
                        <a:ln>
                          <a:solidFill>
                            <a:srgbClr val="000000"/>
                          </a:solidFill>
                          <a:prstDash val="dash"/>
                          <a:headEnd len="med" type="oval" w="med"/>
                          <a:tailEnd len="med" type="triangle" w="med"/>
                        </a:ln>
                      </wps:spPr>
                      <wps:style>
                        <a:lnRef idx="0"/>
                        <a:fillRef idx="0"/>
                        <a:effectRef idx="0"/>
                        <a:fontRef idx="minor"/>
                      </wps:style>
                      <wps:bodyPr/>
                    </wps:wsp>
                  </a:graphicData>
                </a:graphic>
              </wp:anchor>
            </w:drawing>
          </mc:Choice>
          <mc:Fallback>
            <w:pict>
              <v:line id="shape_0" from="300.9pt,11.95pt" to="301.45pt,11.95pt" ID="Изображение4" stroked="t" style="position:absolute;flip:x">
                <v:stroke color="black" dashstyle="dash" startarrow="oval" endarrow="block" startarrowwidth="medium" startarrowlength="medium" endarrowwidth="medium" endarrowlength="medium" joinstyle="round" endcap="flat"/>
                <v:fill o:detectmouseclick="t" on="false"/>
              </v:line>
            </w:pict>
          </mc:Fallback>
        </mc:AlternateContent>
        <mc:AlternateContent>
          <mc:Choice Requires="wps">
            <w:drawing>
              <wp:anchor behindDoc="0" distT="0" distB="0" distL="0" distR="0" simplePos="0" locked="0" layoutInCell="1" allowOverlap="1" relativeHeight="13">
                <wp:simplePos x="0" y="0"/>
                <wp:positionH relativeFrom="column">
                  <wp:posOffset>5619115</wp:posOffset>
                </wp:positionH>
                <wp:positionV relativeFrom="paragraph">
                  <wp:posOffset>163830</wp:posOffset>
                </wp:positionV>
                <wp:extent cx="8255" cy="1270"/>
                <wp:effectExtent l="0" t="0" r="0" b="0"/>
                <wp:wrapNone/>
                <wp:docPr id="8" name="Изображение5"/>
                <a:graphic xmlns:a="http://schemas.openxmlformats.org/drawingml/2006/main">
                  <a:graphicData uri="http://schemas.microsoft.com/office/word/2010/wordprocessingShape">
                    <wps:wsp>
                      <wps:cNvSpPr/>
                      <wps:spPr>
                        <a:xfrm flipH="1">
                          <a:off x="0" y="0"/>
                          <a:ext cx="7560" cy="0"/>
                        </a:xfrm>
                        <a:prstGeom prst="line">
                          <a:avLst/>
                        </a:prstGeom>
                        <a:ln>
                          <a:solidFill>
                            <a:srgbClr val="000000"/>
                          </a:solidFill>
                          <a:prstDash val="dash"/>
                          <a:headEnd len="med" type="oval" w="med"/>
                          <a:tailEnd len="med" type="triangle" w="med"/>
                        </a:ln>
                      </wps:spPr>
                      <wps:style>
                        <a:lnRef idx="0"/>
                        <a:fillRef idx="0"/>
                        <a:effectRef idx="0"/>
                        <a:fontRef idx="minor"/>
                      </wps:style>
                      <wps:bodyPr/>
                    </wps:wsp>
                  </a:graphicData>
                </a:graphic>
              </wp:anchor>
            </w:drawing>
          </mc:Choice>
          <mc:Fallback>
            <w:pict>
              <v:line id="shape_0" from="442.45pt,12.9pt" to="443pt,12.9pt" ID="Изображение5" stroked="t" style="position:absolute;flip:x">
                <v:stroke color="black" dashstyle="dash" startarrow="oval" endarrow="block" startarrowwidth="medium" startarrowlength="medium" endarrowwidth="medium" endarrowlength="medium" joinstyle="round" endcap="flat"/>
                <v:fill o:detectmouseclick="t" on="false"/>
              </v:line>
            </w:pict>
          </mc:Fallback>
        </mc:AlternateContent>
        <mc:AlternateContent>
          <mc:Choice Requires="wps">
            <w:drawing>
              <wp:anchor behindDoc="0" distT="0" distB="0" distL="0" distR="0" simplePos="0" locked="0" layoutInCell="1" allowOverlap="1" relativeHeight="85">
                <wp:simplePos x="0" y="0"/>
                <wp:positionH relativeFrom="column">
                  <wp:posOffset>6372860</wp:posOffset>
                </wp:positionH>
                <wp:positionV relativeFrom="paragraph">
                  <wp:posOffset>151765</wp:posOffset>
                </wp:positionV>
                <wp:extent cx="8255" cy="1270"/>
                <wp:effectExtent l="0" t="0" r="0" b="0"/>
                <wp:wrapNone/>
                <wp:docPr id="9" name="Изображение6"/>
                <a:graphic xmlns:a="http://schemas.openxmlformats.org/drawingml/2006/main">
                  <a:graphicData uri="http://schemas.microsoft.com/office/word/2010/wordprocessingShape">
                    <wps:wsp>
                      <wps:cNvSpPr/>
                      <wps:spPr>
                        <a:xfrm flipH="1">
                          <a:off x="0" y="0"/>
                          <a:ext cx="7560" cy="0"/>
                        </a:xfrm>
                        <a:prstGeom prst="line">
                          <a:avLst/>
                        </a:prstGeom>
                        <a:ln>
                          <a:solidFill>
                            <a:srgbClr val="000000"/>
                          </a:solidFill>
                          <a:prstDash val="dash"/>
                          <a:headEnd len="med" type="oval" w="med"/>
                          <a:tailEnd len="med" type="triangle" w="med"/>
                        </a:ln>
                      </wps:spPr>
                      <wps:style>
                        <a:lnRef idx="0"/>
                        <a:fillRef idx="0"/>
                        <a:effectRef idx="0"/>
                        <a:fontRef idx="minor"/>
                      </wps:style>
                      <wps:bodyPr/>
                    </wps:wsp>
                  </a:graphicData>
                </a:graphic>
              </wp:anchor>
            </w:drawing>
          </mc:Choice>
          <mc:Fallback>
            <w:pict>
              <v:line id="shape_0" from="501.8pt,11.95pt" to="502.35pt,11.95pt" ID="Изображение6" stroked="t" style="position:absolute;flip:x">
                <v:stroke color="black" dashstyle="dash" startarrow="oval" endarrow="block" startarrowwidth="medium" startarrowlength="medium" endarrowwidth="medium" endarrowlength="medium" joinstyle="round" endcap="flat"/>
                <v:fill o:detectmouseclick="t" on="false"/>
              </v:line>
            </w:pict>
          </mc:Fallback>
        </mc:AlternateContent>
      </w:r>
    </w:p>
    <w:p>
      <w:pPr>
        <w:pStyle w:val="Normal"/>
        <w:ind w:firstLine="540"/>
        <w:jc w:val="both"/>
        <w:rPr>
          <w:color w:val="000000"/>
          <w:sz w:val="28"/>
          <w:szCs w:val="28"/>
        </w:rPr>
      </w:pPr>
      <w:r>
        <w:rPr>
          <w:color w:val="000000"/>
          <w:sz w:val="28"/>
          <w:szCs w:val="28"/>
        </w:rPr>
        <mc:AlternateContent>
          <mc:Choice Requires="wps">
            <w:drawing>
              <wp:anchor behindDoc="0" distT="0" distB="0" distL="0" distR="0" simplePos="0" locked="0" layoutInCell="1" allowOverlap="1" relativeHeight="4">
                <wp:simplePos x="0" y="0"/>
                <wp:positionH relativeFrom="column">
                  <wp:posOffset>4938395</wp:posOffset>
                </wp:positionH>
                <wp:positionV relativeFrom="paragraph">
                  <wp:posOffset>128905</wp:posOffset>
                </wp:positionV>
                <wp:extent cx="1363980" cy="206375"/>
                <wp:effectExtent l="0" t="0" r="0" b="0"/>
                <wp:wrapNone/>
                <wp:docPr id="10" name="Изображение7"/>
                <a:graphic xmlns:a="http://schemas.openxmlformats.org/drawingml/2006/main">
                  <a:graphicData uri="http://schemas.microsoft.com/office/word/2010/wordprocessingShape">
                    <wps:wsp>
                      <wps:cNvSpPr/>
                      <wps:spPr>
                        <a:xfrm>
                          <a:off x="0" y="0"/>
                          <a:ext cx="1363320" cy="205920"/>
                        </a:xfrm>
                        <a:prstGeom prst="rect">
                          <a:avLst/>
                        </a:prstGeom>
                        <a:solidFill>
                          <a:srgbClr val="ffffff"/>
                        </a:solidFill>
                        <a:ln w="720">
                          <a:solidFill>
                            <a:srgbClr val="000000"/>
                          </a:solidFill>
                          <a:round/>
                        </a:ln>
                      </wps:spPr>
                      <wps:style>
                        <a:lnRef idx="0"/>
                        <a:fillRef idx="0"/>
                        <a:effectRef idx="0"/>
                        <a:fontRef idx="minor"/>
                      </wps:style>
                      <wps:txbx>
                        <w:txbxContent>
                          <w:p>
                            <w:pPr>
                              <w:pStyle w:val="Style29"/>
                              <w:jc w:val="center"/>
                              <w:rPr>
                                <w:sz w:val="20"/>
                                <w:szCs w:val="20"/>
                              </w:rPr>
                            </w:pPr>
                            <w:r>
                              <w:rPr>
                                <w:color w:val="000000"/>
                                <w:sz w:val="20"/>
                                <w:szCs w:val="20"/>
                              </w:rPr>
                              <w:t xml:space="preserve">Требование прокурора </w:t>
                            </w:r>
                          </w:p>
                          <w:p>
                            <w:pPr>
                              <w:pStyle w:val="Style29"/>
                              <w:rPr>
                                <w:szCs w:val="20"/>
                              </w:rPr>
                            </w:pPr>
                            <w:r>
                              <w:rPr/>
                            </w:r>
                          </w:p>
                        </w:txbxContent>
                      </wps:txbx>
                      <wps:bodyPr lIns="17640" rIns="17640" tIns="17640" bIns="17640">
                        <a:noAutofit/>
                      </wps:bodyPr>
                    </wps:wsp>
                  </a:graphicData>
                </a:graphic>
              </wp:anchor>
            </w:drawing>
          </mc:Choice>
          <mc:Fallback>
            <w:pict>
              <v:rect id="shape_0" ID="Изображение7" fillcolor="white" stroked="t" style="position:absolute;margin-left:388.85pt;margin-top:10.15pt;width:107.3pt;height:16.15pt">
                <w10:wrap type="square"/>
                <v:fill o:detectmouseclick="t" type="solid" color2="black"/>
                <v:stroke color="black" weight="720" joinstyle="round" endcap="flat"/>
                <v:textbox>
                  <w:txbxContent>
                    <w:p>
                      <w:pPr>
                        <w:pStyle w:val="Style29"/>
                        <w:jc w:val="center"/>
                        <w:rPr>
                          <w:sz w:val="20"/>
                          <w:szCs w:val="20"/>
                        </w:rPr>
                      </w:pPr>
                      <w:r>
                        <w:rPr>
                          <w:color w:val="000000"/>
                          <w:sz w:val="20"/>
                          <w:szCs w:val="20"/>
                        </w:rPr>
                        <w:t xml:space="preserve">Требование прокурора </w:t>
                      </w:r>
                    </w:p>
                    <w:p>
                      <w:pPr>
                        <w:pStyle w:val="Style29"/>
                        <w:rPr>
                          <w:szCs w:val="20"/>
                        </w:rPr>
                      </w:pPr>
                      <w:r>
                        <w:rPr/>
                      </w:r>
                    </w:p>
                  </w:txbxContent>
                </v:textbox>
              </v:rect>
            </w:pict>
          </mc:Fallback>
        </mc:AlternateContent>
        <mc:AlternateContent>
          <mc:Choice Requires="wps">
            <w:drawing>
              <wp:anchor behindDoc="0" distT="0" distB="0" distL="0" distR="0" simplePos="0" locked="0" layoutInCell="1" allowOverlap="1" relativeHeight="5">
                <wp:simplePos x="0" y="0"/>
                <wp:positionH relativeFrom="column">
                  <wp:posOffset>2667000</wp:posOffset>
                </wp:positionH>
                <wp:positionV relativeFrom="paragraph">
                  <wp:posOffset>128905</wp:posOffset>
                </wp:positionV>
                <wp:extent cx="2232025" cy="935355"/>
                <wp:effectExtent l="0" t="0" r="0" b="0"/>
                <wp:wrapNone/>
                <wp:docPr id="12" name="Изображение8"/>
                <a:graphic xmlns:a="http://schemas.openxmlformats.org/drawingml/2006/main">
                  <a:graphicData uri="http://schemas.microsoft.com/office/word/2010/wordprocessingShape">
                    <wps:wsp>
                      <wps:cNvSpPr/>
                      <wps:spPr>
                        <a:xfrm>
                          <a:off x="0" y="0"/>
                          <a:ext cx="2231280" cy="934560"/>
                        </a:xfrm>
                        <a:prstGeom prst="rect">
                          <a:avLst/>
                        </a:prstGeom>
                        <a:solidFill>
                          <a:srgbClr val="ffffff"/>
                        </a:solidFill>
                        <a:ln w="720">
                          <a:solidFill>
                            <a:srgbClr val="000000"/>
                          </a:solidFill>
                          <a:round/>
                        </a:ln>
                      </wps:spPr>
                      <wps:style>
                        <a:lnRef idx="0"/>
                        <a:fillRef idx="0"/>
                        <a:effectRef idx="0"/>
                        <a:fontRef idx="minor"/>
                      </wps:style>
                      <wps:txbx>
                        <w:txbxContent>
                          <w:p>
                            <w:pPr>
                              <w:pStyle w:val="ConsPlusNormal"/>
                              <w:ind w:hanging="0"/>
                              <w:jc w:val="center"/>
                              <w:rPr>
                                <w:rFonts w:ascii="Times New Roman" w:hAnsi="Times New Roman" w:cs="Times New Roman"/>
                                <w:sz w:val="20"/>
                                <w:szCs w:val="20"/>
                              </w:rPr>
                            </w:pPr>
                            <w:r>
                              <w:rPr>
                                <w:rFonts w:cs="Times New Roman" w:ascii="Times New Roman" w:hAnsi="Times New Roman"/>
                                <w:color w:val="000000"/>
                                <w:sz w:val="20"/>
                                <w:szCs w:val="20"/>
                              </w:rPr>
                              <w:t>Мотивированное представление по результатам анализа результатов мероприятий по контролю без взаимодействия с ЮЛ и ИП, рассмотрения или предварительной проверки поступивших обращений и заявлений</w:t>
                            </w:r>
                          </w:p>
                          <w:p>
                            <w:pPr>
                              <w:pStyle w:val="ConsPlusNormal"/>
                              <w:ind w:hanging="0"/>
                              <w:jc w:val="both"/>
                              <w:rPr>
                                <w:rFonts w:ascii="Times New Roman" w:hAnsi="Times New Roman" w:cs="Times New Roman"/>
                                <w:sz w:val="20"/>
                                <w:szCs w:val="20"/>
                              </w:rPr>
                            </w:pPr>
                            <w:r>
                              <w:rPr>
                                <w:rFonts w:cs="Times New Roman" w:ascii="Times New Roman" w:hAnsi="Times New Roman"/>
                                <w:sz w:val="20"/>
                                <w:szCs w:val="20"/>
                              </w:rPr>
                            </w:r>
                          </w:p>
                          <w:p>
                            <w:pPr>
                              <w:pStyle w:val="Style29"/>
                              <w:jc w:val="center"/>
                              <w:rPr>
                                <w:sz w:val="20"/>
                                <w:szCs w:val="20"/>
                              </w:rPr>
                            </w:pPr>
                            <w:r>
                              <w:rPr/>
                            </w:r>
                          </w:p>
                        </w:txbxContent>
                      </wps:txbx>
                      <wps:bodyPr lIns="17640" rIns="17640" tIns="17640" bIns="17640">
                        <a:noAutofit/>
                      </wps:bodyPr>
                    </wps:wsp>
                  </a:graphicData>
                </a:graphic>
              </wp:anchor>
            </w:drawing>
          </mc:Choice>
          <mc:Fallback>
            <w:pict>
              <v:rect id="shape_0" ID="Изображение8" fillcolor="white" stroked="t" style="position:absolute;margin-left:210pt;margin-top:10.15pt;width:175.65pt;height:73.55pt">
                <w10:wrap type="square"/>
                <v:fill o:detectmouseclick="t" type="solid" color2="black"/>
                <v:stroke color="black" weight="720" joinstyle="round" endcap="flat"/>
                <v:textbox>
                  <w:txbxContent>
                    <w:p>
                      <w:pPr>
                        <w:pStyle w:val="ConsPlusNormal"/>
                        <w:ind w:hanging="0"/>
                        <w:jc w:val="center"/>
                        <w:rPr>
                          <w:rFonts w:ascii="Times New Roman" w:hAnsi="Times New Roman" w:cs="Times New Roman"/>
                          <w:sz w:val="20"/>
                          <w:szCs w:val="20"/>
                        </w:rPr>
                      </w:pPr>
                      <w:r>
                        <w:rPr>
                          <w:rFonts w:cs="Times New Roman" w:ascii="Times New Roman" w:hAnsi="Times New Roman"/>
                          <w:color w:val="000000"/>
                          <w:sz w:val="20"/>
                          <w:szCs w:val="20"/>
                        </w:rPr>
                        <w:t>Мотивированное представление по результатам анализа результатов мероприятий по контролю без взаимодействия с ЮЛ и ИП, рассмотрения или предварительной проверки поступивших обращений и заявлений</w:t>
                      </w:r>
                    </w:p>
                    <w:p>
                      <w:pPr>
                        <w:pStyle w:val="ConsPlusNormal"/>
                        <w:ind w:hanging="0"/>
                        <w:jc w:val="both"/>
                        <w:rPr>
                          <w:rFonts w:ascii="Times New Roman" w:hAnsi="Times New Roman" w:cs="Times New Roman"/>
                          <w:sz w:val="20"/>
                          <w:szCs w:val="20"/>
                        </w:rPr>
                      </w:pPr>
                      <w:r>
                        <w:rPr>
                          <w:rFonts w:cs="Times New Roman" w:ascii="Times New Roman" w:hAnsi="Times New Roman"/>
                          <w:sz w:val="20"/>
                          <w:szCs w:val="20"/>
                        </w:rPr>
                      </w:r>
                    </w:p>
                    <w:p>
                      <w:pPr>
                        <w:pStyle w:val="Style29"/>
                        <w:jc w:val="center"/>
                        <w:rPr>
                          <w:sz w:val="20"/>
                          <w:szCs w:val="20"/>
                        </w:rPr>
                      </w:pPr>
                      <w:r>
                        <w:rPr/>
                      </w:r>
                    </w:p>
                  </w:txbxContent>
                </v:textbox>
              </v:rect>
            </w:pict>
          </mc:Fallback>
        </mc:AlternateContent>
        <mc:AlternateContent>
          <mc:Choice Requires="wps">
            <w:drawing>
              <wp:anchor behindDoc="0" distT="0" distB="0" distL="0" distR="0" simplePos="0" locked="0" layoutInCell="1" allowOverlap="1" relativeHeight="6">
                <wp:simplePos x="0" y="0"/>
                <wp:positionH relativeFrom="column">
                  <wp:posOffset>-476885</wp:posOffset>
                </wp:positionH>
                <wp:positionV relativeFrom="paragraph">
                  <wp:posOffset>55245</wp:posOffset>
                </wp:positionV>
                <wp:extent cx="2988945" cy="323850"/>
                <wp:effectExtent l="0" t="0" r="0" b="0"/>
                <wp:wrapNone/>
                <wp:docPr id="14" name="Изображение9"/>
                <a:graphic xmlns:a="http://schemas.openxmlformats.org/drawingml/2006/main">
                  <a:graphicData uri="http://schemas.microsoft.com/office/word/2010/wordprocessingShape">
                    <wps:wsp>
                      <wps:cNvSpPr/>
                      <wps:spPr>
                        <a:xfrm>
                          <a:off x="0" y="0"/>
                          <a:ext cx="2988360" cy="323280"/>
                        </a:xfrm>
                        <a:prstGeom prst="rect">
                          <a:avLst/>
                        </a:prstGeom>
                        <a:solidFill>
                          <a:srgbClr val="ffffff"/>
                        </a:solidFill>
                        <a:ln w="720">
                          <a:solidFill>
                            <a:srgbClr val="000000"/>
                          </a:solidFill>
                          <a:round/>
                        </a:ln>
                      </wps:spPr>
                      <wps:style>
                        <a:lnRef idx="0"/>
                        <a:fillRef idx="0"/>
                        <a:effectRef idx="0"/>
                        <a:fontRef idx="minor"/>
                      </wps:style>
                      <wps:txbx>
                        <w:txbxContent>
                          <w:p>
                            <w:pPr>
                              <w:pStyle w:val="Style29"/>
                              <w:jc w:val="center"/>
                              <w:rPr>
                                <w:sz w:val="20"/>
                                <w:szCs w:val="20"/>
                              </w:rPr>
                            </w:pPr>
                            <w:r>
                              <w:rPr>
                                <w:color w:val="000000"/>
                                <w:sz w:val="20"/>
                                <w:szCs w:val="20"/>
                              </w:rPr>
                              <w:t>Ежегодный план проведения плановых проверок в отношении ЮЛ и ИП</w:t>
                            </w:r>
                          </w:p>
                          <w:p>
                            <w:pPr>
                              <w:pStyle w:val="Style29"/>
                              <w:jc w:val="center"/>
                              <w:rPr>
                                <w:sz w:val="20"/>
                                <w:szCs w:val="20"/>
                              </w:rPr>
                            </w:pPr>
                            <w:r>
                              <w:rPr/>
                            </w:r>
                          </w:p>
                        </w:txbxContent>
                      </wps:txbx>
                      <wps:bodyPr lIns="17640" rIns="17640" tIns="17640" bIns="17640">
                        <a:noAutofit/>
                      </wps:bodyPr>
                    </wps:wsp>
                  </a:graphicData>
                </a:graphic>
              </wp:anchor>
            </w:drawing>
          </mc:Choice>
          <mc:Fallback>
            <w:pict>
              <v:rect id="shape_0" ID="Изображение9" fillcolor="white" stroked="t" style="position:absolute;margin-left:-37.55pt;margin-top:4.35pt;width:235.25pt;height:25.4pt">
                <w10:wrap type="square"/>
                <v:fill o:detectmouseclick="t" type="solid" color2="black"/>
                <v:stroke color="black" weight="720" joinstyle="round" endcap="flat"/>
                <v:textbox>
                  <w:txbxContent>
                    <w:p>
                      <w:pPr>
                        <w:pStyle w:val="Style29"/>
                        <w:jc w:val="center"/>
                        <w:rPr>
                          <w:sz w:val="20"/>
                          <w:szCs w:val="20"/>
                        </w:rPr>
                      </w:pPr>
                      <w:r>
                        <w:rPr>
                          <w:color w:val="000000"/>
                          <w:sz w:val="20"/>
                          <w:szCs w:val="20"/>
                        </w:rPr>
                        <w:t>Ежегодный план проведения плановых проверок в отношении ЮЛ и ИП</w:t>
                      </w:r>
                    </w:p>
                    <w:p>
                      <w:pPr>
                        <w:pStyle w:val="Style29"/>
                        <w:jc w:val="center"/>
                        <w:rPr>
                          <w:sz w:val="20"/>
                          <w:szCs w:val="20"/>
                        </w:rPr>
                      </w:pPr>
                      <w:r>
                        <w:rPr/>
                      </w:r>
                    </w:p>
                  </w:txbxContent>
                </v:textbox>
              </v:rect>
            </w:pict>
          </mc:Fallback>
        </mc:AlternateContent>
      </w:r>
    </w:p>
    <w:p>
      <w:pPr>
        <w:pStyle w:val="Normal"/>
        <w:ind w:firstLine="540"/>
        <w:jc w:val="both"/>
        <w:rPr>
          <w:color w:val="000000"/>
          <w:sz w:val="28"/>
          <w:szCs w:val="28"/>
        </w:rPr>
      </w:pPr>
      <w:r>
        <w:rPr>
          <w:color w:val="000000"/>
          <w:sz w:val="28"/>
          <w:szCs w:val="28"/>
        </w:rPr>
        <mc:AlternateContent>
          <mc:Choice Requires="wps">
            <w:drawing>
              <wp:anchor behindDoc="0" distT="0" distB="0" distL="0" distR="0" simplePos="0" locked="0" layoutInCell="1" allowOverlap="1" relativeHeight="16">
                <wp:simplePos x="0" y="0"/>
                <wp:positionH relativeFrom="column">
                  <wp:posOffset>1012825</wp:posOffset>
                </wp:positionH>
                <wp:positionV relativeFrom="paragraph">
                  <wp:posOffset>168275</wp:posOffset>
                </wp:positionV>
                <wp:extent cx="8255" cy="1270"/>
                <wp:effectExtent l="0" t="0" r="0" b="0"/>
                <wp:wrapNone/>
                <wp:docPr id="16" name="Изображение10"/>
                <a:graphic xmlns:a="http://schemas.openxmlformats.org/drawingml/2006/main">
                  <a:graphicData uri="http://schemas.microsoft.com/office/word/2010/wordprocessingShape">
                    <wps:wsp>
                      <wps:cNvSpPr/>
                      <wps:spPr>
                        <a:xfrm flipH="1">
                          <a:off x="0" y="0"/>
                          <a:ext cx="7560" cy="0"/>
                        </a:xfrm>
                        <a:prstGeom prst="line">
                          <a:avLst/>
                        </a:prstGeom>
                        <a:ln>
                          <a:solidFill>
                            <a:srgbClr val="000000"/>
                          </a:solidFill>
                          <a:prstDash val="dash"/>
                          <a:headEnd len="med" type="oval" w="med"/>
                          <a:tailEnd len="med" type="triangle" w="med"/>
                        </a:ln>
                      </wps:spPr>
                      <wps:style>
                        <a:lnRef idx="0"/>
                        <a:fillRef idx="0"/>
                        <a:effectRef idx="0"/>
                        <a:fontRef idx="minor"/>
                      </wps:style>
                      <wps:bodyPr/>
                    </wps:wsp>
                  </a:graphicData>
                </a:graphic>
              </wp:anchor>
            </w:drawing>
          </mc:Choice>
          <mc:Fallback>
            <w:pict>
              <v:line id="shape_0" from="79.75pt,13.25pt" to="80.3pt,13.25pt" ID="Изображение10" stroked="t" style="position:absolute;flip:x">
                <v:stroke color="black" dashstyle="dash" startarrow="oval" endarrow="block" startarrowwidth="medium" startarrowlength="medium" endarrowwidth="medium" endarrowlength="medium" joinstyle="round" endcap="flat"/>
                <v:fill o:detectmouseclick="t" on="false"/>
              </v:line>
            </w:pict>
          </mc:Fallback>
        </mc:AlternateContent>
        <mc:AlternateContent>
          <mc:Choice Requires="wps">
            <w:drawing>
              <wp:anchor behindDoc="0" distT="0" distB="0" distL="0" distR="0" simplePos="0" locked="0" layoutInCell="1" allowOverlap="1" relativeHeight="31">
                <wp:simplePos x="0" y="0"/>
                <wp:positionH relativeFrom="column">
                  <wp:posOffset>5077460</wp:posOffset>
                </wp:positionH>
                <wp:positionV relativeFrom="paragraph">
                  <wp:posOffset>120650</wp:posOffset>
                </wp:positionV>
                <wp:extent cx="8255" cy="1270"/>
                <wp:effectExtent l="0" t="0" r="0" b="0"/>
                <wp:wrapNone/>
                <wp:docPr id="17" name="Изображение11"/>
                <a:graphic xmlns:a="http://schemas.openxmlformats.org/drawingml/2006/main">
                  <a:graphicData uri="http://schemas.microsoft.com/office/word/2010/wordprocessingShape">
                    <wps:wsp>
                      <wps:cNvSpPr/>
                      <wps:spPr>
                        <a:xfrm flipH="1">
                          <a:off x="0" y="0"/>
                          <a:ext cx="7560" cy="0"/>
                        </a:xfrm>
                        <a:prstGeom prst="line">
                          <a:avLst/>
                        </a:prstGeom>
                        <a:ln>
                          <a:solidFill>
                            <a:srgbClr val="000000"/>
                          </a:solidFill>
                          <a:prstDash val="dash"/>
                          <a:headEnd len="med" type="oval" w="med"/>
                          <a:tailEnd len="med" type="triangle" w="med"/>
                        </a:ln>
                      </wps:spPr>
                      <wps:style>
                        <a:lnRef idx="0"/>
                        <a:fillRef idx="0"/>
                        <a:effectRef idx="0"/>
                        <a:fontRef idx="minor"/>
                      </wps:style>
                      <wps:bodyPr/>
                    </wps:wsp>
                  </a:graphicData>
                </a:graphic>
              </wp:anchor>
            </w:drawing>
          </mc:Choice>
          <mc:Fallback>
            <w:pict>
              <v:line id="shape_0" from="399.8pt,9.5pt" to="400.35pt,9.5pt" ID="Изображение11" stroked="t" style="position:absolute;flip:x">
                <v:stroke color="black" dashstyle="dash" startarrow="oval" endarrow="block" startarrowwidth="medium" startarrowlength="medium" endarrowwidth="medium" endarrowlength="medium" joinstyle="round" endcap="flat"/>
                <v:fill o:detectmouseclick="t" on="false"/>
              </v:line>
            </w:pict>
          </mc:Fallback>
        </mc:AlternateContent>
        <mc:AlternateContent>
          <mc:Choice Requires="wps">
            <w:drawing>
              <wp:anchor behindDoc="0" distT="0" distB="0" distL="0" distR="0" simplePos="0" locked="0" layoutInCell="1" allowOverlap="1" relativeHeight="71">
                <wp:simplePos x="0" y="0"/>
                <wp:positionH relativeFrom="column">
                  <wp:posOffset>5247640</wp:posOffset>
                </wp:positionH>
                <wp:positionV relativeFrom="paragraph">
                  <wp:posOffset>197485</wp:posOffset>
                </wp:positionV>
                <wp:extent cx="1200150" cy="671195"/>
                <wp:effectExtent l="0" t="0" r="0" b="0"/>
                <wp:wrapNone/>
                <wp:docPr id="18" name="Изображение12"/>
                <a:graphic xmlns:a="http://schemas.openxmlformats.org/drawingml/2006/main">
                  <a:graphicData uri="http://schemas.microsoft.com/office/word/2010/wordprocessingShape">
                    <wps:wsp>
                      <wps:cNvSpPr/>
                      <wps:spPr>
                        <a:xfrm>
                          <a:off x="0" y="0"/>
                          <a:ext cx="1199520" cy="670680"/>
                        </a:xfrm>
                        <a:prstGeom prst="rect">
                          <a:avLst/>
                        </a:prstGeom>
                        <a:solidFill>
                          <a:srgbClr val="ffffff"/>
                        </a:solidFill>
                        <a:ln w="720">
                          <a:solidFill>
                            <a:srgbClr val="000000"/>
                          </a:solidFill>
                          <a:round/>
                        </a:ln>
                      </wps:spPr>
                      <wps:style>
                        <a:lnRef idx="0"/>
                        <a:fillRef idx="0"/>
                        <a:effectRef idx="0"/>
                        <a:fontRef idx="minor"/>
                      </wps:style>
                      <wps:txbx>
                        <w:txbxContent>
                          <w:p>
                            <w:pPr>
                              <w:pStyle w:val="Style29"/>
                              <w:jc w:val="center"/>
                              <w:rPr>
                                <w:sz w:val="20"/>
                                <w:szCs w:val="20"/>
                              </w:rPr>
                            </w:pPr>
                            <w:r>
                              <w:rPr>
                                <w:color w:val="000000"/>
                                <w:sz w:val="20"/>
                                <w:szCs w:val="20"/>
                              </w:rPr>
                              <w:t>Истечение срока исполнения ЮЛ, ИП ранее выданного предписания</w:t>
                            </w:r>
                          </w:p>
                          <w:p>
                            <w:pPr>
                              <w:pStyle w:val="Style29"/>
                              <w:rPr>
                                <w:sz w:val="20"/>
                                <w:szCs w:val="20"/>
                              </w:rPr>
                            </w:pPr>
                            <w:r>
                              <w:rPr/>
                            </w:r>
                          </w:p>
                        </w:txbxContent>
                      </wps:txbx>
                      <wps:bodyPr lIns="17640" rIns="17640" tIns="17640" bIns="17640">
                        <a:noAutofit/>
                      </wps:bodyPr>
                    </wps:wsp>
                  </a:graphicData>
                </a:graphic>
              </wp:anchor>
            </w:drawing>
          </mc:Choice>
          <mc:Fallback>
            <w:pict>
              <v:rect id="shape_0" ID="Изображение12" fillcolor="white" stroked="t" style="position:absolute;margin-left:413.2pt;margin-top:15.55pt;width:94.4pt;height:52.75pt">
                <w10:wrap type="square"/>
                <v:fill o:detectmouseclick="t" type="solid" color2="black"/>
                <v:stroke color="black" weight="720" joinstyle="round" endcap="flat"/>
                <v:textbox>
                  <w:txbxContent>
                    <w:p>
                      <w:pPr>
                        <w:pStyle w:val="Style29"/>
                        <w:jc w:val="center"/>
                        <w:rPr>
                          <w:sz w:val="20"/>
                          <w:szCs w:val="20"/>
                        </w:rPr>
                      </w:pPr>
                      <w:r>
                        <w:rPr>
                          <w:color w:val="000000"/>
                          <w:sz w:val="20"/>
                          <w:szCs w:val="20"/>
                        </w:rPr>
                        <w:t>Истечение срока исполнения ЮЛ, ИП ранее выданного предписания</w:t>
                      </w:r>
                    </w:p>
                    <w:p>
                      <w:pPr>
                        <w:pStyle w:val="Style29"/>
                        <w:rPr>
                          <w:sz w:val="20"/>
                          <w:szCs w:val="20"/>
                        </w:rPr>
                      </w:pPr>
                      <w:r>
                        <w:rPr/>
                      </w:r>
                    </w:p>
                  </w:txbxContent>
                </v:textbox>
              </v:rect>
            </w:pict>
          </mc:Fallback>
        </mc:AlternateContent>
      </w:r>
    </w:p>
    <w:p>
      <w:pPr>
        <w:pStyle w:val="Normal"/>
        <w:ind w:firstLine="540"/>
        <w:jc w:val="both"/>
        <w:rPr>
          <w:color w:val="000000"/>
          <w:sz w:val="28"/>
          <w:szCs w:val="28"/>
        </w:rPr>
      </w:pPr>
      <w:r>
        <w:rPr>
          <w:color w:val="000000"/>
          <w:sz w:val="28"/>
          <w:szCs w:val="28"/>
        </w:rPr>
        <mc:AlternateContent>
          <mc:Choice Requires="wps">
            <w:drawing>
              <wp:anchor behindDoc="0" distT="0" distB="0" distL="0" distR="0" simplePos="0" locked="0" layoutInCell="1" allowOverlap="1" relativeHeight="15">
                <wp:simplePos x="0" y="0"/>
                <wp:positionH relativeFrom="column">
                  <wp:posOffset>-475615</wp:posOffset>
                </wp:positionH>
                <wp:positionV relativeFrom="paragraph">
                  <wp:posOffset>63500</wp:posOffset>
                </wp:positionV>
                <wp:extent cx="2987675" cy="257810"/>
                <wp:effectExtent l="0" t="0" r="0" b="0"/>
                <wp:wrapNone/>
                <wp:docPr id="20" name="Изображение13"/>
                <a:graphic xmlns:a="http://schemas.openxmlformats.org/drawingml/2006/main">
                  <a:graphicData uri="http://schemas.microsoft.com/office/word/2010/wordprocessingShape">
                    <wps:wsp>
                      <wps:cNvSpPr/>
                      <wps:spPr>
                        <a:xfrm>
                          <a:off x="0" y="0"/>
                          <a:ext cx="2986920" cy="257040"/>
                        </a:xfrm>
                        <a:prstGeom prst="rect">
                          <a:avLst/>
                        </a:prstGeom>
                        <a:solidFill>
                          <a:srgbClr val="ffffff"/>
                        </a:solidFill>
                        <a:ln w="720">
                          <a:solidFill>
                            <a:srgbClr val="000000"/>
                          </a:solidFill>
                          <a:round/>
                        </a:ln>
                      </wps:spPr>
                      <wps:style>
                        <a:lnRef idx="0"/>
                        <a:fillRef idx="0"/>
                        <a:effectRef idx="0"/>
                        <a:fontRef idx="minor"/>
                      </wps:style>
                      <wps:txbx>
                        <w:txbxContent>
                          <w:p>
                            <w:pPr>
                              <w:pStyle w:val="Style29"/>
                              <w:jc w:val="center"/>
                              <w:rPr>
                                <w:sz w:val="20"/>
                                <w:szCs w:val="20"/>
                              </w:rPr>
                            </w:pPr>
                            <w:r>
                              <w:rPr>
                                <w:color w:val="000000"/>
                                <w:sz w:val="20"/>
                                <w:szCs w:val="20"/>
                              </w:rPr>
                              <w:t>Подготовка к проведению проверки</w:t>
                            </w:r>
                          </w:p>
                        </w:txbxContent>
                      </wps:txbx>
                      <wps:bodyPr>
                        <a:noAutofit/>
                      </wps:bodyPr>
                    </wps:wsp>
                  </a:graphicData>
                </a:graphic>
              </wp:anchor>
            </w:drawing>
          </mc:Choice>
          <mc:Fallback>
            <w:pict>
              <v:rect id="shape_0" ID="Изображение13" fillcolor="white" stroked="t" style="position:absolute;margin-left:-37.45pt;margin-top:5pt;width:235.15pt;height:20.2pt">
                <w10:wrap type="square"/>
                <v:fill o:detectmouseclick="t" type="solid" color2="black"/>
                <v:stroke color="black" weight="720" joinstyle="round" endcap="flat"/>
                <v:textbox>
                  <w:txbxContent>
                    <w:p>
                      <w:pPr>
                        <w:pStyle w:val="Style29"/>
                        <w:jc w:val="center"/>
                        <w:rPr>
                          <w:sz w:val="20"/>
                          <w:szCs w:val="20"/>
                        </w:rPr>
                      </w:pPr>
                      <w:r>
                        <w:rPr>
                          <w:color w:val="000000"/>
                          <w:sz w:val="20"/>
                          <w:szCs w:val="20"/>
                        </w:rPr>
                        <w:t>Подготовка к проведению проверки</w:t>
                      </w:r>
                    </w:p>
                  </w:txbxContent>
                </v:textbox>
              </v:rect>
            </w:pict>
          </mc:Fallback>
        </mc:AlternateContent>
      </w:r>
    </w:p>
    <w:p>
      <w:pPr>
        <w:pStyle w:val="Normal"/>
        <w:ind w:firstLine="540"/>
        <w:jc w:val="both"/>
        <w:rPr>
          <w:color w:val="000000"/>
          <w:sz w:val="28"/>
          <w:szCs w:val="28"/>
        </w:rPr>
      </w:pPr>
      <w:r>
        <w:rPr>
          <w:color w:val="000000"/>
          <w:sz w:val="28"/>
          <w:szCs w:val="28"/>
        </w:rPr>
        <mc:AlternateContent>
          <mc:Choice Requires="wps">
            <w:drawing>
              <wp:anchor behindDoc="0" distT="0" distB="0" distL="0" distR="0" simplePos="0" locked="0" layoutInCell="1" allowOverlap="1" relativeHeight="19">
                <wp:simplePos x="0" y="0"/>
                <wp:positionH relativeFrom="column">
                  <wp:posOffset>1012825</wp:posOffset>
                </wp:positionH>
                <wp:positionV relativeFrom="paragraph">
                  <wp:posOffset>103505</wp:posOffset>
                </wp:positionV>
                <wp:extent cx="8255" cy="1270"/>
                <wp:effectExtent l="0" t="0" r="0" b="0"/>
                <wp:wrapNone/>
                <wp:docPr id="22" name="Изображение14"/>
                <a:graphic xmlns:a="http://schemas.openxmlformats.org/drawingml/2006/main">
                  <a:graphicData uri="http://schemas.microsoft.com/office/word/2010/wordprocessingShape">
                    <wps:wsp>
                      <wps:cNvSpPr/>
                      <wps:spPr>
                        <a:xfrm flipH="1">
                          <a:off x="0" y="0"/>
                          <a:ext cx="7560" cy="0"/>
                        </a:xfrm>
                        <a:prstGeom prst="line">
                          <a:avLst/>
                        </a:prstGeom>
                        <a:ln>
                          <a:solidFill>
                            <a:srgbClr val="000000"/>
                          </a:solidFill>
                          <a:prstDash val="dash"/>
                          <a:headEnd len="med" type="oval" w="med"/>
                          <a:tailEnd len="med" type="triangle" w="med"/>
                        </a:ln>
                      </wps:spPr>
                      <wps:style>
                        <a:lnRef idx="0"/>
                        <a:fillRef idx="0"/>
                        <a:effectRef idx="0"/>
                        <a:fontRef idx="minor"/>
                      </wps:style>
                      <wps:bodyPr/>
                    </wps:wsp>
                  </a:graphicData>
                </a:graphic>
              </wp:anchor>
            </w:drawing>
          </mc:Choice>
          <mc:Fallback>
            <w:pict>
              <v:line id="shape_0" from="79.75pt,8.15pt" to="80.3pt,8.15pt" ID="Изображение14" stroked="t" style="position:absolute;flip:x">
                <v:stroke color="black" dashstyle="dash" startarrow="oval" endarrow="block" startarrowwidth="medium" startarrowlength="medium" endarrowwidth="medium" endarrowlength="medium" joinstyle="round" endcap="flat"/>
                <v:fill o:detectmouseclick="t" on="false"/>
              </v:line>
            </w:pict>
          </mc:Fallback>
        </mc:AlternateContent>
        <mc:AlternateContent>
          <mc:Choice Requires="wps">
            <w:drawing>
              <wp:anchor behindDoc="0" distT="0" distB="0" distL="0" distR="0" simplePos="0" locked="0" layoutInCell="1" allowOverlap="1" relativeHeight="63">
                <wp:simplePos x="0" y="0"/>
                <wp:positionH relativeFrom="column">
                  <wp:posOffset>-365125</wp:posOffset>
                </wp:positionH>
                <wp:positionV relativeFrom="paragraph">
                  <wp:posOffset>104775</wp:posOffset>
                </wp:positionV>
                <wp:extent cx="8255" cy="1270"/>
                <wp:effectExtent l="0" t="0" r="0" b="0"/>
                <wp:wrapNone/>
                <wp:docPr id="23" name="Изображение15"/>
                <a:graphic xmlns:a="http://schemas.openxmlformats.org/drawingml/2006/main">
                  <a:graphicData uri="http://schemas.microsoft.com/office/word/2010/wordprocessingShape">
                    <wps:wsp>
                      <wps:cNvSpPr/>
                      <wps:spPr>
                        <a:xfrm flipH="1">
                          <a:off x="0" y="0"/>
                          <a:ext cx="7560" cy="0"/>
                        </a:xfrm>
                        <a:prstGeom prst="line">
                          <a:avLst/>
                        </a:prstGeom>
                        <a:ln>
                          <a:solidFill>
                            <a:srgbClr val="000000"/>
                          </a:solidFill>
                          <a:prstDash val="dash"/>
                          <a:headEnd len="med" type="oval" w="med"/>
                          <a:tailEnd len="med" type="triangle" w="med"/>
                        </a:ln>
                      </wps:spPr>
                      <wps:style>
                        <a:lnRef idx="0"/>
                        <a:fillRef idx="0"/>
                        <a:effectRef idx="0"/>
                        <a:fontRef idx="minor"/>
                      </wps:style>
                      <wps:bodyPr/>
                    </wps:wsp>
                  </a:graphicData>
                </a:graphic>
              </wp:anchor>
            </w:drawing>
          </mc:Choice>
          <mc:Fallback>
            <w:pict>
              <v:line id="shape_0" from="-28.75pt,8.25pt" to="-28.2pt,8.25pt" ID="Изображение15" stroked="t" style="position:absolute;flip:x">
                <v:stroke color="black" dashstyle="dash" startarrow="oval" endarrow="block" startarrowwidth="medium" startarrowlength="medium" endarrowwidth="medium" endarrowlength="medium" joinstyle="round" endcap="flat"/>
                <v:fill o:detectmouseclick="t" on="false"/>
              </v:line>
            </w:pict>
          </mc:Fallback>
        </mc:AlternateContent>
      </w:r>
    </w:p>
    <w:p>
      <w:pPr>
        <w:pStyle w:val="Normal"/>
        <w:ind w:firstLine="540"/>
        <w:jc w:val="both"/>
        <w:rPr>
          <w:color w:val="000000"/>
          <w:sz w:val="28"/>
          <w:szCs w:val="28"/>
        </w:rPr>
      </w:pPr>
      <w:r>
        <w:rPr>
          <w:color w:val="000000"/>
          <w:sz w:val="28"/>
          <w:szCs w:val="28"/>
        </w:rPr>
        <mc:AlternateContent>
          <mc:Choice Requires="wps">
            <w:drawing>
              <wp:anchor behindDoc="0" distT="0" distB="0" distL="0" distR="0" simplePos="0" locked="0" layoutInCell="1" allowOverlap="1" relativeHeight="7">
                <wp:simplePos x="0" y="0"/>
                <wp:positionH relativeFrom="column">
                  <wp:posOffset>-252095</wp:posOffset>
                </wp:positionH>
                <wp:positionV relativeFrom="paragraph">
                  <wp:posOffset>4445</wp:posOffset>
                </wp:positionV>
                <wp:extent cx="2764155" cy="352425"/>
                <wp:effectExtent l="0" t="0" r="0" b="0"/>
                <wp:wrapNone/>
                <wp:docPr id="24" name="Изображение17"/>
                <a:graphic xmlns:a="http://schemas.openxmlformats.org/drawingml/2006/main">
                  <a:graphicData uri="http://schemas.microsoft.com/office/word/2010/wordprocessingShape">
                    <wps:wsp>
                      <wps:cNvSpPr/>
                      <wps:spPr>
                        <a:xfrm>
                          <a:off x="0" y="0"/>
                          <a:ext cx="2763360" cy="351720"/>
                        </a:xfrm>
                        <a:prstGeom prst="rect">
                          <a:avLst/>
                        </a:prstGeom>
                        <a:solidFill>
                          <a:srgbClr val="ffffff"/>
                        </a:solidFill>
                        <a:ln w="720">
                          <a:solidFill>
                            <a:srgbClr val="000000"/>
                          </a:solidFill>
                          <a:round/>
                        </a:ln>
                      </wps:spPr>
                      <wps:style>
                        <a:lnRef idx="0"/>
                        <a:fillRef idx="0"/>
                        <a:effectRef idx="0"/>
                        <a:fontRef idx="minor"/>
                      </wps:style>
                      <wps:txbx>
                        <w:txbxContent>
                          <w:p>
                            <w:pPr>
                              <w:pStyle w:val="Style29"/>
                              <w:jc w:val="center"/>
                              <w:rPr>
                                <w:sz w:val="20"/>
                                <w:szCs w:val="20"/>
                              </w:rPr>
                            </w:pPr>
                            <w:r>
                              <w:rPr>
                                <w:color w:val="000000"/>
                                <w:sz w:val="20"/>
                                <w:szCs w:val="20"/>
                              </w:rPr>
                              <w:t>Распоряжение о проведении плановой</w:t>
                            </w:r>
                          </w:p>
                          <w:p>
                            <w:pPr>
                              <w:pStyle w:val="Style29"/>
                              <w:jc w:val="center"/>
                              <w:rPr>
                                <w:sz w:val="20"/>
                                <w:szCs w:val="20"/>
                              </w:rPr>
                            </w:pPr>
                            <w:r>
                              <w:rPr>
                                <w:color w:val="000000"/>
                                <w:sz w:val="20"/>
                                <w:szCs w:val="20"/>
                              </w:rPr>
                              <w:t>выездной проверки</w:t>
                            </w:r>
                          </w:p>
                          <w:p>
                            <w:pPr>
                              <w:pStyle w:val="Style29"/>
                              <w:rPr>
                                <w:szCs w:val="20"/>
                              </w:rPr>
                            </w:pPr>
                            <w:r>
                              <w:rPr/>
                            </w:r>
                          </w:p>
                        </w:txbxContent>
                      </wps:txbx>
                      <wps:bodyPr lIns="17640" rIns="17640" tIns="17640" bIns="17640">
                        <a:noAutofit/>
                      </wps:bodyPr>
                    </wps:wsp>
                  </a:graphicData>
                </a:graphic>
              </wp:anchor>
            </w:drawing>
          </mc:Choice>
          <mc:Fallback>
            <w:pict>
              <v:rect id="shape_0" ID="Изображение17" fillcolor="white" stroked="t" style="position:absolute;margin-left:-19.85pt;margin-top:0.35pt;width:217.55pt;height:27.65pt">
                <w10:wrap type="square"/>
                <v:fill o:detectmouseclick="t" type="solid" color2="black"/>
                <v:stroke color="black" weight="720" joinstyle="round" endcap="flat"/>
                <v:textbox>
                  <w:txbxContent>
                    <w:p>
                      <w:pPr>
                        <w:pStyle w:val="Style29"/>
                        <w:jc w:val="center"/>
                        <w:rPr>
                          <w:sz w:val="20"/>
                          <w:szCs w:val="20"/>
                        </w:rPr>
                      </w:pPr>
                      <w:r>
                        <w:rPr>
                          <w:color w:val="000000"/>
                          <w:sz w:val="20"/>
                          <w:szCs w:val="20"/>
                        </w:rPr>
                        <w:t>Распоряжение о проведении плановой</w:t>
                      </w:r>
                    </w:p>
                    <w:p>
                      <w:pPr>
                        <w:pStyle w:val="Style29"/>
                        <w:jc w:val="center"/>
                        <w:rPr>
                          <w:sz w:val="20"/>
                          <w:szCs w:val="20"/>
                        </w:rPr>
                      </w:pPr>
                      <w:r>
                        <w:rPr>
                          <w:color w:val="000000"/>
                          <w:sz w:val="20"/>
                          <w:szCs w:val="20"/>
                        </w:rPr>
                        <w:t>выездной проверки</w:t>
                      </w:r>
                    </w:p>
                    <w:p>
                      <w:pPr>
                        <w:pStyle w:val="Style29"/>
                        <w:rPr>
                          <w:szCs w:val="20"/>
                        </w:rPr>
                      </w:pPr>
                      <w:r>
                        <w:rPr/>
                      </w:r>
                    </w:p>
                  </w:txbxContent>
                </v:textbox>
              </v:rect>
            </w:pict>
          </mc:Fallback>
        </mc:AlternateContent>
        <mc:AlternateContent>
          <mc:Choice Requires="wpg">
            <w:drawing>
              <wp:anchor behindDoc="1" distT="0" distB="0" distL="0" distR="0" simplePos="0" locked="0" layoutInCell="1" allowOverlap="1" relativeHeight="102">
                <wp:simplePos x="0" y="0"/>
                <wp:positionH relativeFrom="column">
                  <wp:posOffset>2504440</wp:posOffset>
                </wp:positionH>
                <wp:positionV relativeFrom="paragraph">
                  <wp:posOffset>188595</wp:posOffset>
                </wp:positionV>
                <wp:extent cx="2146300" cy="104140"/>
                <wp:effectExtent l="0" t="0" r="0" b="0"/>
                <wp:wrapNone/>
                <wp:docPr id="26" name="Изображение16"/>
                <a:graphic xmlns:a="http://schemas.openxmlformats.org/drawingml/2006/main">
                  <a:graphicData uri="http://schemas.microsoft.com/office/word/2010/wordprocessingGroup">
                    <wpg:wgp>
                      <wpg:cNvGrpSpPr/>
                      <wpg:grpSpPr>
                        <a:xfrm>
                          <a:off x="0" y="0"/>
                          <a:ext cx="2145600" cy="103680"/>
                        </a:xfrm>
                      </wpg:grpSpPr>
                      <wps:wsp>
                        <wps:cNvSpPr/>
                        <wps:spPr>
                          <a:xfrm flipH="1">
                            <a:off x="0" y="103680"/>
                            <a:ext cx="2145600" cy="0"/>
                          </a:xfrm>
                          <a:prstGeom prst="line">
                            <a:avLst/>
                          </a:prstGeom>
                          <a:ln>
                            <a:solidFill>
                              <a:srgbClr val="000000"/>
                            </a:solidFill>
                            <a:prstDash val="dash"/>
                            <a:tailEnd len="med" type="triangle" w="med"/>
                          </a:ln>
                        </wps:spPr>
                        <wps:style>
                          <a:lnRef idx="0"/>
                          <a:fillRef idx="0"/>
                          <a:effectRef idx="0"/>
                          <a:fontRef idx="minor"/>
                        </wps:style>
                        <wps:bodyPr/>
                      </wps:wsp>
                      <wps:wsp>
                        <wps:cNvSpPr/>
                        <wps:spPr>
                          <a:xfrm>
                            <a:off x="2145600" y="0"/>
                            <a:ext cx="0" cy="103680"/>
                          </a:xfrm>
                          <a:prstGeom prst="line">
                            <a:avLst/>
                          </a:prstGeom>
                          <a:ln>
                            <a:solidFill>
                              <a:srgbClr val="000000"/>
                            </a:solidFill>
                            <a:prstDash val="dash"/>
                            <a:headEnd len="med" type="oval" w="med"/>
                          </a:ln>
                        </wps:spPr>
                        <wps:style>
                          <a:lnRef idx="0"/>
                          <a:fillRef idx="0"/>
                          <a:effectRef idx="0"/>
                          <a:fontRef idx="minor"/>
                        </wps:style>
                        <wps:bodyPr/>
                      </wps:wsp>
                    </wpg:wgp>
                  </a:graphicData>
                </a:graphic>
              </wp:anchor>
            </w:drawing>
          </mc:Choice>
          <mc:Fallback>
            <w:pict>
              <v:group id="shape_0" alt="Изображение16" style="position:absolute;margin-left:197.2pt;margin-top:14.85pt;width:168.9pt;height:8.1pt" coordorigin="3944,297" coordsize="3378,162">
                <v:line id="shape_0" from="3944,460" to="7322,460" stroked="t" style="position:absolute;flip:x">
                  <v:stroke color="black" dashstyle="dash" endarrow="block" endarrowwidth="medium" endarrowlength="medium" joinstyle="round" endcap="flat"/>
                  <v:fill o:detectmouseclick="t" on="false"/>
                </v:line>
                <v:line id="shape_0" from="7323,297" to="7323,459" stroked="t" style="position:absolute">
                  <v:stroke color="black" dashstyle="dash" startarrow="oval" startarrowwidth="medium" startarrowlength="medium" joinstyle="round" endcap="flat"/>
                  <v:fill o:detectmouseclick="t" on="false"/>
                </v:line>
              </v:group>
            </w:pict>
          </mc:Fallback>
        </mc:AlternateContent>
      </w:r>
    </w:p>
    <w:p>
      <w:pPr>
        <w:pStyle w:val="Normal"/>
        <w:ind w:firstLine="540"/>
        <w:jc w:val="both"/>
        <w:rPr>
          <w:color w:val="000000"/>
          <w:sz w:val="28"/>
          <w:szCs w:val="28"/>
        </w:rPr>
      </w:pPr>
      <w:r>
        <w:rPr>
          <w:color w:val="000000"/>
          <w:sz w:val="28"/>
          <w:szCs w:val="28"/>
        </w:rPr>
        <mc:AlternateContent>
          <mc:Choice Requires="wps">
            <w:drawing>
              <wp:anchor behindDoc="0" distT="0" distB="0" distL="0" distR="0" simplePos="0" locked="0" layoutInCell="1" allowOverlap="1" relativeHeight="14">
                <wp:simplePos x="0" y="0"/>
                <wp:positionH relativeFrom="column">
                  <wp:posOffset>2732405</wp:posOffset>
                </wp:positionH>
                <wp:positionV relativeFrom="paragraph">
                  <wp:posOffset>175895</wp:posOffset>
                </wp:positionV>
                <wp:extent cx="3569970" cy="267970"/>
                <wp:effectExtent l="0" t="0" r="0" b="0"/>
                <wp:wrapNone/>
                <wp:docPr id="27" name="Изображение23"/>
                <a:graphic xmlns:a="http://schemas.openxmlformats.org/drawingml/2006/main">
                  <a:graphicData uri="http://schemas.microsoft.com/office/word/2010/wordprocessingShape">
                    <wps:wsp>
                      <wps:cNvSpPr/>
                      <wps:spPr>
                        <a:xfrm>
                          <a:off x="0" y="0"/>
                          <a:ext cx="3569400" cy="267480"/>
                        </a:xfrm>
                        <a:prstGeom prst="rect">
                          <a:avLst/>
                        </a:prstGeom>
                        <a:solidFill>
                          <a:srgbClr val="ffffff"/>
                        </a:solidFill>
                        <a:ln w="720">
                          <a:solidFill>
                            <a:srgbClr val="000000"/>
                          </a:solidFill>
                          <a:round/>
                        </a:ln>
                      </wps:spPr>
                      <wps:style>
                        <a:lnRef idx="0"/>
                        <a:fillRef idx="0"/>
                        <a:effectRef idx="0"/>
                        <a:fontRef idx="minor"/>
                      </wps:style>
                      <wps:txbx>
                        <w:txbxContent>
                          <w:p>
                            <w:pPr>
                              <w:pStyle w:val="Style29"/>
                              <w:jc w:val="center"/>
                              <w:rPr>
                                <w:sz w:val="20"/>
                                <w:szCs w:val="20"/>
                              </w:rPr>
                            </w:pPr>
                            <w:r>
                              <w:rPr>
                                <w:color w:val="000000"/>
                                <w:sz w:val="20"/>
                                <w:szCs w:val="20"/>
                              </w:rPr>
                              <w:t>Подготовка к проведению проверки</w:t>
                            </w:r>
                          </w:p>
                          <w:p>
                            <w:pPr>
                              <w:pStyle w:val="Style29"/>
                              <w:jc w:val="center"/>
                              <w:rPr>
                                <w:sz w:val="20"/>
                                <w:szCs w:val="20"/>
                              </w:rPr>
                            </w:pPr>
                            <w:r>
                              <w:rPr/>
                            </w:r>
                          </w:p>
                        </w:txbxContent>
                      </wps:txbx>
                      <wps:bodyPr>
                        <a:noAutofit/>
                      </wps:bodyPr>
                    </wps:wsp>
                  </a:graphicData>
                </a:graphic>
              </wp:anchor>
            </w:drawing>
          </mc:Choice>
          <mc:Fallback>
            <w:pict>
              <v:rect id="shape_0" ID="Изображение23" fillcolor="white" stroked="t" style="position:absolute;margin-left:215.15pt;margin-top:13.85pt;width:281pt;height:21pt">
                <w10:wrap type="square"/>
                <v:fill o:detectmouseclick="t" type="solid" color2="black"/>
                <v:stroke color="black" weight="720" joinstyle="round" endcap="flat"/>
                <v:textbox>
                  <w:txbxContent>
                    <w:p>
                      <w:pPr>
                        <w:pStyle w:val="Style29"/>
                        <w:jc w:val="center"/>
                        <w:rPr>
                          <w:sz w:val="20"/>
                          <w:szCs w:val="20"/>
                        </w:rPr>
                      </w:pPr>
                      <w:r>
                        <w:rPr>
                          <w:color w:val="000000"/>
                          <w:sz w:val="20"/>
                          <w:szCs w:val="20"/>
                        </w:rPr>
                        <w:t>Подготовка к проведению проверки</w:t>
                      </w:r>
                    </w:p>
                    <w:p>
                      <w:pPr>
                        <w:pStyle w:val="Style29"/>
                        <w:jc w:val="center"/>
                        <w:rPr>
                          <w:sz w:val="20"/>
                          <w:szCs w:val="20"/>
                        </w:rPr>
                      </w:pPr>
                      <w:r>
                        <w:rPr/>
                      </w:r>
                    </w:p>
                  </w:txbxContent>
                </v:textbox>
              </v:rect>
            </w:pict>
          </mc:Fallback>
        </mc:AlternateContent>
        <mc:AlternateContent>
          <mc:Choice Requires="wps">
            <w:drawing>
              <wp:anchor behindDoc="0" distT="0" distB="0" distL="0" distR="0" simplePos="0" locked="0" layoutInCell="1" allowOverlap="1" relativeHeight="67">
                <wp:simplePos x="0" y="0"/>
                <wp:positionH relativeFrom="column">
                  <wp:posOffset>2321560</wp:posOffset>
                </wp:positionH>
                <wp:positionV relativeFrom="paragraph">
                  <wp:posOffset>145415</wp:posOffset>
                </wp:positionV>
                <wp:extent cx="8255" cy="1270"/>
                <wp:effectExtent l="0" t="0" r="0" b="0"/>
                <wp:wrapNone/>
                <wp:docPr id="29" name="Изображение18"/>
                <a:graphic xmlns:a="http://schemas.openxmlformats.org/drawingml/2006/main">
                  <a:graphicData uri="http://schemas.microsoft.com/office/word/2010/wordprocessingShape">
                    <wps:wsp>
                      <wps:cNvSpPr/>
                      <wps:spPr>
                        <a:xfrm flipH="1">
                          <a:off x="0" y="0"/>
                          <a:ext cx="7560" cy="0"/>
                        </a:xfrm>
                        <a:prstGeom prst="line">
                          <a:avLst/>
                        </a:prstGeom>
                        <a:ln>
                          <a:solidFill>
                            <a:srgbClr val="000000"/>
                          </a:solidFill>
                          <a:prstDash val="dash"/>
                          <a:headEnd len="med" type="oval" w="med"/>
                          <a:tailEnd len="med" type="triangle" w="med"/>
                        </a:ln>
                      </wps:spPr>
                      <wps:style>
                        <a:lnRef idx="0"/>
                        <a:fillRef idx="0"/>
                        <a:effectRef idx="0"/>
                        <a:fontRef idx="minor"/>
                      </wps:style>
                      <wps:bodyPr/>
                    </wps:wsp>
                  </a:graphicData>
                </a:graphic>
              </wp:anchor>
            </w:drawing>
          </mc:Choice>
          <mc:Fallback>
            <w:pict>
              <v:line id="shape_0" from="182.8pt,11.45pt" to="183.35pt,11.45pt" ID="Изображение18" stroked="t" style="position:absolute;flip:x">
                <v:stroke color="black" dashstyle="dash" startarrow="oval" endarrow="block" startarrowwidth="medium" startarrowlength="medium" endarrowwidth="medium" endarrowlength="medium" joinstyle="round" endcap="flat"/>
                <v:fill o:detectmouseclick="t" on="false"/>
              </v:line>
            </w:pict>
          </mc:Fallback>
        </mc:AlternateContent>
        <mc:AlternateContent>
          <mc:Choice Requires="wps">
            <w:drawing>
              <wp:anchor behindDoc="0" distT="0" distB="0" distL="0" distR="0" simplePos="0" locked="0" layoutInCell="1" allowOverlap="1" relativeHeight="86">
                <wp:simplePos x="0" y="0"/>
                <wp:positionH relativeFrom="column">
                  <wp:posOffset>6372225</wp:posOffset>
                </wp:positionH>
                <wp:positionV relativeFrom="paragraph">
                  <wp:posOffset>109855</wp:posOffset>
                </wp:positionV>
                <wp:extent cx="8255" cy="1270"/>
                <wp:effectExtent l="0" t="0" r="0" b="0"/>
                <wp:wrapNone/>
                <wp:docPr id="30" name="Изображение19"/>
                <a:graphic xmlns:a="http://schemas.openxmlformats.org/drawingml/2006/main">
                  <a:graphicData uri="http://schemas.microsoft.com/office/word/2010/wordprocessingShape">
                    <wps:wsp>
                      <wps:cNvSpPr/>
                      <wps:spPr>
                        <a:xfrm flipH="1">
                          <a:off x="0" y="0"/>
                          <a:ext cx="7560" cy="0"/>
                        </a:xfrm>
                        <a:prstGeom prst="line">
                          <a:avLst/>
                        </a:prstGeom>
                        <a:ln>
                          <a:solidFill>
                            <a:srgbClr val="000000"/>
                          </a:solidFill>
                          <a:prstDash val="dash"/>
                          <a:headEnd len="med" type="oval" w="med"/>
                          <a:tailEnd len="med" type="triangle" w="med"/>
                        </a:ln>
                      </wps:spPr>
                      <wps:style>
                        <a:lnRef idx="0"/>
                        <a:fillRef idx="0"/>
                        <a:effectRef idx="0"/>
                        <a:fontRef idx="minor"/>
                      </wps:style>
                      <wps:bodyPr/>
                    </wps:wsp>
                  </a:graphicData>
                </a:graphic>
              </wp:anchor>
            </w:drawing>
          </mc:Choice>
          <mc:Fallback>
            <w:pict>
              <v:line id="shape_0" from="501.75pt,8.65pt" to="502.3pt,8.65pt" ID="Изображение19" stroked="t" style="position:absolute;flip:x">
                <v:stroke color="black" dashstyle="dash" startarrow="oval" endarrow="block" startarrowwidth="medium" startarrowlength="medium" endarrowwidth="medium" endarrowlength="medium" joinstyle="round" endcap="flat"/>
                <v:fill o:detectmouseclick="t" on="false"/>
              </v:line>
            </w:pict>
          </mc:Fallback>
        </mc:AlternateContent>
        <mc:AlternateContent>
          <mc:Choice Requires="wps">
            <w:drawing>
              <wp:anchor behindDoc="0" distT="0" distB="0" distL="0" distR="0" simplePos="0" locked="0" layoutInCell="1" allowOverlap="1" relativeHeight="94">
                <wp:simplePos x="0" y="0"/>
                <wp:positionH relativeFrom="column">
                  <wp:posOffset>5841365</wp:posOffset>
                </wp:positionH>
                <wp:positionV relativeFrom="paragraph">
                  <wp:posOffset>43815</wp:posOffset>
                </wp:positionV>
                <wp:extent cx="8255" cy="1270"/>
                <wp:effectExtent l="0" t="0" r="0" b="0"/>
                <wp:wrapNone/>
                <wp:docPr id="31" name="Изображение20"/>
                <a:graphic xmlns:a="http://schemas.openxmlformats.org/drawingml/2006/main">
                  <a:graphicData uri="http://schemas.microsoft.com/office/word/2010/wordprocessingShape">
                    <wps:wsp>
                      <wps:cNvSpPr/>
                      <wps:spPr>
                        <a:xfrm flipH="1">
                          <a:off x="0" y="0"/>
                          <a:ext cx="7560" cy="0"/>
                        </a:xfrm>
                        <a:prstGeom prst="line">
                          <a:avLst/>
                        </a:prstGeom>
                        <a:ln>
                          <a:solidFill>
                            <a:srgbClr val="000000"/>
                          </a:solidFill>
                          <a:prstDash val="dash"/>
                          <a:headEnd len="med" type="oval" w="med"/>
                          <a:tailEnd len="med" type="triangle" w="med"/>
                        </a:ln>
                      </wps:spPr>
                      <wps:style>
                        <a:lnRef idx="0"/>
                        <a:fillRef idx="0"/>
                        <a:effectRef idx="0"/>
                        <a:fontRef idx="minor"/>
                      </wps:style>
                      <wps:bodyPr/>
                    </wps:wsp>
                  </a:graphicData>
                </a:graphic>
              </wp:anchor>
            </w:drawing>
          </mc:Choice>
          <mc:Fallback>
            <w:pict>
              <v:line id="shape_0" from="459.95pt,3.45pt" to="460.5pt,3.45pt" ID="Изображение20" stroked="t" style="position:absolute;flip:x">
                <v:stroke color="black" dashstyle="dash" startarrow="oval" endarrow="block" startarrowwidth="medium" startarrowlength="medium" endarrowwidth="medium" endarrowlength="medium" joinstyle="round" endcap="flat"/>
                <v:fill o:detectmouseclick="t" on="false"/>
              </v:line>
            </w:pict>
          </mc:Fallback>
        </mc:AlternateContent>
        <mc:AlternateContent>
          <mc:Choice Requires="wps">
            <w:drawing>
              <wp:anchor behindDoc="0" distT="0" distB="0" distL="0" distR="0" simplePos="0" locked="0" layoutInCell="1" allowOverlap="1" relativeHeight="95">
                <wp:simplePos x="0" y="0"/>
                <wp:positionH relativeFrom="column">
                  <wp:posOffset>3821430</wp:posOffset>
                </wp:positionH>
                <wp:positionV relativeFrom="paragraph">
                  <wp:posOffset>34925</wp:posOffset>
                </wp:positionV>
                <wp:extent cx="8255" cy="1270"/>
                <wp:effectExtent l="0" t="0" r="0" b="0"/>
                <wp:wrapNone/>
                <wp:docPr id="32" name="Изображение21"/>
                <a:graphic xmlns:a="http://schemas.openxmlformats.org/drawingml/2006/main">
                  <a:graphicData uri="http://schemas.microsoft.com/office/word/2010/wordprocessingShape">
                    <wps:wsp>
                      <wps:cNvSpPr/>
                      <wps:spPr>
                        <a:xfrm flipH="1">
                          <a:off x="0" y="0"/>
                          <a:ext cx="7560" cy="0"/>
                        </a:xfrm>
                        <a:prstGeom prst="line">
                          <a:avLst/>
                        </a:prstGeom>
                        <a:ln>
                          <a:solidFill>
                            <a:srgbClr val="000000"/>
                          </a:solidFill>
                          <a:prstDash val="dash"/>
                          <a:headEnd len="med" type="oval" w="med"/>
                          <a:tailEnd len="med" type="triangle" w="med"/>
                        </a:ln>
                      </wps:spPr>
                      <wps:style>
                        <a:lnRef idx="0"/>
                        <a:fillRef idx="0"/>
                        <a:effectRef idx="0"/>
                        <a:fontRef idx="minor"/>
                      </wps:style>
                      <wps:bodyPr/>
                    </wps:wsp>
                  </a:graphicData>
                </a:graphic>
              </wp:anchor>
            </w:drawing>
          </mc:Choice>
          <mc:Fallback>
            <w:pict>
              <v:line id="shape_0" from="300.9pt,2.75pt" to="301.45pt,2.75pt" ID="Изображение21" stroked="t" style="position:absolute;flip:x">
                <v:stroke color="black" dashstyle="dash" startarrow="oval" endarrow="block" startarrowwidth="medium" startarrowlength="medium" endarrowwidth="medium" endarrowlength="medium" joinstyle="round" endcap="flat"/>
                <v:fill o:detectmouseclick="t" on="false"/>
              </v:line>
            </w:pict>
          </mc:Fallback>
        </mc:AlternateContent>
        <mc:AlternateContent>
          <mc:Choice Requires="wps">
            <w:drawing>
              <wp:anchor behindDoc="0" distT="0" distB="0" distL="0" distR="0" simplePos="0" locked="0" layoutInCell="1" allowOverlap="1" relativeHeight="101">
                <wp:simplePos x="0" y="0"/>
                <wp:positionH relativeFrom="column">
                  <wp:posOffset>2666365</wp:posOffset>
                </wp:positionH>
                <wp:positionV relativeFrom="paragraph">
                  <wp:posOffset>36830</wp:posOffset>
                </wp:positionV>
                <wp:extent cx="8255" cy="1270"/>
                <wp:effectExtent l="0" t="0" r="0" b="0"/>
                <wp:wrapNone/>
                <wp:docPr id="33" name="Изображение22"/>
                <a:graphic xmlns:a="http://schemas.openxmlformats.org/drawingml/2006/main">
                  <a:graphicData uri="http://schemas.microsoft.com/office/word/2010/wordprocessingShape">
                    <wps:wsp>
                      <wps:cNvSpPr/>
                      <wps:spPr>
                        <a:xfrm flipH="1">
                          <a:off x="0" y="0"/>
                          <a:ext cx="7560" cy="0"/>
                        </a:xfrm>
                        <a:prstGeom prst="line">
                          <a:avLst/>
                        </a:prstGeom>
                        <a:ln>
                          <a:solidFill>
                            <a:srgbClr val="000000"/>
                          </a:solidFill>
                          <a:prstDash val="dash"/>
                          <a:tailEnd len="med" type="triangle" w="med"/>
                        </a:ln>
                      </wps:spPr>
                      <wps:style>
                        <a:lnRef idx="0"/>
                        <a:fillRef idx="0"/>
                        <a:effectRef idx="0"/>
                        <a:fontRef idx="minor"/>
                      </wps:style>
                      <wps:bodyPr/>
                    </wps:wsp>
                  </a:graphicData>
                </a:graphic>
              </wp:anchor>
            </w:drawing>
          </mc:Choice>
          <mc:Fallback>
            <w:pict>
              <v:line id="shape_0" from="209.95pt,2.9pt" to="210.5pt,2.9pt" ID="Изображение22" stroked="t" style="position:absolute;flip:x">
                <v:stroke color="black" dashstyle="dash" endarrow="block" endarrowwidth="medium" endarrowlength="medium" joinstyle="round" endcap="flat"/>
                <v:fill o:detectmouseclick="t" on="false"/>
              </v:line>
            </w:pict>
          </mc:Fallback>
        </mc:AlternateContent>
      </w:r>
    </w:p>
    <w:p>
      <w:pPr>
        <w:pStyle w:val="Normal"/>
        <w:tabs>
          <w:tab w:val="clear" w:pos="708"/>
          <w:tab w:val="left" w:pos="1560" w:leader="none"/>
        </w:tabs>
        <w:ind w:firstLine="540"/>
        <w:jc w:val="both"/>
        <w:rPr>
          <w:color w:val="000000"/>
          <w:sz w:val="28"/>
          <w:szCs w:val="28"/>
        </w:rPr>
      </w:pPr>
      <w:r>
        <w:rPr>
          <w:color w:val="000000"/>
          <w:sz w:val="28"/>
          <w:szCs w:val="28"/>
        </w:rPr>
        <mc:AlternateContent>
          <mc:Choice Requires="wps">
            <w:drawing>
              <wp:anchor behindDoc="0" distT="0" distB="0" distL="0" distR="0" simplePos="0" locked="0" layoutInCell="1" allowOverlap="1" relativeHeight="50">
                <wp:simplePos x="0" y="0"/>
                <wp:positionH relativeFrom="column">
                  <wp:posOffset>-476885</wp:posOffset>
                </wp:positionH>
                <wp:positionV relativeFrom="paragraph">
                  <wp:posOffset>42545</wp:posOffset>
                </wp:positionV>
                <wp:extent cx="2623820" cy="520065"/>
                <wp:effectExtent l="0" t="0" r="0" b="0"/>
                <wp:wrapNone/>
                <wp:docPr id="34" name="Изображение24"/>
                <a:graphic xmlns:a="http://schemas.openxmlformats.org/drawingml/2006/main">
                  <a:graphicData uri="http://schemas.microsoft.com/office/word/2010/wordprocessingShape">
                    <wps:wsp>
                      <wps:cNvSpPr/>
                      <wps:spPr>
                        <a:xfrm>
                          <a:off x="0" y="0"/>
                          <a:ext cx="2623320" cy="519480"/>
                        </a:xfrm>
                        <a:prstGeom prst="rect">
                          <a:avLst/>
                        </a:prstGeom>
                        <a:solidFill>
                          <a:srgbClr val="ffffff"/>
                        </a:solidFill>
                        <a:ln w="12600">
                          <a:solidFill>
                            <a:srgbClr val="000000"/>
                          </a:solidFill>
                          <a:prstDash val="dash"/>
                          <a:round/>
                        </a:ln>
                      </wps:spPr>
                      <wps:style>
                        <a:lnRef idx="0"/>
                        <a:fillRef idx="0"/>
                        <a:effectRef idx="0"/>
                        <a:fontRef idx="minor"/>
                      </wps:style>
                      <wps:txbx>
                        <w:txbxContent>
                          <w:p>
                            <w:pPr>
                              <w:pStyle w:val="Style29"/>
                              <w:jc w:val="center"/>
                              <w:rPr>
                                <w:sz w:val="20"/>
                                <w:szCs w:val="20"/>
                              </w:rPr>
                            </w:pPr>
                            <w:r>
                              <w:rPr>
                                <w:color w:val="000000"/>
                                <w:sz w:val="20"/>
                                <w:szCs w:val="20"/>
                              </w:rPr>
                              <w:t>Внесение изменений в ежегодный План, в</w:t>
                            </w:r>
                          </w:p>
                          <w:p>
                            <w:pPr>
                              <w:pStyle w:val="Style29"/>
                              <w:jc w:val="center"/>
                              <w:rPr>
                                <w:sz w:val="20"/>
                                <w:szCs w:val="20"/>
                              </w:rPr>
                            </w:pPr>
                            <w:r>
                              <w:rPr>
                                <w:color w:val="000000"/>
                                <w:sz w:val="20"/>
                                <w:szCs w:val="20"/>
                              </w:rPr>
                              <w:t>случае невозможности проведения плановой проверки</w:t>
                            </w:r>
                          </w:p>
                        </w:txbxContent>
                      </wps:txbx>
                      <wps:bodyPr lIns="17640" rIns="17640" tIns="17640" bIns="17640">
                        <a:noAutofit/>
                      </wps:bodyPr>
                    </wps:wsp>
                  </a:graphicData>
                </a:graphic>
              </wp:anchor>
            </w:drawing>
          </mc:Choice>
          <mc:Fallback>
            <w:pict>
              <v:rect id="shape_0" ID="Изображение24" fillcolor="white" stroked="t" style="position:absolute;margin-left:-37.55pt;margin-top:3.35pt;width:206.5pt;height:40.85pt">
                <w10:wrap type="square"/>
                <v:fill o:detectmouseclick="t" type="solid" color2="black"/>
                <v:stroke color="black" weight="12600" dashstyle="dash" joinstyle="round" endcap="flat"/>
                <v:textbox>
                  <w:txbxContent>
                    <w:p>
                      <w:pPr>
                        <w:pStyle w:val="Style29"/>
                        <w:jc w:val="center"/>
                        <w:rPr>
                          <w:sz w:val="20"/>
                          <w:szCs w:val="20"/>
                        </w:rPr>
                      </w:pPr>
                      <w:r>
                        <w:rPr>
                          <w:color w:val="000000"/>
                          <w:sz w:val="20"/>
                          <w:szCs w:val="20"/>
                        </w:rPr>
                        <w:t>Внесение изменений в ежегодный План, в</w:t>
                      </w:r>
                    </w:p>
                    <w:p>
                      <w:pPr>
                        <w:pStyle w:val="Style29"/>
                        <w:jc w:val="center"/>
                        <w:rPr>
                          <w:sz w:val="20"/>
                          <w:szCs w:val="20"/>
                        </w:rPr>
                      </w:pPr>
                      <w:r>
                        <w:rPr>
                          <w:color w:val="000000"/>
                          <w:sz w:val="20"/>
                          <w:szCs w:val="20"/>
                        </w:rPr>
                        <w:t>случае невозможности проведения плановой проверки</w:t>
                      </w:r>
                    </w:p>
                  </w:txbxContent>
                </v:textbox>
              </v:rect>
            </w:pict>
          </mc:Fallback>
        </mc:AlternateContent>
      </w:r>
    </w:p>
    <w:p>
      <w:pPr>
        <w:pStyle w:val="Normal"/>
        <w:ind w:firstLine="540"/>
        <w:jc w:val="both"/>
        <w:rPr>
          <w:color w:val="000000"/>
          <w:sz w:val="28"/>
          <w:szCs w:val="28"/>
        </w:rPr>
      </w:pPr>
      <w:r>
        <w:rPr>
          <w:color w:val="000000"/>
          <w:sz w:val="28"/>
          <w:szCs w:val="28"/>
        </w:rPr>
        <mc:AlternateContent>
          <mc:Choice Requires="wps">
            <w:drawing>
              <wp:anchor behindDoc="0" distT="0" distB="0" distL="0" distR="0" simplePos="0" locked="0" layoutInCell="1" allowOverlap="1" relativeHeight="72">
                <wp:simplePos x="0" y="0"/>
                <wp:positionH relativeFrom="column">
                  <wp:posOffset>2732405</wp:posOffset>
                </wp:positionH>
                <wp:positionV relativeFrom="paragraph">
                  <wp:posOffset>139065</wp:posOffset>
                </wp:positionV>
                <wp:extent cx="3574415" cy="271780"/>
                <wp:effectExtent l="0" t="0" r="0" b="0"/>
                <wp:wrapNone/>
                <wp:docPr id="36" name="Изображение28"/>
                <a:graphic xmlns:a="http://schemas.openxmlformats.org/drawingml/2006/main">
                  <a:graphicData uri="http://schemas.microsoft.com/office/word/2010/wordprocessingShape">
                    <wps:wsp>
                      <wps:cNvSpPr/>
                      <wps:spPr>
                        <a:xfrm>
                          <a:off x="0" y="0"/>
                          <a:ext cx="3573720" cy="271080"/>
                        </a:xfrm>
                        <a:prstGeom prst="rect">
                          <a:avLst/>
                        </a:prstGeom>
                        <a:solidFill>
                          <a:srgbClr val="ffffff"/>
                        </a:solidFill>
                        <a:ln w="720">
                          <a:solidFill>
                            <a:srgbClr val="000000"/>
                          </a:solidFill>
                          <a:round/>
                        </a:ln>
                      </wps:spPr>
                      <wps:style>
                        <a:lnRef idx="0"/>
                        <a:fillRef idx="0"/>
                        <a:effectRef idx="0"/>
                        <a:fontRef idx="minor"/>
                      </wps:style>
                      <wps:txbx>
                        <w:txbxContent>
                          <w:p>
                            <w:pPr>
                              <w:pStyle w:val="Style29"/>
                              <w:jc w:val="center"/>
                              <w:rPr>
                                <w:sz w:val="20"/>
                                <w:szCs w:val="20"/>
                              </w:rPr>
                            </w:pPr>
                            <w:r>
                              <w:rPr>
                                <w:color w:val="000000"/>
                                <w:sz w:val="20"/>
                                <w:szCs w:val="20"/>
                              </w:rPr>
                              <w:t>Распоряжение о проведении внеплановой выездной проверки</w:t>
                            </w:r>
                          </w:p>
                        </w:txbxContent>
                      </wps:txbx>
                      <wps:bodyPr lIns="17640" rIns="17640" tIns="17640" bIns="17640">
                        <a:noAutofit/>
                      </wps:bodyPr>
                    </wps:wsp>
                  </a:graphicData>
                </a:graphic>
              </wp:anchor>
            </w:drawing>
          </mc:Choice>
          <mc:Fallback>
            <w:pict>
              <v:rect id="shape_0" ID="Изображение28" fillcolor="white" stroked="t" style="position:absolute;margin-left:215.15pt;margin-top:10.95pt;width:281.35pt;height:21.3pt">
                <w10:wrap type="square"/>
                <v:fill o:detectmouseclick="t" type="solid" color2="black"/>
                <v:stroke color="black" weight="720" joinstyle="round" endcap="flat"/>
                <v:textbox>
                  <w:txbxContent>
                    <w:p>
                      <w:pPr>
                        <w:pStyle w:val="Style29"/>
                        <w:jc w:val="center"/>
                        <w:rPr>
                          <w:sz w:val="20"/>
                          <w:szCs w:val="20"/>
                        </w:rPr>
                      </w:pPr>
                      <w:r>
                        <w:rPr>
                          <w:color w:val="000000"/>
                          <w:sz w:val="20"/>
                          <w:szCs w:val="20"/>
                        </w:rPr>
                        <w:t>Распоряжение о проведении внеплановой выездной проверки</w:t>
                      </w:r>
                    </w:p>
                  </w:txbxContent>
                </v:textbox>
              </v:rect>
            </w:pict>
          </mc:Fallback>
        </mc:AlternateContent>
        <mc:AlternateContent>
          <mc:Choice Requires="wps">
            <w:drawing>
              <wp:anchor behindDoc="0" distT="0" distB="0" distL="0" distR="0" simplePos="0" locked="0" layoutInCell="1" allowOverlap="1" relativeHeight="96">
                <wp:simplePos x="0" y="0"/>
                <wp:positionH relativeFrom="column">
                  <wp:posOffset>5536565</wp:posOffset>
                </wp:positionH>
                <wp:positionV relativeFrom="paragraph">
                  <wp:posOffset>22860</wp:posOffset>
                </wp:positionV>
                <wp:extent cx="8255" cy="1270"/>
                <wp:effectExtent l="0" t="0" r="0" b="0"/>
                <wp:wrapNone/>
                <wp:docPr id="38" name="Изображение25"/>
                <a:graphic xmlns:a="http://schemas.openxmlformats.org/drawingml/2006/main">
                  <a:graphicData uri="http://schemas.microsoft.com/office/word/2010/wordprocessingShape">
                    <wps:wsp>
                      <wps:cNvSpPr/>
                      <wps:spPr>
                        <a:xfrm flipH="1">
                          <a:off x="0" y="0"/>
                          <a:ext cx="7560" cy="0"/>
                        </a:xfrm>
                        <a:prstGeom prst="line">
                          <a:avLst/>
                        </a:prstGeom>
                        <a:ln>
                          <a:solidFill>
                            <a:srgbClr val="000000"/>
                          </a:solidFill>
                          <a:prstDash val="dash"/>
                          <a:headEnd len="med" type="oval" w="med"/>
                          <a:tailEnd len="med" type="triangle" w="med"/>
                        </a:ln>
                      </wps:spPr>
                      <wps:style>
                        <a:lnRef idx="0"/>
                        <a:fillRef idx="0"/>
                        <a:effectRef idx="0"/>
                        <a:fontRef idx="minor"/>
                      </wps:style>
                      <wps:bodyPr/>
                    </wps:wsp>
                  </a:graphicData>
                </a:graphic>
              </wp:anchor>
            </w:drawing>
          </mc:Choice>
          <mc:Fallback>
            <w:pict>
              <v:line id="shape_0" from="435.95pt,1.8pt" to="436.5pt,1.8pt" ID="Изображение25" stroked="t" style="position:absolute;flip:x">
                <v:stroke color="black" dashstyle="dash" startarrow="oval" endarrow="block" startarrowwidth="medium" startarrowlength="medium" endarrowwidth="medium" endarrowlength="medium" joinstyle="round" endcap="flat"/>
                <v:fill o:detectmouseclick="t" on="false"/>
              </v:line>
            </w:pict>
          </mc:Fallback>
        </mc:AlternateContent>
        <mc:AlternateContent>
          <mc:Choice Requires="wps">
            <w:drawing>
              <wp:anchor behindDoc="0" distT="0" distB="0" distL="0" distR="0" simplePos="0" locked="0" layoutInCell="1" allowOverlap="1" relativeHeight="97">
                <wp:simplePos x="0" y="0"/>
                <wp:positionH relativeFrom="column">
                  <wp:posOffset>3648075</wp:posOffset>
                </wp:positionH>
                <wp:positionV relativeFrom="paragraph">
                  <wp:posOffset>22860</wp:posOffset>
                </wp:positionV>
                <wp:extent cx="8255" cy="635"/>
                <wp:effectExtent l="0" t="0" r="0" b="0"/>
                <wp:wrapNone/>
                <wp:docPr id="39" name="Изображение26"/>
                <a:graphic xmlns:a="http://schemas.openxmlformats.org/drawingml/2006/main">
                  <a:graphicData uri="http://schemas.microsoft.com/office/word/2010/wordprocessingShape">
                    <wps:wsp>
                      <wps:cNvSpPr/>
                      <wps:spPr>
                        <a:xfrm flipH="1">
                          <a:off x="0" y="0"/>
                          <a:ext cx="7560" cy="0"/>
                        </a:xfrm>
                        <a:prstGeom prst="line">
                          <a:avLst/>
                        </a:prstGeom>
                        <a:ln>
                          <a:solidFill>
                            <a:srgbClr val="000000"/>
                          </a:solidFill>
                          <a:prstDash val="dash"/>
                          <a:headEnd len="med" type="oval" w="med"/>
                          <a:tailEnd len="med" type="triangle" w="med"/>
                        </a:ln>
                      </wps:spPr>
                      <wps:style>
                        <a:lnRef idx="0"/>
                        <a:fillRef idx="0"/>
                        <a:effectRef idx="0"/>
                        <a:fontRef idx="minor"/>
                      </wps:style>
                      <wps:bodyPr/>
                    </wps:wsp>
                  </a:graphicData>
                </a:graphic>
              </wp:anchor>
            </w:drawing>
          </mc:Choice>
          <mc:Fallback>
            <w:pict>
              <v:line id="shape_0" from="287.25pt,1.8pt" to="287.8pt,1.8pt" ID="Изображение26" stroked="t" style="position:absolute;flip:x">
                <v:stroke color="black" dashstyle="dash" startarrow="oval" endarrow="block" startarrowwidth="medium" startarrowlength="medium" endarrowwidth="medium" endarrowlength="medium" joinstyle="round" endcap="flat"/>
                <v:fill o:detectmouseclick="t" on="false"/>
              </v:line>
            </w:pict>
          </mc:Fallback>
        </mc:AlternateContent>
        <mc:AlternateContent>
          <mc:Choice Requires="wpg">
            <w:drawing>
              <wp:anchor behindDoc="1" distT="0" distB="0" distL="0" distR="0" simplePos="0" locked="0" layoutInCell="1" allowOverlap="1" relativeHeight="103">
                <wp:simplePos x="0" y="0"/>
                <wp:positionH relativeFrom="column">
                  <wp:posOffset>-586105</wp:posOffset>
                </wp:positionH>
                <wp:positionV relativeFrom="paragraph">
                  <wp:posOffset>50165</wp:posOffset>
                </wp:positionV>
                <wp:extent cx="1432560" cy="127000"/>
                <wp:effectExtent l="0" t="0" r="0" b="0"/>
                <wp:wrapNone/>
                <wp:docPr id="40" name="Изображение27"/>
                <a:graphic xmlns:a="http://schemas.openxmlformats.org/drawingml/2006/main">
                  <a:graphicData uri="http://schemas.microsoft.com/office/word/2010/wordprocessingGroup">
                    <wpg:wgp>
                      <wpg:cNvGrpSpPr/>
                      <wpg:grpSpPr>
                        <a:xfrm>
                          <a:off x="0" y="0"/>
                          <a:ext cx="1432080" cy="126360"/>
                        </a:xfrm>
                      </wpg:grpSpPr>
                      <wps:wsp>
                        <wps:cNvSpPr/>
                        <wps:spPr>
                          <a:xfrm flipH="1">
                            <a:off x="15120" y="0"/>
                            <a:ext cx="1414800" cy="0"/>
                          </a:xfrm>
                          <a:prstGeom prst="line">
                            <a:avLst/>
                          </a:prstGeom>
                          <a:ln>
                            <a:solidFill>
                              <a:srgbClr val="000000"/>
                            </a:solidFill>
                            <a:prstDash val="dash"/>
                          </a:ln>
                        </wps:spPr>
                        <wps:style>
                          <a:lnRef idx="0"/>
                          <a:fillRef idx="0"/>
                          <a:effectRef idx="0"/>
                          <a:fontRef idx="minor"/>
                        </wps:style>
                        <wps:bodyPr/>
                      </wps:wsp>
                      <wps:wsp>
                        <wps:cNvSpPr/>
                        <wps:spPr>
                          <a:xfrm>
                            <a:off x="0" y="0"/>
                            <a:ext cx="0" cy="120600"/>
                          </a:xfrm>
                          <a:prstGeom prst="line">
                            <a:avLst/>
                          </a:prstGeom>
                          <a:ln>
                            <a:solidFill>
                              <a:srgbClr val="000000"/>
                            </a:solidFill>
                            <a:prstDash val="dash"/>
                            <a:headEnd len="med" type="oval" w="med"/>
                          </a:ln>
                        </wps:spPr>
                        <wps:style>
                          <a:lnRef idx="0"/>
                          <a:fillRef idx="0"/>
                          <a:effectRef idx="0"/>
                          <a:fontRef idx="minor"/>
                        </wps:style>
                        <wps:bodyPr/>
                      </wps:wsp>
                      <wps:wsp>
                        <wps:cNvSpPr/>
                        <wps:spPr>
                          <a:xfrm>
                            <a:off x="1432080" y="0"/>
                            <a:ext cx="0" cy="126360"/>
                          </a:xfrm>
                          <a:prstGeom prst="line">
                            <a:avLst/>
                          </a:prstGeom>
                          <a:ln>
                            <a:solidFill>
                              <a:srgbClr val="000000"/>
                            </a:solidFill>
                            <a:prstDash val="dash"/>
                            <a:tailEnd len="med" type="triangle" w="med"/>
                          </a:ln>
                        </wps:spPr>
                        <wps:style>
                          <a:lnRef idx="0"/>
                          <a:fillRef idx="0"/>
                          <a:effectRef idx="0"/>
                          <a:fontRef idx="minor"/>
                        </wps:style>
                        <wps:bodyPr/>
                      </wps:wsp>
                    </wpg:wgp>
                  </a:graphicData>
                </a:graphic>
              </wp:anchor>
            </w:drawing>
          </mc:Choice>
          <mc:Fallback>
            <w:pict>
              <v:group id="shape_0" alt="Изображение27" style="position:absolute;margin-left:-46.15pt;margin-top:3.95pt;width:112.7pt;height:9.95pt" coordorigin="-923,79" coordsize="2254,199">
                <v:line id="shape_0" from="-899,79" to="1328,79" stroked="t" style="position:absolute;flip:x">
                  <v:stroke color="black" dashstyle="dash" joinstyle="round" endcap="flat"/>
                  <v:fill o:detectmouseclick="t" on="false"/>
                </v:line>
                <v:line id="shape_0" from="-923,79" to="-923,268" stroked="t" style="position:absolute">
                  <v:stroke color="black" dashstyle="dash" startarrow="oval" startarrowwidth="medium" startarrowlength="medium" joinstyle="round" endcap="flat"/>
                  <v:fill o:detectmouseclick="t" on="false"/>
                </v:line>
                <v:line id="shape_0" from="1332,79" to="1332,277" stroked="t" style="position:absolute">
                  <v:stroke color="black" dashstyle="dash" endarrow="block" endarrowwidth="medium" endarrowlength="medium" joinstyle="round" endcap="flat"/>
                  <v:fill o:detectmouseclick="t" on="false"/>
                </v:line>
              </v:group>
            </w:pict>
          </mc:Fallback>
        </mc:AlternateContent>
      </w:r>
    </w:p>
    <w:p>
      <w:pPr>
        <w:pStyle w:val="Normal"/>
        <w:ind w:firstLine="540"/>
        <w:jc w:val="both"/>
        <w:rPr>
          <w:color w:val="000000"/>
          <w:sz w:val="28"/>
          <w:szCs w:val="28"/>
        </w:rPr>
      </w:pPr>
      <w:r>
        <w:rPr>
          <w:color w:val="000000"/>
          <w:sz w:val="28"/>
          <w:szCs w:val="28"/>
        </w:rPr>
        <mc:AlternateContent>
          <mc:Choice Requires="wps">
            <w:drawing>
              <wp:anchor behindDoc="0" distT="0" distB="0" distL="0" distR="0" simplePos="0" locked="0" layoutInCell="1" allowOverlap="1" relativeHeight="73">
                <wp:simplePos x="0" y="0"/>
                <wp:positionH relativeFrom="column">
                  <wp:posOffset>2766060</wp:posOffset>
                </wp:positionH>
                <wp:positionV relativeFrom="paragraph">
                  <wp:posOffset>199390</wp:posOffset>
                </wp:positionV>
                <wp:extent cx="8255" cy="635"/>
                <wp:effectExtent l="0" t="0" r="0" b="0"/>
                <wp:wrapNone/>
                <wp:docPr id="41" name="Изображение29"/>
                <a:graphic xmlns:a="http://schemas.openxmlformats.org/drawingml/2006/main">
                  <a:graphicData uri="http://schemas.microsoft.com/office/word/2010/wordprocessingShape">
                    <wps:wsp>
                      <wps:cNvSpPr/>
                      <wps:spPr>
                        <a:xfrm flipH="1">
                          <a:off x="0" y="0"/>
                          <a:ext cx="7560" cy="0"/>
                        </a:xfrm>
                        <a:prstGeom prst="line">
                          <a:avLst/>
                        </a:prstGeom>
                        <a:ln>
                          <a:solidFill>
                            <a:srgbClr val="000000"/>
                          </a:solidFill>
                          <a:prstDash val="dash"/>
                          <a:headEnd len="med" type="oval" w="med"/>
                          <a:tailEnd len="med" type="triangle" w="med"/>
                        </a:ln>
                      </wps:spPr>
                      <wps:style>
                        <a:lnRef idx="0"/>
                        <a:fillRef idx="0"/>
                        <a:effectRef idx="0"/>
                        <a:fontRef idx="minor"/>
                      </wps:style>
                      <wps:bodyPr/>
                    </wps:wsp>
                  </a:graphicData>
                </a:graphic>
              </wp:anchor>
            </w:drawing>
          </mc:Choice>
          <mc:Fallback>
            <w:pict>
              <v:line id="shape_0" from="217.8pt,15.7pt" to="218.35pt,15.7pt" ID="Изображение29" stroked="t" style="position:absolute;flip:x">
                <v:stroke color="black" dashstyle="dash" startarrow="oval" endarrow="block" startarrowwidth="medium" startarrowlength="medium" endarrowwidth="medium" endarrowlength="medium" joinstyle="round" endcap="flat"/>
                <v:fill o:detectmouseclick="t" on="false"/>
              </v:line>
            </w:pict>
          </mc:Fallback>
        </mc:AlternateContent>
        <mc:AlternateContent>
          <mc:Choice Requires="wps">
            <w:drawing>
              <wp:anchor behindDoc="0" distT="0" distB="0" distL="0" distR="0" simplePos="0" locked="0" layoutInCell="1" allowOverlap="1" relativeHeight="74">
                <wp:simplePos x="0" y="0"/>
                <wp:positionH relativeFrom="column">
                  <wp:posOffset>5619115</wp:posOffset>
                </wp:positionH>
                <wp:positionV relativeFrom="paragraph">
                  <wp:posOffset>197485</wp:posOffset>
                </wp:positionV>
                <wp:extent cx="8255" cy="1270"/>
                <wp:effectExtent l="0" t="0" r="0" b="0"/>
                <wp:wrapNone/>
                <wp:docPr id="42" name="Изображение30"/>
                <a:graphic xmlns:a="http://schemas.openxmlformats.org/drawingml/2006/main">
                  <a:graphicData uri="http://schemas.microsoft.com/office/word/2010/wordprocessingShape">
                    <wps:wsp>
                      <wps:cNvSpPr/>
                      <wps:spPr>
                        <a:xfrm flipH="1">
                          <a:off x="0" y="0"/>
                          <a:ext cx="7560" cy="0"/>
                        </a:xfrm>
                        <a:prstGeom prst="line">
                          <a:avLst/>
                        </a:prstGeom>
                        <a:ln>
                          <a:solidFill>
                            <a:srgbClr val="000000"/>
                          </a:solidFill>
                          <a:prstDash val="dash"/>
                          <a:headEnd len="med" type="oval" w="med"/>
                          <a:tailEnd len="med" type="triangle" w="med"/>
                        </a:ln>
                      </wps:spPr>
                      <wps:style>
                        <a:lnRef idx="0"/>
                        <a:fillRef idx="0"/>
                        <a:effectRef idx="0"/>
                        <a:fontRef idx="minor"/>
                      </wps:style>
                      <wps:bodyPr/>
                    </wps:wsp>
                  </a:graphicData>
                </a:graphic>
              </wp:anchor>
            </w:drawing>
          </mc:Choice>
          <mc:Fallback>
            <w:pict>
              <v:line id="shape_0" from="442.45pt,15.55pt" to="443pt,15.55pt" ID="Изображение30" stroked="t" style="position:absolute;flip:x">
                <v:stroke color="black" dashstyle="dash" startarrow="oval" endarrow="block" startarrowwidth="medium" startarrowlength="medium" endarrowwidth="medium" endarrowlength="medium" joinstyle="round" endcap="flat"/>
                <v:fill o:detectmouseclick="t" on="false"/>
              </v:line>
            </w:pict>
          </mc:Fallback>
        </mc:AlternateContent>
        <mc:AlternateContent>
          <mc:Choice Requires="wps">
            <w:drawing>
              <wp:anchor behindDoc="0" distT="0" distB="0" distL="0" distR="0" simplePos="0" locked="0" layoutInCell="1" allowOverlap="1" relativeHeight="75">
                <wp:simplePos x="0" y="0"/>
                <wp:positionH relativeFrom="column">
                  <wp:posOffset>4192270</wp:posOffset>
                </wp:positionH>
                <wp:positionV relativeFrom="paragraph">
                  <wp:posOffset>192405</wp:posOffset>
                </wp:positionV>
                <wp:extent cx="8255" cy="1270"/>
                <wp:effectExtent l="0" t="0" r="0" b="0"/>
                <wp:wrapNone/>
                <wp:docPr id="43" name="Изображение31"/>
                <a:graphic xmlns:a="http://schemas.openxmlformats.org/drawingml/2006/main">
                  <a:graphicData uri="http://schemas.microsoft.com/office/word/2010/wordprocessingShape">
                    <wps:wsp>
                      <wps:cNvSpPr/>
                      <wps:spPr>
                        <a:xfrm flipH="1">
                          <a:off x="0" y="0"/>
                          <a:ext cx="7560" cy="0"/>
                        </a:xfrm>
                        <a:prstGeom prst="line">
                          <a:avLst/>
                        </a:prstGeom>
                        <a:ln>
                          <a:solidFill>
                            <a:srgbClr val="000000"/>
                          </a:solidFill>
                          <a:prstDash val="dash"/>
                          <a:headEnd len="med" type="oval" w="med"/>
                          <a:tailEnd len="med" type="triangle" w="med"/>
                        </a:ln>
                      </wps:spPr>
                      <wps:style>
                        <a:lnRef idx="0"/>
                        <a:fillRef idx="0"/>
                        <a:effectRef idx="0"/>
                        <a:fontRef idx="minor"/>
                      </wps:style>
                      <wps:bodyPr/>
                    </wps:wsp>
                  </a:graphicData>
                </a:graphic>
              </wp:anchor>
            </w:drawing>
          </mc:Choice>
          <mc:Fallback>
            <w:pict>
              <v:line id="shape_0" from="330.1pt,15.15pt" to="330.65pt,15.15pt" ID="Изображение31" stroked="t" style="position:absolute;flip:x">
                <v:stroke color="black" dashstyle="dash" startarrow="oval" endarrow="block" startarrowwidth="medium" startarrowlength="medium" endarrowwidth="medium" endarrowlength="medium" joinstyle="round" endcap="flat"/>
                <v:fill o:detectmouseclick="t" on="false"/>
              </v:line>
            </w:pict>
          </mc:Fallback>
        </mc:AlternateContent>
      </w:r>
    </w:p>
    <w:p>
      <w:pPr>
        <w:pStyle w:val="Normal"/>
        <w:ind w:firstLine="540"/>
        <w:jc w:val="both"/>
        <w:rPr>
          <w:color w:val="000000"/>
          <w:sz w:val="28"/>
          <w:szCs w:val="28"/>
        </w:rPr>
      </w:pPr>
      <w:r>
        <w:rPr>
          <w:color w:val="000000"/>
          <w:sz w:val="28"/>
          <w:szCs w:val="28"/>
        </w:rPr>
        <mc:AlternateContent>
          <mc:Choice Requires="wps">
            <w:drawing>
              <wp:anchor behindDoc="0" distT="0" distB="0" distL="0" distR="0" simplePos="0" locked="0" layoutInCell="1" allowOverlap="1" relativeHeight="8">
                <wp:simplePos x="0" y="0"/>
                <wp:positionH relativeFrom="column">
                  <wp:posOffset>4938395</wp:posOffset>
                </wp:positionH>
                <wp:positionV relativeFrom="paragraph">
                  <wp:posOffset>113665</wp:posOffset>
                </wp:positionV>
                <wp:extent cx="1353820" cy="362585"/>
                <wp:effectExtent l="0" t="0" r="0" b="0"/>
                <wp:wrapNone/>
                <wp:docPr id="44" name="Изображение32"/>
                <a:graphic xmlns:a="http://schemas.openxmlformats.org/drawingml/2006/main">
                  <a:graphicData uri="http://schemas.microsoft.com/office/word/2010/wordprocessingShape">
                    <wps:wsp>
                      <wps:cNvSpPr/>
                      <wps:spPr>
                        <a:xfrm>
                          <a:off x="0" y="0"/>
                          <a:ext cx="1353240" cy="361800"/>
                        </a:xfrm>
                        <a:prstGeom prst="rect">
                          <a:avLst/>
                        </a:prstGeom>
                        <a:solidFill>
                          <a:srgbClr val="ffffff"/>
                        </a:solidFill>
                        <a:ln w="720">
                          <a:solidFill>
                            <a:srgbClr val="000000"/>
                          </a:solidFill>
                          <a:round/>
                        </a:ln>
                      </wps:spPr>
                      <wps:style>
                        <a:lnRef idx="0"/>
                        <a:fillRef idx="0"/>
                        <a:effectRef idx="0"/>
                        <a:fontRef idx="minor"/>
                      </wps:style>
                      <wps:txbx>
                        <w:txbxContent>
                          <w:p>
                            <w:pPr>
                              <w:pStyle w:val="Style29"/>
                              <w:jc w:val="center"/>
                              <w:rPr>
                                <w:sz w:val="20"/>
                                <w:szCs w:val="20"/>
                              </w:rPr>
                            </w:pPr>
                            <w:r>
                              <w:rPr>
                                <w:color w:val="000000"/>
                                <w:sz w:val="20"/>
                                <w:szCs w:val="20"/>
                              </w:rPr>
                              <w:t>Согласование проверки</w:t>
                            </w:r>
                          </w:p>
                          <w:p>
                            <w:pPr>
                              <w:pStyle w:val="Style29"/>
                              <w:jc w:val="center"/>
                              <w:rPr>
                                <w:sz w:val="20"/>
                                <w:szCs w:val="20"/>
                              </w:rPr>
                            </w:pPr>
                            <w:r>
                              <w:rPr>
                                <w:color w:val="000000"/>
                                <w:sz w:val="20"/>
                                <w:szCs w:val="20"/>
                              </w:rPr>
                              <w:t>прокуратурой</w:t>
                            </w:r>
                          </w:p>
                        </w:txbxContent>
                      </wps:txbx>
                      <wps:bodyPr lIns="17640" rIns="17640" tIns="17640" bIns="17640">
                        <a:noAutofit/>
                      </wps:bodyPr>
                    </wps:wsp>
                  </a:graphicData>
                </a:graphic>
              </wp:anchor>
            </w:drawing>
          </mc:Choice>
          <mc:Fallback>
            <w:pict>
              <v:rect id="shape_0" ID="Изображение32" fillcolor="white" stroked="t" style="position:absolute;margin-left:388.85pt;margin-top:8.95pt;width:106.5pt;height:28.45pt">
                <w10:wrap type="square"/>
                <v:fill o:detectmouseclick="t" type="solid" color2="black"/>
                <v:stroke color="black" weight="720" joinstyle="round" endcap="flat"/>
                <v:textbox>
                  <w:txbxContent>
                    <w:p>
                      <w:pPr>
                        <w:pStyle w:val="Style29"/>
                        <w:jc w:val="center"/>
                        <w:rPr>
                          <w:sz w:val="20"/>
                          <w:szCs w:val="20"/>
                        </w:rPr>
                      </w:pPr>
                      <w:r>
                        <w:rPr>
                          <w:color w:val="000000"/>
                          <w:sz w:val="20"/>
                          <w:szCs w:val="20"/>
                        </w:rPr>
                        <w:t>Согласование проверки</w:t>
                      </w:r>
                    </w:p>
                    <w:p>
                      <w:pPr>
                        <w:pStyle w:val="Style29"/>
                        <w:jc w:val="center"/>
                        <w:rPr>
                          <w:sz w:val="20"/>
                          <w:szCs w:val="20"/>
                        </w:rPr>
                      </w:pPr>
                      <w:r>
                        <w:rPr>
                          <w:color w:val="000000"/>
                          <w:sz w:val="20"/>
                          <w:szCs w:val="20"/>
                        </w:rPr>
                        <w:t>прокуратурой</w:t>
                      </w:r>
                    </w:p>
                  </w:txbxContent>
                </v:textbox>
              </v:rect>
            </w:pict>
          </mc:Fallback>
        </mc:AlternateContent>
        <mc:AlternateContent>
          <mc:Choice Requires="wps">
            <w:drawing>
              <wp:anchor behindDoc="0" distT="0" distB="0" distL="0" distR="0" simplePos="0" locked="0" layoutInCell="1" allowOverlap="1" relativeHeight="9">
                <wp:simplePos x="0" y="0"/>
                <wp:positionH relativeFrom="column">
                  <wp:posOffset>3499485</wp:posOffset>
                </wp:positionH>
                <wp:positionV relativeFrom="paragraph">
                  <wp:posOffset>116205</wp:posOffset>
                </wp:positionV>
                <wp:extent cx="1399540" cy="360045"/>
                <wp:effectExtent l="0" t="0" r="0" b="0"/>
                <wp:wrapNone/>
                <wp:docPr id="46" name="Изображение33"/>
                <a:graphic xmlns:a="http://schemas.openxmlformats.org/drawingml/2006/main">
                  <a:graphicData uri="http://schemas.microsoft.com/office/word/2010/wordprocessingShape">
                    <wps:wsp>
                      <wps:cNvSpPr/>
                      <wps:spPr>
                        <a:xfrm>
                          <a:off x="0" y="0"/>
                          <a:ext cx="1398960" cy="359280"/>
                        </a:xfrm>
                        <a:prstGeom prst="rect">
                          <a:avLst/>
                        </a:prstGeom>
                        <a:solidFill>
                          <a:srgbClr val="ffffff"/>
                        </a:solidFill>
                        <a:ln w="12600">
                          <a:solidFill>
                            <a:srgbClr val="000000"/>
                          </a:solidFill>
                          <a:prstDash val="dash"/>
                          <a:round/>
                        </a:ln>
                      </wps:spPr>
                      <wps:style>
                        <a:lnRef idx="0"/>
                        <a:fillRef idx="0"/>
                        <a:effectRef idx="0"/>
                        <a:fontRef idx="minor"/>
                      </wps:style>
                      <wps:txbx>
                        <w:txbxContent>
                          <w:p>
                            <w:pPr>
                              <w:pStyle w:val="Style29"/>
                              <w:jc w:val="center"/>
                              <w:rPr>
                                <w:sz w:val="20"/>
                                <w:szCs w:val="20"/>
                              </w:rPr>
                            </w:pPr>
                            <w:r>
                              <w:rPr>
                                <w:color w:val="000000"/>
                                <w:sz w:val="20"/>
                                <w:szCs w:val="20"/>
                              </w:rPr>
                              <w:t>Отказ в согласовании</w:t>
                            </w:r>
                          </w:p>
                          <w:p>
                            <w:pPr>
                              <w:pStyle w:val="Style29"/>
                              <w:jc w:val="center"/>
                              <w:rPr>
                                <w:sz w:val="20"/>
                                <w:szCs w:val="20"/>
                              </w:rPr>
                            </w:pPr>
                            <w:r>
                              <w:rPr>
                                <w:color w:val="000000"/>
                                <w:sz w:val="20"/>
                                <w:szCs w:val="20"/>
                              </w:rPr>
                              <w:t>проверки прокуратурой</w:t>
                            </w:r>
                          </w:p>
                        </w:txbxContent>
                      </wps:txbx>
                      <wps:bodyPr lIns="17640" rIns="17640" tIns="17640" bIns="17640">
                        <a:noAutofit/>
                      </wps:bodyPr>
                    </wps:wsp>
                  </a:graphicData>
                </a:graphic>
              </wp:anchor>
            </w:drawing>
          </mc:Choice>
          <mc:Fallback>
            <w:pict>
              <v:rect id="shape_0" ID="Изображение33" fillcolor="white" stroked="t" style="position:absolute;margin-left:275.55pt;margin-top:9.15pt;width:110.1pt;height:28.25pt">
                <w10:wrap type="square"/>
                <v:fill o:detectmouseclick="t" type="solid" color2="black"/>
                <v:stroke color="black" weight="12600" dashstyle="dash" joinstyle="round" endcap="flat"/>
                <v:textbox>
                  <w:txbxContent>
                    <w:p>
                      <w:pPr>
                        <w:pStyle w:val="Style29"/>
                        <w:jc w:val="center"/>
                        <w:rPr>
                          <w:sz w:val="20"/>
                          <w:szCs w:val="20"/>
                        </w:rPr>
                      </w:pPr>
                      <w:r>
                        <w:rPr>
                          <w:color w:val="000000"/>
                          <w:sz w:val="20"/>
                          <w:szCs w:val="20"/>
                        </w:rPr>
                        <w:t>Отказ в согласовании</w:t>
                      </w:r>
                    </w:p>
                    <w:p>
                      <w:pPr>
                        <w:pStyle w:val="Style29"/>
                        <w:jc w:val="center"/>
                        <w:rPr>
                          <w:sz w:val="20"/>
                          <w:szCs w:val="20"/>
                        </w:rPr>
                      </w:pPr>
                      <w:r>
                        <w:rPr>
                          <w:color w:val="000000"/>
                          <w:sz w:val="20"/>
                          <w:szCs w:val="20"/>
                        </w:rPr>
                        <w:t>проверки прокуратурой</w:t>
                      </w:r>
                    </w:p>
                  </w:txbxContent>
                </v:textbox>
              </v:rect>
            </w:pict>
          </mc:Fallback>
        </mc:AlternateContent>
        <mc:AlternateContent>
          <mc:Choice Requires="wps">
            <w:drawing>
              <wp:anchor behindDoc="0" distT="0" distB="0" distL="0" distR="0" simplePos="0" locked="0" layoutInCell="1" allowOverlap="1" relativeHeight="61">
                <wp:simplePos x="0" y="0"/>
                <wp:positionH relativeFrom="column">
                  <wp:posOffset>-476885</wp:posOffset>
                </wp:positionH>
                <wp:positionV relativeFrom="paragraph">
                  <wp:posOffset>45720</wp:posOffset>
                </wp:positionV>
                <wp:extent cx="2988945" cy="208280"/>
                <wp:effectExtent l="0" t="0" r="0" b="0"/>
                <wp:wrapNone/>
                <wp:docPr id="48" name="Изображение34"/>
                <a:graphic xmlns:a="http://schemas.openxmlformats.org/drawingml/2006/main">
                  <a:graphicData uri="http://schemas.microsoft.com/office/word/2010/wordprocessingShape">
                    <wps:wsp>
                      <wps:cNvSpPr/>
                      <wps:spPr>
                        <a:xfrm>
                          <a:off x="0" y="0"/>
                          <a:ext cx="2988360" cy="207720"/>
                        </a:xfrm>
                        <a:prstGeom prst="rect">
                          <a:avLst/>
                        </a:prstGeom>
                        <a:solidFill>
                          <a:srgbClr val="ffffff"/>
                        </a:solidFill>
                        <a:ln w="720">
                          <a:solidFill>
                            <a:srgbClr val="000000"/>
                          </a:solidFill>
                          <a:round/>
                        </a:ln>
                      </wps:spPr>
                      <wps:style>
                        <a:lnRef idx="0"/>
                        <a:fillRef idx="0"/>
                        <a:effectRef idx="0"/>
                        <a:fontRef idx="minor"/>
                      </wps:style>
                      <wps:txbx>
                        <w:txbxContent>
                          <w:p>
                            <w:pPr>
                              <w:pStyle w:val="Style29"/>
                              <w:jc w:val="center"/>
                              <w:rPr>
                                <w:sz w:val="20"/>
                                <w:szCs w:val="20"/>
                              </w:rPr>
                            </w:pPr>
                            <w:r>
                              <w:rPr>
                                <w:color w:val="000000"/>
                                <w:sz w:val="20"/>
                                <w:szCs w:val="20"/>
                              </w:rPr>
                              <w:t>Акт о невозможности проведения плановой проверки</w:t>
                            </w:r>
                          </w:p>
                          <w:p>
                            <w:pPr>
                              <w:pStyle w:val="Style29"/>
                              <w:jc w:val="center"/>
                              <w:rPr>
                                <w:sz w:val="20"/>
                                <w:szCs w:val="20"/>
                              </w:rPr>
                            </w:pPr>
                            <w:r>
                              <w:rPr/>
                            </w:r>
                          </w:p>
                        </w:txbxContent>
                      </wps:txbx>
                      <wps:bodyPr lIns="17640" rIns="17640" tIns="17640" bIns="17640">
                        <a:noAutofit/>
                      </wps:bodyPr>
                    </wps:wsp>
                  </a:graphicData>
                </a:graphic>
              </wp:anchor>
            </w:drawing>
          </mc:Choice>
          <mc:Fallback>
            <w:pict>
              <v:rect id="shape_0" ID="Изображение34" fillcolor="white" stroked="t" style="position:absolute;margin-left:-37.55pt;margin-top:3.6pt;width:235.25pt;height:16.3pt">
                <w10:wrap type="square"/>
                <v:fill o:detectmouseclick="t" type="solid" color2="black"/>
                <v:stroke color="black" weight="720" joinstyle="round" endcap="flat"/>
                <v:textbox>
                  <w:txbxContent>
                    <w:p>
                      <w:pPr>
                        <w:pStyle w:val="Style29"/>
                        <w:jc w:val="center"/>
                        <w:rPr>
                          <w:sz w:val="20"/>
                          <w:szCs w:val="20"/>
                        </w:rPr>
                      </w:pPr>
                      <w:r>
                        <w:rPr>
                          <w:color w:val="000000"/>
                          <w:sz w:val="20"/>
                          <w:szCs w:val="20"/>
                        </w:rPr>
                        <w:t>Акт о невозможности проведения плановой проверки</w:t>
                      </w:r>
                    </w:p>
                    <w:p>
                      <w:pPr>
                        <w:pStyle w:val="Style29"/>
                        <w:jc w:val="center"/>
                        <w:rPr>
                          <w:sz w:val="20"/>
                          <w:szCs w:val="20"/>
                        </w:rPr>
                      </w:pPr>
                      <w:r>
                        <w:rPr/>
                      </w:r>
                    </w:p>
                  </w:txbxContent>
                </v:textbox>
              </v:rect>
            </w:pict>
          </mc:Fallback>
        </mc:AlternateContent>
      </w:r>
    </w:p>
    <w:p>
      <w:pPr>
        <w:pStyle w:val="Normal"/>
        <w:ind w:firstLine="540"/>
        <w:jc w:val="both"/>
        <w:rPr>
          <w:color w:val="000000"/>
        </w:rPr>
      </w:pPr>
      <w:r>
        <mc:AlternateContent>
          <mc:Choice Requires="wps">
            <w:drawing>
              <wp:anchor behindDoc="0" distT="0" distB="0" distL="0" distR="0" simplePos="0" locked="0" layoutInCell="1" allowOverlap="1" relativeHeight="64">
                <wp:simplePos x="0" y="0"/>
                <wp:positionH relativeFrom="column">
                  <wp:posOffset>1083310</wp:posOffset>
                </wp:positionH>
                <wp:positionV relativeFrom="paragraph">
                  <wp:posOffset>43815</wp:posOffset>
                </wp:positionV>
                <wp:extent cx="8255" cy="1270"/>
                <wp:effectExtent l="0" t="0" r="0" b="0"/>
                <wp:wrapNone/>
                <wp:docPr id="50" name="Изображение35"/>
                <a:graphic xmlns:a="http://schemas.openxmlformats.org/drawingml/2006/main">
                  <a:graphicData uri="http://schemas.microsoft.com/office/word/2010/wordprocessingShape">
                    <wps:wsp>
                      <wps:cNvSpPr/>
                      <wps:spPr>
                        <a:xfrm flipH="1">
                          <a:off x="0" y="0"/>
                          <a:ext cx="7560" cy="0"/>
                        </a:xfrm>
                        <a:prstGeom prst="line">
                          <a:avLst/>
                        </a:prstGeom>
                        <a:ln>
                          <a:solidFill>
                            <a:srgbClr val="000000"/>
                          </a:solidFill>
                          <a:prstDash val="dash"/>
                          <a:headEnd len="med" type="oval" w="med"/>
                          <a:tailEnd len="med" type="triangle" w="med"/>
                        </a:ln>
                      </wps:spPr>
                      <wps:style>
                        <a:lnRef idx="0"/>
                        <a:fillRef idx="0"/>
                        <a:effectRef idx="0"/>
                        <a:fontRef idx="minor"/>
                      </wps:style>
                      <wps:bodyPr/>
                    </wps:wsp>
                  </a:graphicData>
                </a:graphic>
              </wp:anchor>
            </w:drawing>
          </mc:Choice>
          <mc:Fallback>
            <w:pict>
              <v:line id="shape_0" from="85.3pt,3.45pt" to="85.85pt,3.45pt" ID="Изображение35" stroked="t" style="position:absolute;flip:x">
                <v:stroke color="black" dashstyle="dash" startarrow="oval" endarrow="block" startarrowwidth="medium" startarrowlength="medium" endarrowwidth="medium" endarrowlength="medium" joinstyle="round" endcap="flat"/>
                <v:fill o:detectmouseclick="t" on="false"/>
              </v:line>
            </w:pict>
          </mc:Fallback>
        </mc:AlternateContent>
      </w:r>
      <w:r>
        <w:rPr>
          <w:color w:val="000000"/>
          <w:sz w:val="16"/>
          <w:szCs w:val="16"/>
        </w:rPr>
        <w:tab/>
      </w:r>
    </w:p>
    <w:p>
      <w:pPr>
        <w:pStyle w:val="Normal"/>
        <w:ind w:firstLine="540"/>
        <w:jc w:val="both"/>
        <w:rPr>
          <w:color w:val="000000"/>
          <w:sz w:val="28"/>
          <w:szCs w:val="28"/>
        </w:rPr>
      </w:pPr>
      <w:r>
        <w:rPr>
          <w:color w:val="000000"/>
          <w:sz w:val="28"/>
          <w:szCs w:val="28"/>
        </w:rPr>
        <mc:AlternateContent>
          <mc:Choice Requires="wps">
            <w:drawing>
              <wp:anchor behindDoc="0" distT="0" distB="0" distL="0" distR="0" simplePos="0" locked="0" layoutInCell="1" allowOverlap="1" relativeHeight="49">
                <wp:simplePos x="0" y="0"/>
                <wp:positionH relativeFrom="column">
                  <wp:posOffset>6254115</wp:posOffset>
                </wp:positionH>
                <wp:positionV relativeFrom="paragraph">
                  <wp:posOffset>147955</wp:posOffset>
                </wp:positionV>
                <wp:extent cx="8255" cy="635"/>
                <wp:effectExtent l="0" t="0" r="0" b="0"/>
                <wp:wrapNone/>
                <wp:docPr id="51" name="Изображение36"/>
                <a:graphic xmlns:a="http://schemas.openxmlformats.org/drawingml/2006/main">
                  <a:graphicData uri="http://schemas.microsoft.com/office/word/2010/wordprocessingShape">
                    <wps:wsp>
                      <wps:cNvSpPr/>
                      <wps:spPr>
                        <a:xfrm flipH="1">
                          <a:off x="0" y="0"/>
                          <a:ext cx="7560" cy="0"/>
                        </a:xfrm>
                        <a:prstGeom prst="line">
                          <a:avLst/>
                        </a:prstGeom>
                        <a:ln>
                          <a:solidFill>
                            <a:srgbClr val="000000"/>
                          </a:solidFill>
                          <a:prstDash val="dash"/>
                          <a:headEnd len="med" type="oval" w="med"/>
                          <a:tailEnd len="med" type="triangle" w="med"/>
                        </a:ln>
                      </wps:spPr>
                      <wps:style>
                        <a:lnRef idx="0"/>
                        <a:fillRef idx="0"/>
                        <a:effectRef idx="0"/>
                        <a:fontRef idx="minor"/>
                      </wps:style>
                      <wps:bodyPr/>
                    </wps:wsp>
                  </a:graphicData>
                </a:graphic>
              </wp:anchor>
            </w:drawing>
          </mc:Choice>
          <mc:Fallback>
            <w:pict>
              <v:line id="shape_0" from="492.45pt,11.65pt" to="493pt,11.65pt" ID="Изображение36" stroked="t" style="position:absolute;flip:x">
                <v:stroke color="black" dashstyle="dash" startarrow="oval" endarrow="block" startarrowwidth="medium" startarrowlength="medium" endarrowwidth="medium" endarrowlength="medium" joinstyle="round" endcap="flat"/>
                <v:fill o:detectmouseclick="t" on="false"/>
              </v:line>
            </w:pict>
          </mc:Fallback>
        </mc:AlternateContent>
        <mc:AlternateContent>
          <mc:Choice Requires="wps">
            <w:drawing>
              <wp:anchor behindDoc="0" distT="0" distB="0" distL="0" distR="0" simplePos="0" locked="0" layoutInCell="1" allowOverlap="1" relativeHeight="62">
                <wp:simplePos x="0" y="0"/>
                <wp:positionH relativeFrom="column">
                  <wp:posOffset>-476885</wp:posOffset>
                </wp:positionH>
                <wp:positionV relativeFrom="paragraph">
                  <wp:posOffset>35560</wp:posOffset>
                </wp:positionV>
                <wp:extent cx="2988945" cy="454660"/>
                <wp:effectExtent l="0" t="0" r="0" b="0"/>
                <wp:wrapNone/>
                <wp:docPr id="52" name="Изображение37"/>
                <a:graphic xmlns:a="http://schemas.openxmlformats.org/drawingml/2006/main">
                  <a:graphicData uri="http://schemas.microsoft.com/office/word/2010/wordprocessingShape">
                    <wps:wsp>
                      <wps:cNvSpPr/>
                      <wps:spPr>
                        <a:xfrm>
                          <a:off x="0" y="0"/>
                          <a:ext cx="2988360" cy="453960"/>
                        </a:xfrm>
                        <a:prstGeom prst="rect">
                          <a:avLst/>
                        </a:prstGeom>
                        <a:solidFill>
                          <a:srgbClr val="ffffff"/>
                        </a:solidFill>
                        <a:ln w="720">
                          <a:solidFill>
                            <a:srgbClr val="000000"/>
                          </a:solidFill>
                          <a:round/>
                        </a:ln>
                      </wps:spPr>
                      <wps:style>
                        <a:lnRef idx="0"/>
                        <a:fillRef idx="0"/>
                        <a:effectRef idx="0"/>
                        <a:fontRef idx="minor"/>
                      </wps:style>
                      <wps:txbx>
                        <w:txbxContent>
                          <w:p>
                            <w:pPr>
                              <w:pStyle w:val="ConsPlusNormal"/>
                              <w:ind w:hanging="0"/>
                              <w:jc w:val="center"/>
                              <w:rPr>
                                <w:rFonts w:ascii="Times New Roman" w:hAnsi="Times New Roman" w:cs="Times New Roman"/>
                                <w:sz w:val="18"/>
                                <w:szCs w:val="18"/>
                              </w:rPr>
                            </w:pPr>
                            <w:r>
                              <w:rPr>
                                <w:rFonts w:cs="Times New Roman" w:ascii="Times New Roman" w:hAnsi="Times New Roman"/>
                                <w:color w:val="000000"/>
                                <w:sz w:val="18"/>
                                <w:szCs w:val="18"/>
                              </w:rPr>
                              <w:t xml:space="preserve">Решение о проведении плановой выездной проверки </w:t>
                            </w:r>
                          </w:p>
                          <w:p>
                            <w:pPr>
                              <w:pStyle w:val="ConsPlusNormal"/>
                              <w:ind w:hanging="0"/>
                              <w:jc w:val="center"/>
                              <w:rPr>
                                <w:rFonts w:ascii="Times New Roman" w:hAnsi="Times New Roman" w:cs="Times New Roman"/>
                                <w:sz w:val="18"/>
                                <w:szCs w:val="18"/>
                              </w:rPr>
                            </w:pPr>
                            <w:r>
                              <w:rPr>
                                <w:rFonts w:cs="Times New Roman" w:ascii="Times New Roman" w:hAnsi="Times New Roman"/>
                                <w:color w:val="000000"/>
                                <w:sz w:val="18"/>
                                <w:szCs w:val="18"/>
                              </w:rPr>
                              <w:t>в течение трех месяцев со дня составления акта о невозможности проведения соответствующей проверки</w:t>
                            </w:r>
                          </w:p>
                          <w:p>
                            <w:pPr>
                              <w:pStyle w:val="Style29"/>
                              <w:jc w:val="center"/>
                              <w:rPr>
                                <w:sz w:val="20"/>
                                <w:szCs w:val="20"/>
                              </w:rPr>
                            </w:pPr>
                            <w:r>
                              <w:rPr/>
                            </w:r>
                          </w:p>
                        </w:txbxContent>
                      </wps:txbx>
                      <wps:bodyPr lIns="17640" rIns="17640" tIns="17640" bIns="17640">
                        <a:noAutofit/>
                      </wps:bodyPr>
                    </wps:wsp>
                  </a:graphicData>
                </a:graphic>
              </wp:anchor>
            </w:drawing>
          </mc:Choice>
          <mc:Fallback>
            <w:pict>
              <v:rect id="shape_0" ID="Изображение37" fillcolor="white" stroked="t" style="position:absolute;margin-left:-37.55pt;margin-top:2.8pt;width:235.25pt;height:35.7pt">
                <w10:wrap type="square"/>
                <v:fill o:detectmouseclick="t" type="solid" color2="black"/>
                <v:stroke color="black" weight="720" joinstyle="round" endcap="flat"/>
                <v:textbox>
                  <w:txbxContent>
                    <w:p>
                      <w:pPr>
                        <w:pStyle w:val="ConsPlusNormal"/>
                        <w:ind w:hanging="0"/>
                        <w:jc w:val="center"/>
                        <w:rPr>
                          <w:rFonts w:ascii="Times New Roman" w:hAnsi="Times New Roman" w:cs="Times New Roman"/>
                          <w:sz w:val="18"/>
                          <w:szCs w:val="18"/>
                        </w:rPr>
                      </w:pPr>
                      <w:r>
                        <w:rPr>
                          <w:rFonts w:cs="Times New Roman" w:ascii="Times New Roman" w:hAnsi="Times New Roman"/>
                          <w:color w:val="000000"/>
                          <w:sz w:val="18"/>
                          <w:szCs w:val="18"/>
                        </w:rPr>
                        <w:t xml:space="preserve">Решение о проведении плановой выездной проверки </w:t>
                      </w:r>
                    </w:p>
                    <w:p>
                      <w:pPr>
                        <w:pStyle w:val="ConsPlusNormal"/>
                        <w:ind w:hanging="0"/>
                        <w:jc w:val="center"/>
                        <w:rPr>
                          <w:rFonts w:ascii="Times New Roman" w:hAnsi="Times New Roman" w:cs="Times New Roman"/>
                          <w:sz w:val="18"/>
                          <w:szCs w:val="18"/>
                        </w:rPr>
                      </w:pPr>
                      <w:r>
                        <w:rPr>
                          <w:rFonts w:cs="Times New Roman" w:ascii="Times New Roman" w:hAnsi="Times New Roman"/>
                          <w:color w:val="000000"/>
                          <w:sz w:val="18"/>
                          <w:szCs w:val="18"/>
                        </w:rPr>
                        <w:t>в течение трех месяцев со дня составления акта о невозможности проведения соответствующей проверки</w:t>
                      </w:r>
                    </w:p>
                    <w:p>
                      <w:pPr>
                        <w:pStyle w:val="Style29"/>
                        <w:jc w:val="center"/>
                        <w:rPr>
                          <w:sz w:val="20"/>
                          <w:szCs w:val="20"/>
                        </w:rPr>
                      </w:pPr>
                      <w:r>
                        <w:rPr/>
                      </w:r>
                    </w:p>
                  </w:txbxContent>
                </v:textbox>
              </v:rect>
            </w:pict>
          </mc:Fallback>
        </mc:AlternateContent>
      </w:r>
    </w:p>
    <w:p>
      <w:pPr>
        <w:pStyle w:val="Normal"/>
        <w:ind w:firstLine="540"/>
        <w:jc w:val="both"/>
        <w:rPr>
          <w:color w:val="000000"/>
          <w:sz w:val="28"/>
          <w:szCs w:val="28"/>
        </w:rPr>
      </w:pPr>
      <w:r>
        <w:rPr>
          <w:color w:val="000000"/>
          <w:sz w:val="28"/>
          <w:szCs w:val="28"/>
        </w:rPr>
        <mc:AlternateContent>
          <mc:Choice Requires="wps">
            <w:drawing>
              <wp:anchor behindDoc="0" distT="0" distB="0" distL="0" distR="0" simplePos="0" locked="0" layoutInCell="1" allowOverlap="1" relativeHeight="91">
                <wp:simplePos x="0" y="0"/>
                <wp:positionH relativeFrom="column">
                  <wp:posOffset>2879725</wp:posOffset>
                </wp:positionH>
                <wp:positionV relativeFrom="paragraph">
                  <wp:posOffset>201930</wp:posOffset>
                </wp:positionV>
                <wp:extent cx="1523365" cy="523875"/>
                <wp:effectExtent l="0" t="0" r="0" b="0"/>
                <wp:wrapNone/>
                <wp:docPr id="54" name="Изображение39"/>
                <a:graphic xmlns:a="http://schemas.openxmlformats.org/drawingml/2006/main">
                  <a:graphicData uri="http://schemas.microsoft.com/office/word/2010/wordprocessingShape">
                    <wps:wsp>
                      <wps:cNvSpPr/>
                      <wps:spPr>
                        <a:xfrm>
                          <a:off x="0" y="0"/>
                          <a:ext cx="1522800" cy="523080"/>
                        </a:xfrm>
                        <a:prstGeom prst="rect">
                          <a:avLst/>
                        </a:prstGeom>
                        <a:solidFill>
                          <a:srgbClr val="ffffff"/>
                        </a:solidFill>
                        <a:ln w="19080">
                          <a:solidFill>
                            <a:srgbClr val="000000"/>
                          </a:solidFill>
                          <a:round/>
                        </a:ln>
                      </wps:spPr>
                      <wps:style>
                        <a:lnRef idx="0"/>
                        <a:fillRef idx="0"/>
                        <a:effectRef idx="0"/>
                        <a:fontRef idx="minor"/>
                      </wps:style>
                      <wps:txbx>
                        <w:txbxContent>
                          <w:p>
                            <w:pPr>
                              <w:pStyle w:val="ConsPlusNormal"/>
                              <w:ind w:hanging="0"/>
                              <w:jc w:val="center"/>
                              <w:rPr>
                                <w:rFonts w:ascii="Times New Roman" w:hAnsi="Times New Roman" w:cs="Times New Roman"/>
                                <w:sz w:val="20"/>
                                <w:szCs w:val="20"/>
                              </w:rPr>
                            </w:pPr>
                            <w:r>
                              <w:rPr>
                                <w:rFonts w:cs="Times New Roman" w:ascii="Times New Roman" w:hAnsi="Times New Roman"/>
                                <w:color w:val="000000"/>
                                <w:sz w:val="20"/>
                                <w:szCs w:val="20"/>
                              </w:rPr>
                              <w:t>Проведение мероприятий по контролю без взаимодействия с ЮЛ и ИП</w:t>
                            </w:r>
                          </w:p>
                          <w:p>
                            <w:pPr>
                              <w:pStyle w:val="Style29"/>
                              <w:jc w:val="center"/>
                              <w:rPr>
                                <w:sz w:val="20"/>
                                <w:szCs w:val="20"/>
                              </w:rPr>
                            </w:pPr>
                            <w:r>
                              <w:rPr/>
                            </w:r>
                          </w:p>
                        </w:txbxContent>
                      </wps:txbx>
                      <wps:bodyPr lIns="17640" rIns="17640" tIns="17640" bIns="17640">
                        <a:noAutofit/>
                      </wps:bodyPr>
                    </wps:wsp>
                  </a:graphicData>
                </a:graphic>
              </wp:anchor>
            </w:drawing>
          </mc:Choice>
          <mc:Fallback>
            <w:pict>
              <v:rect id="shape_0" ID="Изображение39" fillcolor="white" stroked="t" style="position:absolute;margin-left:226.75pt;margin-top:15.9pt;width:119.85pt;height:41.15pt">
                <w10:wrap type="square"/>
                <v:fill o:detectmouseclick="t" type="solid" color2="black"/>
                <v:stroke color="black" weight="19080" joinstyle="round" endcap="flat"/>
                <v:textbox>
                  <w:txbxContent>
                    <w:p>
                      <w:pPr>
                        <w:pStyle w:val="ConsPlusNormal"/>
                        <w:ind w:hanging="0"/>
                        <w:jc w:val="center"/>
                        <w:rPr>
                          <w:rFonts w:ascii="Times New Roman" w:hAnsi="Times New Roman" w:cs="Times New Roman"/>
                          <w:sz w:val="20"/>
                          <w:szCs w:val="20"/>
                        </w:rPr>
                      </w:pPr>
                      <w:r>
                        <w:rPr>
                          <w:rFonts w:cs="Times New Roman" w:ascii="Times New Roman" w:hAnsi="Times New Roman"/>
                          <w:color w:val="000000"/>
                          <w:sz w:val="20"/>
                          <w:szCs w:val="20"/>
                        </w:rPr>
                        <w:t>Проведение мероприятий по контролю без взаимодействия с ЮЛ и ИП</w:t>
                      </w:r>
                    </w:p>
                    <w:p>
                      <w:pPr>
                        <w:pStyle w:val="Style29"/>
                        <w:jc w:val="center"/>
                        <w:rPr>
                          <w:sz w:val="20"/>
                          <w:szCs w:val="20"/>
                        </w:rPr>
                      </w:pPr>
                      <w:r>
                        <w:rPr/>
                      </w:r>
                    </w:p>
                  </w:txbxContent>
                </v:textbox>
              </v:rect>
            </w:pict>
          </mc:Fallback>
        </mc:AlternateContent>
        <mc:AlternateContent>
          <mc:Choice Requires="wps">
            <w:drawing>
              <wp:anchor behindDoc="0" distT="0" distB="0" distL="0" distR="0" simplePos="0" locked="0" layoutInCell="1" allowOverlap="1" relativeHeight="98">
                <wp:simplePos x="0" y="0"/>
                <wp:positionH relativeFrom="column">
                  <wp:posOffset>4522470</wp:posOffset>
                </wp:positionH>
                <wp:positionV relativeFrom="paragraph">
                  <wp:posOffset>52705</wp:posOffset>
                </wp:positionV>
                <wp:extent cx="1648460" cy="268605"/>
                <wp:effectExtent l="0" t="0" r="0" b="0"/>
                <wp:wrapNone/>
                <wp:docPr id="56" name="Изображение40"/>
                <a:graphic xmlns:a="http://schemas.openxmlformats.org/drawingml/2006/main">
                  <a:graphicData uri="http://schemas.microsoft.com/office/word/2010/wordprocessingShape">
                    <wps:wsp>
                      <wps:cNvSpPr/>
                      <wps:spPr>
                        <a:xfrm>
                          <a:off x="0" y="0"/>
                          <a:ext cx="1647720" cy="267840"/>
                        </a:xfrm>
                        <a:prstGeom prst="rect">
                          <a:avLst/>
                        </a:prstGeom>
                        <a:solidFill>
                          <a:srgbClr val="ffffff"/>
                        </a:solidFill>
                        <a:ln w="19080">
                          <a:solidFill>
                            <a:srgbClr val="000000"/>
                          </a:solidFill>
                          <a:round/>
                        </a:ln>
                      </wps:spPr>
                      <wps:style>
                        <a:lnRef idx="0"/>
                        <a:fillRef idx="0"/>
                        <a:effectRef idx="0"/>
                        <a:fontRef idx="minor"/>
                      </wps:style>
                      <wps:txbx>
                        <w:txbxContent>
                          <w:p>
                            <w:pPr>
                              <w:pStyle w:val="Style29"/>
                              <w:jc w:val="center"/>
                              <w:rPr>
                                <w:sz w:val="20"/>
                                <w:szCs w:val="20"/>
                              </w:rPr>
                            </w:pPr>
                            <w:r>
                              <w:rPr>
                                <w:color w:val="000000"/>
                                <w:sz w:val="20"/>
                                <w:szCs w:val="20"/>
                              </w:rPr>
                              <w:t xml:space="preserve">Оформление результатов </w:t>
                            </w:r>
                          </w:p>
                          <w:p>
                            <w:pPr>
                              <w:pStyle w:val="Style29"/>
                              <w:jc w:val="center"/>
                              <w:rPr>
                                <w:sz w:val="20"/>
                                <w:szCs w:val="20"/>
                              </w:rPr>
                            </w:pPr>
                            <w:r>
                              <w:rPr/>
                            </w:r>
                          </w:p>
                        </w:txbxContent>
                      </wps:txbx>
                      <wps:bodyPr lIns="17640" rIns="17640" tIns="17640" bIns="17640">
                        <a:noAutofit/>
                      </wps:bodyPr>
                    </wps:wsp>
                  </a:graphicData>
                </a:graphic>
              </wp:anchor>
            </w:drawing>
          </mc:Choice>
          <mc:Fallback>
            <w:pict>
              <v:rect id="shape_0" ID="Изображение40" fillcolor="white" stroked="t" style="position:absolute;margin-left:356.1pt;margin-top:4.15pt;width:129.7pt;height:21.05pt">
                <w10:wrap type="square"/>
                <v:fill o:detectmouseclick="t" type="solid" color2="black"/>
                <v:stroke color="black" weight="19080" joinstyle="round" endcap="flat"/>
                <v:textbox>
                  <w:txbxContent>
                    <w:p>
                      <w:pPr>
                        <w:pStyle w:val="Style29"/>
                        <w:jc w:val="center"/>
                        <w:rPr>
                          <w:sz w:val="20"/>
                          <w:szCs w:val="20"/>
                        </w:rPr>
                      </w:pPr>
                      <w:r>
                        <w:rPr>
                          <w:color w:val="000000"/>
                          <w:sz w:val="20"/>
                          <w:szCs w:val="20"/>
                        </w:rPr>
                        <w:t xml:space="preserve">Оформление результатов </w:t>
                      </w:r>
                    </w:p>
                    <w:p>
                      <w:pPr>
                        <w:pStyle w:val="Style29"/>
                        <w:jc w:val="center"/>
                        <w:rPr>
                          <w:sz w:val="20"/>
                          <w:szCs w:val="20"/>
                        </w:rPr>
                      </w:pPr>
                      <w:r>
                        <w:rPr/>
                      </w:r>
                    </w:p>
                  </w:txbxContent>
                </v:textbox>
              </v:rect>
            </w:pict>
          </mc:Fallback>
        </mc:AlternateContent>
        <mc:AlternateContent>
          <mc:Choice Requires="wps">
            <w:drawing>
              <wp:anchor behindDoc="0" distT="0" distB="0" distL="0" distR="0" simplePos="0" locked="0" layoutInCell="1" allowOverlap="1" relativeHeight="100">
                <wp:simplePos x="0" y="0"/>
                <wp:positionH relativeFrom="column">
                  <wp:posOffset>2667000</wp:posOffset>
                </wp:positionH>
                <wp:positionV relativeFrom="paragraph">
                  <wp:posOffset>113665</wp:posOffset>
                </wp:positionV>
                <wp:extent cx="1308735" cy="1270"/>
                <wp:effectExtent l="0" t="0" r="0" b="0"/>
                <wp:wrapNone/>
                <wp:docPr id="58" name="Изображение38"/>
                <a:graphic xmlns:a="http://schemas.openxmlformats.org/drawingml/2006/main">
                  <a:graphicData uri="http://schemas.microsoft.com/office/word/2010/wordprocessingShape">
                    <wps:wsp>
                      <wps:cNvSpPr/>
                      <wps:spPr>
                        <a:xfrm>
                          <a:off x="0" y="0"/>
                          <a:ext cx="1308240" cy="0"/>
                        </a:xfrm>
                        <a:prstGeom prst="line">
                          <a:avLst/>
                        </a:prstGeom>
                        <a:ln>
                          <a:solidFill>
                            <a:srgbClr val="000000"/>
                          </a:solidFill>
                          <a:prstDash val="dash"/>
                          <a:headEnd len="med" type="oval" w="med"/>
                        </a:ln>
                      </wps:spPr>
                      <wps:style>
                        <a:lnRef idx="0"/>
                        <a:fillRef idx="0"/>
                        <a:effectRef idx="0"/>
                        <a:fontRef idx="minor"/>
                      </wps:style>
                      <wps:bodyPr/>
                    </wps:wsp>
                  </a:graphicData>
                </a:graphic>
              </wp:anchor>
            </w:drawing>
          </mc:Choice>
          <mc:Fallback>
            <w:pict>
              <v:line id="shape_0" from="210pt,8.95pt" to="312.95pt,8.95pt" ID="Изображение38" stroked="t" style="position:absolute">
                <v:stroke color="black" dashstyle="dash" startarrow="oval" startarrowwidth="medium" startarrowlength="medium" joinstyle="round" endcap="flat"/>
                <v:fill o:detectmouseclick="t" on="false"/>
              </v:line>
            </w:pict>
          </mc:Fallback>
        </mc:AlternateContent>
      </w:r>
    </w:p>
    <w:p>
      <w:pPr>
        <w:pStyle w:val="Normal"/>
        <w:ind w:firstLine="540"/>
        <w:jc w:val="both"/>
        <w:rPr>
          <w:color w:val="000000"/>
          <w:sz w:val="28"/>
          <w:szCs w:val="28"/>
        </w:rPr>
      </w:pPr>
      <w:r>
        <w:rPr>
          <w:color w:val="000000"/>
          <w:sz w:val="28"/>
          <w:szCs w:val="28"/>
        </w:rPr>
        <mc:AlternateContent>
          <mc:Choice Requires="wps">
            <w:drawing>
              <wp:anchor behindDoc="0" distT="0" distB="0" distL="0" distR="0" simplePos="0" locked="0" layoutInCell="1" allowOverlap="1" relativeHeight="65">
                <wp:simplePos x="0" y="0"/>
                <wp:positionH relativeFrom="column">
                  <wp:posOffset>-476885</wp:posOffset>
                </wp:positionH>
                <wp:positionV relativeFrom="paragraph">
                  <wp:posOffset>172085</wp:posOffset>
                </wp:positionV>
                <wp:extent cx="2988945" cy="347345"/>
                <wp:effectExtent l="0" t="0" r="0" b="0"/>
                <wp:wrapNone/>
                <wp:docPr id="59" name="Изображение43"/>
                <a:graphic xmlns:a="http://schemas.openxmlformats.org/drawingml/2006/main">
                  <a:graphicData uri="http://schemas.microsoft.com/office/word/2010/wordprocessingShape">
                    <wps:wsp>
                      <wps:cNvSpPr/>
                      <wps:spPr>
                        <a:xfrm>
                          <a:off x="0" y="0"/>
                          <a:ext cx="2988360" cy="346680"/>
                        </a:xfrm>
                        <a:prstGeom prst="rect">
                          <a:avLst/>
                        </a:prstGeom>
                        <a:solidFill>
                          <a:srgbClr val="ffffff"/>
                        </a:solidFill>
                        <a:ln w="720">
                          <a:solidFill>
                            <a:srgbClr val="000000"/>
                          </a:solidFill>
                          <a:round/>
                        </a:ln>
                      </wps:spPr>
                      <wps:style>
                        <a:lnRef idx="0"/>
                        <a:fillRef idx="0"/>
                        <a:effectRef idx="0"/>
                        <a:fontRef idx="minor"/>
                      </wps:style>
                      <wps:txbx>
                        <w:txbxContent>
                          <w:p>
                            <w:pPr>
                              <w:pStyle w:val="Style29"/>
                              <w:jc w:val="center"/>
                              <w:rPr>
                                <w:sz w:val="20"/>
                                <w:szCs w:val="20"/>
                              </w:rPr>
                            </w:pPr>
                            <w:r>
                              <w:rPr>
                                <w:color w:val="000000"/>
                                <w:sz w:val="20"/>
                                <w:szCs w:val="20"/>
                              </w:rPr>
                              <w:t>Распоряжение о проведении плановой</w:t>
                            </w:r>
                          </w:p>
                          <w:p>
                            <w:pPr>
                              <w:pStyle w:val="Style29"/>
                              <w:jc w:val="center"/>
                              <w:rPr>
                                <w:sz w:val="20"/>
                                <w:szCs w:val="20"/>
                              </w:rPr>
                            </w:pPr>
                            <w:r>
                              <w:rPr>
                                <w:color w:val="000000"/>
                                <w:sz w:val="20"/>
                                <w:szCs w:val="20"/>
                              </w:rPr>
                              <w:t>выездной проверки</w:t>
                            </w:r>
                          </w:p>
                          <w:p>
                            <w:pPr>
                              <w:pStyle w:val="Style29"/>
                              <w:jc w:val="center"/>
                              <w:rPr>
                                <w:sz w:val="20"/>
                                <w:szCs w:val="20"/>
                              </w:rPr>
                            </w:pPr>
                            <w:r>
                              <w:rPr/>
                            </w:r>
                          </w:p>
                        </w:txbxContent>
                      </wps:txbx>
                      <wps:bodyPr lIns="17640" rIns="17640" tIns="17640" bIns="17640">
                        <a:noAutofit/>
                      </wps:bodyPr>
                    </wps:wsp>
                  </a:graphicData>
                </a:graphic>
              </wp:anchor>
            </w:drawing>
          </mc:Choice>
          <mc:Fallback>
            <w:pict>
              <v:rect id="shape_0" ID="Изображение43" fillcolor="white" stroked="t" style="position:absolute;margin-left:-37.55pt;margin-top:13.55pt;width:235.25pt;height:27.25pt">
                <w10:wrap type="square"/>
                <v:fill o:detectmouseclick="t" type="solid" color2="black"/>
                <v:stroke color="black" weight="720" joinstyle="round" endcap="flat"/>
                <v:textbox>
                  <w:txbxContent>
                    <w:p>
                      <w:pPr>
                        <w:pStyle w:val="Style29"/>
                        <w:jc w:val="center"/>
                        <w:rPr>
                          <w:sz w:val="20"/>
                          <w:szCs w:val="20"/>
                        </w:rPr>
                      </w:pPr>
                      <w:r>
                        <w:rPr>
                          <w:color w:val="000000"/>
                          <w:sz w:val="20"/>
                          <w:szCs w:val="20"/>
                        </w:rPr>
                        <w:t>Распоряжение о проведении плановой</w:t>
                      </w:r>
                    </w:p>
                    <w:p>
                      <w:pPr>
                        <w:pStyle w:val="Style29"/>
                        <w:jc w:val="center"/>
                        <w:rPr>
                          <w:sz w:val="20"/>
                          <w:szCs w:val="20"/>
                        </w:rPr>
                      </w:pPr>
                      <w:r>
                        <w:rPr>
                          <w:color w:val="000000"/>
                          <w:sz w:val="20"/>
                          <w:szCs w:val="20"/>
                        </w:rPr>
                        <w:t>выездной проверки</w:t>
                      </w:r>
                    </w:p>
                    <w:p>
                      <w:pPr>
                        <w:pStyle w:val="Style29"/>
                        <w:jc w:val="center"/>
                        <w:rPr>
                          <w:sz w:val="20"/>
                          <w:szCs w:val="20"/>
                        </w:rPr>
                      </w:pPr>
                      <w:r>
                        <w:rPr/>
                      </w:r>
                    </w:p>
                  </w:txbxContent>
                </v:textbox>
              </v:rect>
            </w:pict>
          </mc:Fallback>
        </mc:AlternateContent>
        <mc:AlternateContent>
          <mc:Choice Requires="wps">
            <w:drawing>
              <wp:anchor behindDoc="0" distT="0" distB="0" distL="0" distR="0" simplePos="0" locked="0" layoutInCell="1" allowOverlap="1" relativeHeight="66">
                <wp:simplePos x="0" y="0"/>
                <wp:positionH relativeFrom="column">
                  <wp:posOffset>1083310</wp:posOffset>
                </wp:positionH>
                <wp:positionV relativeFrom="paragraph">
                  <wp:posOffset>66040</wp:posOffset>
                </wp:positionV>
                <wp:extent cx="8255" cy="1270"/>
                <wp:effectExtent l="0" t="0" r="0" b="0"/>
                <wp:wrapNone/>
                <wp:docPr id="61" name="Изображение41"/>
                <a:graphic xmlns:a="http://schemas.openxmlformats.org/drawingml/2006/main">
                  <a:graphicData uri="http://schemas.microsoft.com/office/word/2010/wordprocessingShape">
                    <wps:wsp>
                      <wps:cNvSpPr/>
                      <wps:spPr>
                        <a:xfrm flipH="1">
                          <a:off x="0" y="0"/>
                          <a:ext cx="7560" cy="0"/>
                        </a:xfrm>
                        <a:prstGeom prst="line">
                          <a:avLst/>
                        </a:prstGeom>
                        <a:ln>
                          <a:solidFill>
                            <a:srgbClr val="000000"/>
                          </a:solidFill>
                          <a:prstDash val="dash"/>
                          <a:headEnd len="med" type="oval" w="med"/>
                          <a:tailEnd len="med" type="triangle" w="med"/>
                        </a:ln>
                      </wps:spPr>
                      <wps:style>
                        <a:lnRef idx="0"/>
                        <a:fillRef idx="0"/>
                        <a:effectRef idx="0"/>
                        <a:fontRef idx="minor"/>
                      </wps:style>
                      <wps:bodyPr/>
                    </wps:wsp>
                  </a:graphicData>
                </a:graphic>
              </wp:anchor>
            </w:drawing>
          </mc:Choice>
          <mc:Fallback>
            <w:pict>
              <v:line id="shape_0" from="85.3pt,5.2pt" to="85.85pt,5.2pt" ID="Изображение41" stroked="t" style="position:absolute;flip:x">
                <v:stroke color="black" dashstyle="dash" startarrow="oval" endarrow="block" startarrowwidth="medium" startarrowlength="medium" endarrowwidth="medium" endarrowlength="medium" joinstyle="round" endcap="flat"/>
                <v:fill o:detectmouseclick="t" on="false"/>
              </v:line>
            </w:pict>
          </mc:Fallback>
        </mc:AlternateContent>
        <mc:AlternateContent>
          <mc:Choice Requires="wps">
            <w:drawing>
              <wp:anchor behindDoc="0" distT="0" distB="0" distL="0" distR="0" simplePos="0" locked="0" layoutInCell="1" allowOverlap="1" relativeHeight="92">
                <wp:simplePos x="0" y="0"/>
                <wp:positionH relativeFrom="column">
                  <wp:posOffset>4522470</wp:posOffset>
                </wp:positionH>
                <wp:positionV relativeFrom="paragraph">
                  <wp:posOffset>172085</wp:posOffset>
                </wp:positionV>
                <wp:extent cx="1648460" cy="372745"/>
                <wp:effectExtent l="0" t="0" r="0" b="0"/>
                <wp:wrapNone/>
                <wp:docPr id="62" name="Изображение44"/>
                <a:graphic xmlns:a="http://schemas.openxmlformats.org/drawingml/2006/main">
                  <a:graphicData uri="http://schemas.microsoft.com/office/word/2010/wordprocessingShape">
                    <wps:wsp>
                      <wps:cNvSpPr/>
                      <wps:spPr>
                        <a:xfrm>
                          <a:off x="0" y="0"/>
                          <a:ext cx="1647720" cy="372240"/>
                        </a:xfrm>
                        <a:prstGeom prst="rect">
                          <a:avLst/>
                        </a:prstGeom>
                        <a:solidFill>
                          <a:srgbClr val="ffffff"/>
                        </a:solidFill>
                        <a:ln w="19080">
                          <a:solidFill>
                            <a:srgbClr val="000000"/>
                          </a:solidFill>
                          <a:round/>
                        </a:ln>
                      </wps:spPr>
                      <wps:style>
                        <a:lnRef idx="0"/>
                        <a:fillRef idx="0"/>
                        <a:effectRef idx="0"/>
                        <a:fontRef idx="minor"/>
                      </wps:style>
                      <wps:txbx>
                        <w:txbxContent>
                          <w:p>
                            <w:pPr>
                              <w:pStyle w:val="Style29"/>
                              <w:jc w:val="center"/>
                              <w:rPr>
                                <w:sz w:val="20"/>
                                <w:szCs w:val="20"/>
                              </w:rPr>
                            </w:pPr>
                            <w:r>
                              <w:rPr>
                                <w:color w:val="000000"/>
                                <w:sz w:val="20"/>
                                <w:szCs w:val="20"/>
                              </w:rPr>
                              <w:t>Объявление ЮЛ, ИП</w:t>
                            </w:r>
                          </w:p>
                          <w:p>
                            <w:pPr>
                              <w:pStyle w:val="Style29"/>
                              <w:jc w:val="center"/>
                              <w:rPr>
                                <w:sz w:val="20"/>
                                <w:szCs w:val="20"/>
                              </w:rPr>
                            </w:pPr>
                            <w:r>
                              <w:rPr>
                                <w:color w:val="000000"/>
                                <w:sz w:val="20"/>
                                <w:szCs w:val="20"/>
                              </w:rPr>
                              <w:t xml:space="preserve">предостережения </w:t>
                            </w:r>
                          </w:p>
                          <w:p>
                            <w:pPr>
                              <w:pStyle w:val="Style29"/>
                              <w:jc w:val="center"/>
                              <w:rPr>
                                <w:sz w:val="20"/>
                                <w:szCs w:val="20"/>
                              </w:rPr>
                            </w:pPr>
                            <w:r>
                              <w:rPr/>
                            </w:r>
                          </w:p>
                        </w:txbxContent>
                      </wps:txbx>
                      <wps:bodyPr lIns="17640" rIns="17640" tIns="17640" bIns="17640">
                        <a:noAutofit/>
                      </wps:bodyPr>
                    </wps:wsp>
                  </a:graphicData>
                </a:graphic>
              </wp:anchor>
            </w:drawing>
          </mc:Choice>
          <mc:Fallback>
            <w:pict>
              <v:rect id="shape_0" ID="Изображение44" fillcolor="white" stroked="t" style="position:absolute;margin-left:356.1pt;margin-top:13.55pt;width:129.7pt;height:29.25pt">
                <w10:wrap type="square"/>
                <v:fill o:detectmouseclick="t" type="solid" color2="black"/>
                <v:stroke color="black" weight="19080" joinstyle="round" endcap="flat"/>
                <v:textbox>
                  <w:txbxContent>
                    <w:p>
                      <w:pPr>
                        <w:pStyle w:val="Style29"/>
                        <w:jc w:val="center"/>
                        <w:rPr>
                          <w:sz w:val="20"/>
                          <w:szCs w:val="20"/>
                        </w:rPr>
                      </w:pPr>
                      <w:r>
                        <w:rPr>
                          <w:color w:val="000000"/>
                          <w:sz w:val="20"/>
                          <w:szCs w:val="20"/>
                        </w:rPr>
                        <w:t>Объявление ЮЛ, ИП</w:t>
                      </w:r>
                    </w:p>
                    <w:p>
                      <w:pPr>
                        <w:pStyle w:val="Style29"/>
                        <w:jc w:val="center"/>
                        <w:rPr>
                          <w:sz w:val="20"/>
                          <w:szCs w:val="20"/>
                        </w:rPr>
                      </w:pPr>
                      <w:r>
                        <w:rPr>
                          <w:color w:val="000000"/>
                          <w:sz w:val="20"/>
                          <w:szCs w:val="20"/>
                        </w:rPr>
                        <w:t xml:space="preserve">предостережения </w:t>
                      </w:r>
                    </w:p>
                    <w:p>
                      <w:pPr>
                        <w:pStyle w:val="Style29"/>
                        <w:jc w:val="center"/>
                        <w:rPr>
                          <w:sz w:val="20"/>
                          <w:szCs w:val="20"/>
                        </w:rPr>
                      </w:pPr>
                      <w:r>
                        <w:rPr/>
                      </w:r>
                    </w:p>
                  </w:txbxContent>
                </v:textbox>
              </v:rect>
            </w:pict>
          </mc:Fallback>
        </mc:AlternateContent>
        <mc:AlternateContent>
          <mc:Choice Requires="wps">
            <w:drawing>
              <wp:anchor behindDoc="0" distT="0" distB="0" distL="0" distR="0" simplePos="0" locked="0" layoutInCell="1" allowOverlap="1" relativeHeight="99">
                <wp:simplePos x="0" y="0"/>
                <wp:positionH relativeFrom="column">
                  <wp:posOffset>4395470</wp:posOffset>
                </wp:positionH>
                <wp:positionV relativeFrom="paragraph">
                  <wp:posOffset>61595</wp:posOffset>
                </wp:positionV>
                <wp:extent cx="95885" cy="1270"/>
                <wp:effectExtent l="0" t="0" r="0" b="0"/>
                <wp:wrapNone/>
                <wp:docPr id="64" name="Изображение42"/>
                <a:graphic xmlns:a="http://schemas.openxmlformats.org/drawingml/2006/main">
                  <a:graphicData uri="http://schemas.microsoft.com/office/word/2010/wordprocessingShape">
                    <wps:wsp>
                      <wps:cNvSpPr/>
                      <wps:spPr>
                        <a:xfrm>
                          <a:off x="0" y="0"/>
                          <a:ext cx="95400" cy="0"/>
                        </a:xfrm>
                        <a:prstGeom prst="line">
                          <a:avLst/>
                        </a:prstGeom>
                        <a:ln>
                          <a:solidFill>
                            <a:srgbClr val="000000"/>
                          </a:solidFill>
                          <a:prstDash val="dash"/>
                          <a:headEnd len="med" type="oval" w="med"/>
                          <a:tailEnd len="med" type="triangle" w="med"/>
                        </a:ln>
                      </wps:spPr>
                      <wps:style>
                        <a:lnRef idx="0"/>
                        <a:fillRef idx="0"/>
                        <a:effectRef idx="0"/>
                        <a:fontRef idx="minor"/>
                      </wps:style>
                      <wps:bodyPr/>
                    </wps:wsp>
                  </a:graphicData>
                </a:graphic>
              </wp:anchor>
            </w:drawing>
          </mc:Choice>
          <mc:Fallback>
            <w:pict>
              <v:line id="shape_0" from="346.1pt,4.85pt" to="353.55pt,4.85pt" ID="Изображение42" stroked="t" style="position:absolute">
                <v:stroke color="black" dashstyle="dash" startarrow="oval" endarrow="block" startarrowwidth="medium" startarrowlength="medium" endarrowwidth="medium" endarrowlength="medium" joinstyle="round" endcap="flat"/>
                <v:fill o:detectmouseclick="t" on="false"/>
              </v:line>
            </w:pict>
          </mc:Fallback>
        </mc:AlternateContent>
      </w:r>
    </w:p>
    <w:p>
      <w:pPr>
        <w:pStyle w:val="Normal"/>
        <w:ind w:firstLine="540"/>
        <w:jc w:val="both"/>
        <w:rPr>
          <w:color w:val="000000"/>
          <w:sz w:val="28"/>
          <w:szCs w:val="28"/>
        </w:rPr>
      </w:pPr>
      <w:r>
        <w:rPr>
          <w:color w:val="000000"/>
          <w:sz w:val="28"/>
          <w:szCs w:val="28"/>
        </w:rPr>
        <mc:AlternateContent>
          <mc:Choice Requires="wps">
            <w:drawing>
              <wp:anchor behindDoc="0" distT="0" distB="0" distL="0" distR="0" simplePos="0" locked="0" layoutInCell="1" allowOverlap="1" relativeHeight="93">
                <wp:simplePos x="0" y="0"/>
                <wp:positionH relativeFrom="column">
                  <wp:posOffset>4395470</wp:posOffset>
                </wp:positionH>
                <wp:positionV relativeFrom="paragraph">
                  <wp:posOffset>140335</wp:posOffset>
                </wp:positionV>
                <wp:extent cx="95885" cy="1270"/>
                <wp:effectExtent l="0" t="0" r="0" b="0"/>
                <wp:wrapNone/>
                <wp:docPr id="65" name="Изображение45"/>
                <a:graphic xmlns:a="http://schemas.openxmlformats.org/drawingml/2006/main">
                  <a:graphicData uri="http://schemas.microsoft.com/office/word/2010/wordprocessingShape">
                    <wps:wsp>
                      <wps:cNvSpPr/>
                      <wps:spPr>
                        <a:xfrm>
                          <a:off x="0" y="0"/>
                          <a:ext cx="95400" cy="0"/>
                        </a:xfrm>
                        <a:prstGeom prst="line">
                          <a:avLst/>
                        </a:prstGeom>
                        <a:ln>
                          <a:solidFill>
                            <a:srgbClr val="000000"/>
                          </a:solidFill>
                          <a:prstDash val="dash"/>
                          <a:headEnd len="med" type="oval" w="med"/>
                          <a:tailEnd len="med" type="triangle" w="med"/>
                        </a:ln>
                      </wps:spPr>
                      <wps:style>
                        <a:lnRef idx="0"/>
                        <a:fillRef idx="0"/>
                        <a:effectRef idx="0"/>
                        <a:fontRef idx="minor"/>
                      </wps:style>
                      <wps:bodyPr/>
                    </wps:wsp>
                  </a:graphicData>
                </a:graphic>
              </wp:anchor>
            </w:drawing>
          </mc:Choice>
          <mc:Fallback>
            <w:pict>
              <v:line id="shape_0" from="346.1pt,11.05pt" to="353.55pt,11.05pt" ID="Изображение45" stroked="t" style="position:absolute">
                <v:stroke color="black" dashstyle="dash" startarrow="oval" endarrow="block" startarrowwidth="medium" startarrowlength="medium" endarrowwidth="medium" endarrowlength="medium" joinstyle="round" endcap="flat"/>
                <v:fill o:detectmouseclick="t" on="false"/>
              </v:line>
            </w:pict>
          </mc:Fallback>
        </mc:AlternateContent>
      </w:r>
    </w:p>
    <w:p>
      <w:pPr>
        <w:pStyle w:val="Normal"/>
        <w:ind w:firstLine="540"/>
        <w:jc w:val="both"/>
        <w:rPr>
          <w:color w:val="000000"/>
          <w:sz w:val="28"/>
          <w:szCs w:val="28"/>
        </w:rPr>
      </w:pPr>
      <w:r>
        <w:rPr>
          <w:color w:val="000000"/>
          <w:sz w:val="28"/>
          <w:szCs w:val="28"/>
        </w:rPr>
        <mc:AlternateContent>
          <mc:Choice Requires="wps">
            <w:drawing>
              <wp:anchor behindDoc="0" distT="0" distB="0" distL="0" distR="0" simplePos="0" locked="0" layoutInCell="1" allowOverlap="1" relativeHeight="17">
                <wp:simplePos x="0" y="0"/>
                <wp:positionH relativeFrom="column">
                  <wp:posOffset>-252095</wp:posOffset>
                </wp:positionH>
                <wp:positionV relativeFrom="paragraph">
                  <wp:posOffset>172085</wp:posOffset>
                </wp:positionV>
                <wp:extent cx="6362700" cy="267335"/>
                <wp:effectExtent l="0" t="0" r="0" b="0"/>
                <wp:wrapNone/>
                <wp:docPr id="66" name="Изображение48"/>
                <a:graphic xmlns:a="http://schemas.openxmlformats.org/drawingml/2006/main">
                  <a:graphicData uri="http://schemas.microsoft.com/office/word/2010/wordprocessingShape">
                    <wps:wsp>
                      <wps:cNvSpPr/>
                      <wps:spPr>
                        <a:xfrm>
                          <a:off x="0" y="0"/>
                          <a:ext cx="6361920" cy="266760"/>
                        </a:xfrm>
                        <a:prstGeom prst="rect">
                          <a:avLst/>
                        </a:prstGeom>
                        <a:solidFill>
                          <a:srgbClr val="ffffff"/>
                        </a:solidFill>
                        <a:ln w="720">
                          <a:solidFill>
                            <a:srgbClr val="000000"/>
                          </a:solidFill>
                          <a:round/>
                        </a:ln>
                      </wps:spPr>
                      <wps:style>
                        <a:lnRef idx="0"/>
                        <a:fillRef idx="0"/>
                        <a:effectRef idx="0"/>
                        <a:fontRef idx="minor"/>
                      </wps:style>
                      <wps:txbx>
                        <w:txbxContent>
                          <w:p>
                            <w:pPr>
                              <w:pStyle w:val="Style29"/>
                              <w:jc w:val="center"/>
                              <w:rPr>
                                <w:sz w:val="20"/>
                                <w:szCs w:val="20"/>
                              </w:rPr>
                            </w:pPr>
                            <w:r>
                              <w:rPr>
                                <w:color w:val="000000"/>
                                <w:sz w:val="20"/>
                                <w:szCs w:val="20"/>
                              </w:rPr>
                              <w:t>Уведомление заинтересованных лиц</w:t>
                            </w:r>
                          </w:p>
                        </w:txbxContent>
                      </wps:txbx>
                      <wps:bodyPr>
                        <a:noAutofit/>
                      </wps:bodyPr>
                    </wps:wsp>
                  </a:graphicData>
                </a:graphic>
              </wp:anchor>
            </w:drawing>
          </mc:Choice>
          <mc:Fallback>
            <w:pict>
              <v:rect id="shape_0" ID="Изображение48" fillcolor="white" stroked="t" style="position:absolute;margin-left:-19.85pt;margin-top:13.55pt;width:500.9pt;height:20.95pt">
                <w10:wrap type="square"/>
                <v:fill o:detectmouseclick="t" type="solid" color2="black"/>
                <v:stroke color="black" weight="720" joinstyle="round" endcap="flat"/>
                <v:textbox>
                  <w:txbxContent>
                    <w:p>
                      <w:pPr>
                        <w:pStyle w:val="Style29"/>
                        <w:jc w:val="center"/>
                        <w:rPr>
                          <w:sz w:val="20"/>
                          <w:szCs w:val="20"/>
                        </w:rPr>
                      </w:pPr>
                      <w:r>
                        <w:rPr>
                          <w:color w:val="000000"/>
                          <w:sz w:val="20"/>
                          <w:szCs w:val="20"/>
                        </w:rPr>
                        <w:t>Уведомление заинтересованных лиц</w:t>
                      </w:r>
                    </w:p>
                  </w:txbxContent>
                </v:textbox>
              </v:rect>
            </w:pict>
          </mc:Fallback>
        </mc:AlternateContent>
        <mc:AlternateContent>
          <mc:Choice Requires="wps">
            <w:drawing>
              <wp:anchor behindDoc="0" distT="0" distB="0" distL="0" distR="0" simplePos="0" locked="0" layoutInCell="1" allowOverlap="1" relativeHeight="18">
                <wp:simplePos x="0" y="0"/>
                <wp:positionH relativeFrom="column">
                  <wp:posOffset>2971800</wp:posOffset>
                </wp:positionH>
                <wp:positionV relativeFrom="paragraph">
                  <wp:posOffset>432435</wp:posOffset>
                </wp:positionV>
                <wp:extent cx="8255" cy="1270"/>
                <wp:effectExtent l="0" t="0" r="0" b="0"/>
                <wp:wrapNone/>
                <wp:docPr id="68" name="Изображение46"/>
                <a:graphic xmlns:a="http://schemas.openxmlformats.org/drawingml/2006/main">
                  <a:graphicData uri="http://schemas.microsoft.com/office/word/2010/wordprocessingShape">
                    <wps:wsp>
                      <wps:cNvSpPr/>
                      <wps:spPr>
                        <a:xfrm flipH="1">
                          <a:off x="0" y="0"/>
                          <a:ext cx="7560" cy="0"/>
                        </a:xfrm>
                        <a:prstGeom prst="line">
                          <a:avLst/>
                        </a:prstGeom>
                        <a:ln>
                          <a:solidFill>
                            <a:srgbClr val="000000"/>
                          </a:solidFill>
                          <a:prstDash val="dash"/>
                          <a:headEnd len="med" type="oval" w="med"/>
                          <a:tailEnd len="med" type="triangle" w="med"/>
                        </a:ln>
                      </wps:spPr>
                      <wps:style>
                        <a:lnRef idx="0"/>
                        <a:fillRef idx="0"/>
                        <a:effectRef idx="0"/>
                        <a:fontRef idx="minor"/>
                      </wps:style>
                      <wps:bodyPr/>
                    </wps:wsp>
                  </a:graphicData>
                </a:graphic>
              </wp:anchor>
            </w:drawing>
          </mc:Choice>
          <mc:Fallback>
            <w:pict>
              <v:line id="shape_0" from="234pt,34.05pt" to="234.55pt,34.05pt" ID="Изображение46" stroked="t" style="position:absolute;flip:x">
                <v:stroke color="black" dashstyle="dash" startarrow="oval" endarrow="block" startarrowwidth="medium" startarrowlength="medium" endarrowwidth="medium" endarrowlength="medium" joinstyle="round" endcap="flat"/>
                <v:fill o:detectmouseclick="t" on="false"/>
              </v:line>
            </w:pict>
          </mc:Fallback>
        </mc:AlternateContent>
        <mc:AlternateContent>
          <mc:Choice Requires="wps">
            <w:drawing>
              <wp:anchor behindDoc="0" distT="0" distB="0" distL="0" distR="0" simplePos="0" locked="0" layoutInCell="1" allowOverlap="1" relativeHeight="68">
                <wp:simplePos x="0" y="0"/>
                <wp:positionH relativeFrom="column">
                  <wp:posOffset>-365125</wp:posOffset>
                </wp:positionH>
                <wp:positionV relativeFrom="paragraph">
                  <wp:posOffset>103505</wp:posOffset>
                </wp:positionV>
                <wp:extent cx="8255" cy="1270"/>
                <wp:effectExtent l="0" t="0" r="0" b="0"/>
                <wp:wrapNone/>
                <wp:docPr id="69" name="Изображение47"/>
                <a:graphic xmlns:a="http://schemas.openxmlformats.org/drawingml/2006/main">
                  <a:graphicData uri="http://schemas.microsoft.com/office/word/2010/wordprocessingShape">
                    <wps:wsp>
                      <wps:cNvSpPr/>
                      <wps:spPr>
                        <a:xfrm flipH="1">
                          <a:off x="0" y="0"/>
                          <a:ext cx="7560" cy="0"/>
                        </a:xfrm>
                        <a:prstGeom prst="line">
                          <a:avLst/>
                        </a:prstGeom>
                        <a:ln>
                          <a:solidFill>
                            <a:srgbClr val="000000"/>
                          </a:solidFill>
                          <a:prstDash val="dash"/>
                          <a:headEnd len="med" type="oval" w="med"/>
                          <a:tailEnd len="med" type="triangle" w="med"/>
                        </a:ln>
                      </wps:spPr>
                      <wps:style>
                        <a:lnRef idx="0"/>
                        <a:fillRef idx="0"/>
                        <a:effectRef idx="0"/>
                        <a:fontRef idx="minor"/>
                      </wps:style>
                      <wps:bodyPr/>
                    </wps:wsp>
                  </a:graphicData>
                </a:graphic>
              </wp:anchor>
            </w:drawing>
          </mc:Choice>
          <mc:Fallback>
            <w:pict>
              <v:line id="shape_0" from="-28.75pt,8.15pt" to="-28.2pt,8.15pt" ID="Изображение47" stroked="t" style="position:absolute;flip:x">
                <v:stroke color="black" dashstyle="dash" startarrow="oval" endarrow="block" startarrowwidth="medium" startarrowlength="medium" endarrowwidth="medium" endarrowlength="medium" joinstyle="round" endcap="flat"/>
                <v:fill o:detectmouseclick="t" on="false"/>
              </v:line>
            </w:pict>
          </mc:Fallback>
        </mc:AlternateContent>
      </w:r>
    </w:p>
    <w:p>
      <w:pPr>
        <w:pStyle w:val="Normal"/>
        <w:ind w:firstLine="540"/>
        <w:jc w:val="both"/>
        <w:rPr>
          <w:color w:val="000000"/>
          <w:sz w:val="28"/>
          <w:szCs w:val="28"/>
        </w:rPr>
      </w:pPr>
      <w:r>
        <w:rPr>
          <w:color w:val="000000"/>
          <w:sz w:val="28"/>
          <w:szCs w:val="28"/>
        </w:rPr>
      </w:r>
    </w:p>
    <w:p>
      <w:pPr>
        <w:pStyle w:val="Normal"/>
        <w:ind w:firstLine="540"/>
        <w:jc w:val="both"/>
        <w:rPr>
          <w:color w:val="000000"/>
          <w:sz w:val="28"/>
          <w:szCs w:val="28"/>
        </w:rPr>
      </w:pPr>
      <w:r>
        <w:rPr>
          <w:color w:val="000000"/>
          <w:sz w:val="28"/>
          <w:szCs w:val="28"/>
        </w:rPr>
        <mc:AlternateContent>
          <mc:Choice Requires="wps">
            <w:drawing>
              <wp:anchor behindDoc="0" distT="0" distB="0" distL="0" distR="0" simplePos="0" locked="0" layoutInCell="1" allowOverlap="1" relativeHeight="10">
                <wp:simplePos x="0" y="0"/>
                <wp:positionH relativeFrom="column">
                  <wp:posOffset>-476885</wp:posOffset>
                </wp:positionH>
                <wp:positionV relativeFrom="paragraph">
                  <wp:posOffset>173990</wp:posOffset>
                </wp:positionV>
                <wp:extent cx="6783705" cy="268605"/>
                <wp:effectExtent l="0" t="0" r="0" b="0"/>
                <wp:wrapNone/>
                <wp:docPr id="70" name="Изображение49"/>
                <a:graphic xmlns:a="http://schemas.openxmlformats.org/drawingml/2006/main">
                  <a:graphicData uri="http://schemas.microsoft.com/office/word/2010/wordprocessingShape">
                    <wps:wsp>
                      <wps:cNvSpPr/>
                      <wps:spPr>
                        <a:xfrm>
                          <a:off x="0" y="0"/>
                          <a:ext cx="6783120" cy="267840"/>
                        </a:xfrm>
                        <a:prstGeom prst="rect">
                          <a:avLst/>
                        </a:prstGeom>
                        <a:solidFill>
                          <a:srgbClr val="ffffff"/>
                        </a:solidFill>
                        <a:ln w="720">
                          <a:solidFill>
                            <a:srgbClr val="000000"/>
                          </a:solidFill>
                          <a:round/>
                        </a:ln>
                      </wps:spPr>
                      <wps:style>
                        <a:lnRef idx="0"/>
                        <a:fillRef idx="0"/>
                        <a:effectRef idx="0"/>
                        <a:fontRef idx="minor"/>
                      </wps:style>
                      <wps:txbx>
                        <w:txbxContent>
                          <w:p>
                            <w:pPr>
                              <w:pStyle w:val="Style29"/>
                              <w:jc w:val="center"/>
                              <w:rPr>
                                <w:sz w:val="20"/>
                                <w:szCs w:val="20"/>
                              </w:rPr>
                            </w:pPr>
                            <w:r>
                              <w:rPr>
                                <w:color w:val="000000"/>
                                <w:sz w:val="20"/>
                                <w:szCs w:val="20"/>
                              </w:rPr>
                              <w:t>Проведение проверки</w:t>
                            </w:r>
                          </w:p>
                        </w:txbxContent>
                      </wps:txbx>
                      <wps:bodyPr>
                        <a:noAutofit/>
                      </wps:bodyPr>
                    </wps:wsp>
                  </a:graphicData>
                </a:graphic>
              </wp:anchor>
            </w:drawing>
          </mc:Choice>
          <mc:Fallback>
            <w:pict>
              <v:rect id="shape_0" ID="Изображение49" fillcolor="white" stroked="t" style="position:absolute;margin-left:-37.55pt;margin-top:13.7pt;width:534.05pt;height:21.05pt">
                <w10:wrap type="square"/>
                <v:fill o:detectmouseclick="t" type="solid" color2="black"/>
                <v:stroke color="black" weight="720" joinstyle="round" endcap="flat"/>
                <v:textbox>
                  <w:txbxContent>
                    <w:p>
                      <w:pPr>
                        <w:pStyle w:val="Style29"/>
                        <w:jc w:val="center"/>
                        <w:rPr>
                          <w:sz w:val="20"/>
                          <w:szCs w:val="20"/>
                        </w:rPr>
                      </w:pPr>
                      <w:r>
                        <w:rPr>
                          <w:color w:val="000000"/>
                          <w:sz w:val="20"/>
                          <w:szCs w:val="20"/>
                        </w:rPr>
                        <w:t>Проведение проверки</w:t>
                      </w:r>
                    </w:p>
                  </w:txbxContent>
                </v:textbox>
              </v:rect>
            </w:pict>
          </mc:Fallback>
        </mc:AlternateContent>
      </w:r>
    </w:p>
    <w:p>
      <w:pPr>
        <w:pStyle w:val="Normal"/>
        <w:ind w:firstLine="540"/>
        <w:jc w:val="both"/>
        <w:rPr>
          <w:color w:val="000000"/>
          <w:sz w:val="28"/>
          <w:szCs w:val="28"/>
        </w:rPr>
      </w:pPr>
      <w:r>
        <w:rPr>
          <w:color w:val="000000"/>
          <w:sz w:val="28"/>
          <w:szCs w:val="28"/>
        </w:rPr>
      </w:r>
    </w:p>
    <w:p>
      <w:pPr>
        <w:pStyle w:val="Normal"/>
        <w:ind w:firstLine="540"/>
        <w:jc w:val="both"/>
        <w:rPr>
          <w:color w:val="000000"/>
          <w:sz w:val="28"/>
          <w:szCs w:val="28"/>
        </w:rPr>
      </w:pPr>
      <w:r>
        <w:rPr>
          <w:color w:val="000000"/>
          <w:sz w:val="28"/>
          <w:szCs w:val="28"/>
        </w:rPr>
        <mc:AlternateContent>
          <mc:Choice Requires="wps">
            <w:drawing>
              <wp:anchor behindDoc="0" distT="0" distB="0" distL="0" distR="0" simplePos="0" locked="0" layoutInCell="1" allowOverlap="1" relativeHeight="51">
                <wp:simplePos x="0" y="0"/>
                <wp:positionH relativeFrom="column">
                  <wp:posOffset>2971800</wp:posOffset>
                </wp:positionH>
                <wp:positionV relativeFrom="paragraph">
                  <wp:posOffset>26670</wp:posOffset>
                </wp:positionV>
                <wp:extent cx="8255" cy="1270"/>
                <wp:effectExtent l="0" t="0" r="0" b="0"/>
                <wp:wrapNone/>
                <wp:docPr id="72" name="Изображение50"/>
                <a:graphic xmlns:a="http://schemas.openxmlformats.org/drawingml/2006/main">
                  <a:graphicData uri="http://schemas.microsoft.com/office/word/2010/wordprocessingShape">
                    <wps:wsp>
                      <wps:cNvSpPr/>
                      <wps:spPr>
                        <a:xfrm flipH="1">
                          <a:off x="0" y="0"/>
                          <a:ext cx="7560" cy="0"/>
                        </a:xfrm>
                        <a:prstGeom prst="line">
                          <a:avLst/>
                        </a:prstGeom>
                        <a:ln>
                          <a:solidFill>
                            <a:srgbClr val="000000"/>
                          </a:solidFill>
                          <a:prstDash val="dash"/>
                          <a:headEnd len="med" type="oval" w="med"/>
                          <a:tailEnd len="med" type="triangle" w="med"/>
                        </a:ln>
                      </wps:spPr>
                      <wps:style>
                        <a:lnRef idx="0"/>
                        <a:fillRef idx="0"/>
                        <a:effectRef idx="0"/>
                        <a:fontRef idx="minor"/>
                      </wps:style>
                      <wps:bodyPr/>
                    </wps:wsp>
                  </a:graphicData>
                </a:graphic>
              </wp:anchor>
            </w:drawing>
          </mc:Choice>
          <mc:Fallback>
            <w:pict>
              <v:line id="shape_0" from="234pt,2.1pt" to="234.55pt,2.1pt" ID="Изображение50" stroked="t" style="position:absolute;flip:x">
                <v:stroke color="black" dashstyle="dash" startarrow="oval" endarrow="block" startarrowwidth="medium" startarrowlength="medium" endarrowwidth="medium" endarrowlength="medium" joinstyle="round" endcap="flat"/>
                <v:fill o:detectmouseclick="t" on="false"/>
              </v:line>
            </w:pict>
          </mc:Fallback>
        </mc:AlternateContent>
        <mc:AlternateContent>
          <mc:Choice Requires="wps">
            <w:drawing>
              <wp:anchor behindDoc="0" distT="0" distB="0" distL="0" distR="0" simplePos="0" locked="0" layoutInCell="1" allowOverlap="1" relativeHeight="52">
                <wp:simplePos x="0" y="0"/>
                <wp:positionH relativeFrom="column">
                  <wp:posOffset>-471170</wp:posOffset>
                </wp:positionH>
                <wp:positionV relativeFrom="paragraph">
                  <wp:posOffset>178435</wp:posOffset>
                </wp:positionV>
                <wp:extent cx="6777990" cy="253365"/>
                <wp:effectExtent l="0" t="0" r="0" b="0"/>
                <wp:wrapNone/>
                <wp:docPr id="73" name="Изображение51"/>
                <a:graphic xmlns:a="http://schemas.openxmlformats.org/drawingml/2006/main">
                  <a:graphicData uri="http://schemas.microsoft.com/office/word/2010/wordprocessingShape">
                    <wps:wsp>
                      <wps:cNvSpPr/>
                      <wps:spPr>
                        <a:xfrm>
                          <a:off x="0" y="0"/>
                          <a:ext cx="6777360" cy="252720"/>
                        </a:xfrm>
                        <a:prstGeom prst="rect">
                          <a:avLst/>
                        </a:prstGeom>
                        <a:solidFill>
                          <a:srgbClr val="ffffff"/>
                        </a:solidFill>
                        <a:ln w="720">
                          <a:solidFill>
                            <a:srgbClr val="000000"/>
                          </a:solidFill>
                          <a:round/>
                        </a:ln>
                      </wps:spPr>
                      <wps:style>
                        <a:lnRef idx="0"/>
                        <a:fillRef idx="0"/>
                        <a:effectRef idx="0"/>
                        <a:fontRef idx="minor"/>
                      </wps:style>
                      <wps:txbx>
                        <w:txbxContent>
                          <w:p>
                            <w:pPr>
                              <w:pStyle w:val="Style29"/>
                              <w:jc w:val="center"/>
                              <w:rPr>
                                <w:sz w:val="20"/>
                                <w:szCs w:val="20"/>
                              </w:rPr>
                            </w:pPr>
                            <w:r>
                              <w:rPr>
                                <w:color w:val="000000"/>
                                <w:sz w:val="20"/>
                                <w:szCs w:val="20"/>
                              </w:rPr>
                              <w:t>Оформление результатов проверки</w:t>
                            </w:r>
                          </w:p>
                        </w:txbxContent>
                      </wps:txbx>
                      <wps:bodyPr>
                        <a:noAutofit/>
                      </wps:bodyPr>
                    </wps:wsp>
                  </a:graphicData>
                </a:graphic>
              </wp:anchor>
            </w:drawing>
          </mc:Choice>
          <mc:Fallback>
            <w:pict>
              <v:rect id="shape_0" ID="Изображение51" fillcolor="white" stroked="t" style="position:absolute;margin-left:-37.1pt;margin-top:14.05pt;width:533.6pt;height:19.85pt">
                <w10:wrap type="square"/>
                <v:fill o:detectmouseclick="t" type="solid" color2="black"/>
                <v:stroke color="black" weight="720" joinstyle="round" endcap="flat"/>
                <v:textbox>
                  <w:txbxContent>
                    <w:p>
                      <w:pPr>
                        <w:pStyle w:val="Style29"/>
                        <w:jc w:val="center"/>
                        <w:rPr>
                          <w:sz w:val="20"/>
                          <w:szCs w:val="20"/>
                        </w:rPr>
                      </w:pPr>
                      <w:r>
                        <w:rPr>
                          <w:color w:val="000000"/>
                          <w:sz w:val="20"/>
                          <w:szCs w:val="20"/>
                        </w:rPr>
                        <w:t>Оформление результатов проверки</w:t>
                      </w:r>
                    </w:p>
                  </w:txbxContent>
                </v:textbox>
              </v:rect>
            </w:pict>
          </mc:Fallback>
        </mc:AlternateContent>
      </w:r>
    </w:p>
    <w:p>
      <w:pPr>
        <w:pStyle w:val="Normal"/>
        <w:ind w:firstLine="540"/>
        <w:jc w:val="both"/>
        <w:rPr>
          <w:color w:val="000000"/>
          <w:sz w:val="28"/>
          <w:szCs w:val="28"/>
        </w:rPr>
      </w:pPr>
      <w:r>
        <w:rPr>
          <w:color w:val="000000"/>
          <w:sz w:val="28"/>
          <w:szCs w:val="28"/>
        </w:rPr>
      </w:r>
    </w:p>
    <w:p>
      <w:pPr>
        <w:pStyle w:val="Normal"/>
        <w:ind w:firstLine="540"/>
        <w:jc w:val="both"/>
        <w:rPr>
          <w:color w:val="000000"/>
          <w:sz w:val="28"/>
          <w:szCs w:val="28"/>
        </w:rPr>
      </w:pPr>
      <w:r>
        <w:rPr>
          <w:color w:val="000000"/>
          <w:sz w:val="28"/>
          <w:szCs w:val="28"/>
        </w:rPr>
        <mc:AlternateContent>
          <mc:Choice Requires="wps">
            <w:drawing>
              <wp:anchor behindDoc="0" distT="0" distB="0" distL="0" distR="0" simplePos="0" locked="0" layoutInCell="1" allowOverlap="1" relativeHeight="53">
                <wp:simplePos x="0" y="0"/>
                <wp:positionH relativeFrom="column">
                  <wp:posOffset>-340360</wp:posOffset>
                </wp:positionH>
                <wp:positionV relativeFrom="paragraph">
                  <wp:posOffset>193675</wp:posOffset>
                </wp:positionV>
                <wp:extent cx="1939925" cy="1407160"/>
                <wp:effectExtent l="0" t="0" r="0" b="0"/>
                <wp:wrapNone/>
                <wp:docPr id="75" name="Изображение58"/>
                <a:graphic xmlns:a="http://schemas.openxmlformats.org/drawingml/2006/main">
                  <a:graphicData uri="http://schemas.microsoft.com/office/word/2010/wordprocessingShape">
                    <wps:wsp>
                      <wps:cNvSpPr/>
                      <wps:spPr>
                        <a:xfrm>
                          <a:off x="0" y="0"/>
                          <a:ext cx="1939320" cy="1406520"/>
                        </a:xfrm>
                        <a:prstGeom prst="rect">
                          <a:avLst/>
                        </a:prstGeom>
                        <a:solidFill>
                          <a:srgbClr val="ffffff"/>
                        </a:solidFill>
                        <a:ln w="720">
                          <a:solidFill>
                            <a:srgbClr val="000000"/>
                          </a:solidFill>
                          <a:round/>
                        </a:ln>
                      </wps:spPr>
                      <wps:style>
                        <a:lnRef idx="0"/>
                        <a:fillRef idx="0"/>
                        <a:effectRef idx="0"/>
                        <a:fontRef idx="minor"/>
                      </wps:style>
                      <wps:txbx>
                        <w:txbxContent>
                          <w:p>
                            <w:pPr>
                              <w:pStyle w:val="Style29"/>
                              <w:jc w:val="center"/>
                              <w:rPr>
                                <w:sz w:val="20"/>
                                <w:szCs w:val="20"/>
                              </w:rPr>
                            </w:pPr>
                            <w:r>
                              <w:rPr>
                                <w:color w:val="000000"/>
                                <w:sz w:val="20"/>
                                <w:szCs w:val="20"/>
                              </w:rPr>
                              <w:t>Направление акта проверки, в случае выявления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орган, осуществляющий государственный земельный надзор</w:t>
                            </w:r>
                          </w:p>
                        </w:txbxContent>
                      </wps:txbx>
                      <wps:bodyPr lIns="36360" rIns="36360" tIns="36360" bIns="36360">
                        <a:noAutofit/>
                      </wps:bodyPr>
                    </wps:wsp>
                  </a:graphicData>
                </a:graphic>
              </wp:anchor>
            </w:drawing>
          </mc:Choice>
          <mc:Fallback>
            <w:pict>
              <v:rect id="shape_0" ID="Изображение58" fillcolor="white" stroked="t" style="position:absolute;margin-left:-26.8pt;margin-top:15.25pt;width:152.65pt;height:110.7pt">
                <w10:wrap type="square"/>
                <v:fill o:detectmouseclick="t" type="solid" color2="black"/>
                <v:stroke color="black" weight="720" joinstyle="round" endcap="flat"/>
                <v:textbox>
                  <w:txbxContent>
                    <w:p>
                      <w:pPr>
                        <w:pStyle w:val="Style29"/>
                        <w:jc w:val="center"/>
                        <w:rPr>
                          <w:sz w:val="20"/>
                          <w:szCs w:val="20"/>
                        </w:rPr>
                      </w:pPr>
                      <w:r>
                        <w:rPr>
                          <w:color w:val="000000"/>
                          <w:sz w:val="20"/>
                          <w:szCs w:val="20"/>
                        </w:rPr>
                        <w:t>Направление акта проверки, в случае выявления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орган, осуществляющий государственный земельный надзор</w:t>
                      </w:r>
                    </w:p>
                  </w:txbxContent>
                </v:textbox>
              </v:rect>
            </w:pict>
          </mc:Fallback>
        </mc:AlternateContent>
        <mc:AlternateContent>
          <mc:Choice Requires="wps">
            <w:drawing>
              <wp:anchor behindDoc="0" distT="0" distB="0" distL="0" distR="0" simplePos="0" locked="0" layoutInCell="1" allowOverlap="1" relativeHeight="54">
                <wp:simplePos x="0" y="0"/>
                <wp:positionH relativeFrom="column">
                  <wp:posOffset>626110</wp:posOffset>
                </wp:positionH>
                <wp:positionV relativeFrom="paragraph">
                  <wp:posOffset>20955</wp:posOffset>
                </wp:positionV>
                <wp:extent cx="8255" cy="1270"/>
                <wp:effectExtent l="0" t="0" r="0" b="0"/>
                <wp:wrapNone/>
                <wp:docPr id="77" name="Изображение52"/>
                <a:graphic xmlns:a="http://schemas.openxmlformats.org/drawingml/2006/main">
                  <a:graphicData uri="http://schemas.microsoft.com/office/word/2010/wordprocessingShape">
                    <wps:wsp>
                      <wps:cNvSpPr/>
                      <wps:spPr>
                        <a:xfrm flipH="1">
                          <a:off x="0" y="0"/>
                          <a:ext cx="7560" cy="0"/>
                        </a:xfrm>
                        <a:prstGeom prst="line">
                          <a:avLst/>
                        </a:prstGeom>
                        <a:ln>
                          <a:solidFill>
                            <a:srgbClr val="000000"/>
                          </a:solidFill>
                          <a:prstDash val="dash"/>
                          <a:headEnd len="med" type="oval" w="med"/>
                          <a:tailEnd len="med" type="triangle" w="med"/>
                        </a:ln>
                      </wps:spPr>
                      <wps:style>
                        <a:lnRef idx="0"/>
                        <a:fillRef idx="0"/>
                        <a:effectRef idx="0"/>
                        <a:fontRef idx="minor"/>
                      </wps:style>
                      <wps:bodyPr/>
                    </wps:wsp>
                  </a:graphicData>
                </a:graphic>
              </wp:anchor>
            </w:drawing>
          </mc:Choice>
          <mc:Fallback>
            <w:pict>
              <v:line id="shape_0" from="49.3pt,1.65pt" to="49.85pt,1.65pt" ID="Изображение52" stroked="t" style="position:absolute;flip:x">
                <v:stroke color="black" dashstyle="dash" startarrow="oval" endarrow="block" startarrowwidth="medium" startarrowlength="medium" endarrowwidth="medium" endarrowlength="medium" joinstyle="round" endcap="flat"/>
                <v:fill o:detectmouseclick="t" on="false"/>
              </v:line>
            </w:pict>
          </mc:Fallback>
        </mc:AlternateContent>
        <mc:AlternateContent>
          <mc:Choice Requires="wps">
            <w:drawing>
              <wp:anchor behindDoc="0" distT="0" distB="0" distL="0" distR="0" simplePos="0" locked="0" layoutInCell="1" allowOverlap="1" relativeHeight="55">
                <wp:simplePos x="0" y="0"/>
                <wp:positionH relativeFrom="column">
                  <wp:posOffset>3761740</wp:posOffset>
                </wp:positionH>
                <wp:positionV relativeFrom="paragraph">
                  <wp:posOffset>15875</wp:posOffset>
                </wp:positionV>
                <wp:extent cx="8255" cy="1270"/>
                <wp:effectExtent l="0" t="0" r="0" b="0"/>
                <wp:wrapNone/>
                <wp:docPr id="78" name="Изображение53"/>
                <a:graphic xmlns:a="http://schemas.openxmlformats.org/drawingml/2006/main">
                  <a:graphicData uri="http://schemas.microsoft.com/office/word/2010/wordprocessingShape">
                    <wps:wsp>
                      <wps:cNvSpPr/>
                      <wps:spPr>
                        <a:xfrm flipH="1">
                          <a:off x="0" y="0"/>
                          <a:ext cx="7560" cy="0"/>
                        </a:xfrm>
                        <a:prstGeom prst="line">
                          <a:avLst/>
                        </a:prstGeom>
                        <a:ln>
                          <a:solidFill>
                            <a:srgbClr val="000000"/>
                          </a:solidFill>
                          <a:prstDash val="dash"/>
                          <a:headEnd len="med" type="oval" w="med"/>
                          <a:tailEnd len="med" type="triangle" w="med"/>
                        </a:ln>
                      </wps:spPr>
                      <wps:style>
                        <a:lnRef idx="0"/>
                        <a:fillRef idx="0"/>
                        <a:effectRef idx="0"/>
                        <a:fontRef idx="minor"/>
                      </wps:style>
                      <wps:bodyPr/>
                    </wps:wsp>
                  </a:graphicData>
                </a:graphic>
              </wp:anchor>
            </w:drawing>
          </mc:Choice>
          <mc:Fallback>
            <w:pict>
              <v:line id="shape_0" from="296.2pt,1.25pt" to="296.75pt,1.25pt" ID="Изображение53" stroked="t" style="position:absolute;flip:x">
                <v:stroke color="black" dashstyle="dash" startarrow="oval" endarrow="block" startarrowwidth="medium" startarrowlength="medium" endarrowwidth="medium" endarrowlength="medium" joinstyle="round" endcap="flat"/>
                <v:fill o:detectmouseclick="t" on="false"/>
              </v:line>
            </w:pict>
          </mc:Fallback>
        </mc:AlternateContent>
        <mc:AlternateContent>
          <mc:Choice Requires="wps">
            <w:drawing>
              <wp:anchor behindDoc="0" distT="0" distB="0" distL="0" distR="0" simplePos="0" locked="0" layoutInCell="1" allowOverlap="1" relativeHeight="57">
                <wp:simplePos x="0" y="0"/>
                <wp:positionH relativeFrom="column">
                  <wp:posOffset>2844800</wp:posOffset>
                </wp:positionH>
                <wp:positionV relativeFrom="paragraph">
                  <wp:posOffset>193675</wp:posOffset>
                </wp:positionV>
                <wp:extent cx="1831340" cy="1432560"/>
                <wp:effectExtent l="0" t="0" r="0" b="0"/>
                <wp:wrapNone/>
                <wp:docPr id="79" name="Изображение59"/>
                <a:graphic xmlns:a="http://schemas.openxmlformats.org/drawingml/2006/main">
                  <a:graphicData uri="http://schemas.microsoft.com/office/word/2010/wordprocessingShape">
                    <wps:wsp>
                      <wps:cNvSpPr/>
                      <wps:spPr>
                        <a:xfrm>
                          <a:off x="0" y="0"/>
                          <a:ext cx="1830600" cy="1432080"/>
                        </a:xfrm>
                        <a:prstGeom prst="rect">
                          <a:avLst/>
                        </a:prstGeom>
                        <a:solidFill>
                          <a:srgbClr val="ffffff"/>
                        </a:solidFill>
                        <a:ln w="720">
                          <a:solidFill>
                            <a:srgbClr val="000000"/>
                          </a:solidFill>
                          <a:round/>
                        </a:ln>
                      </wps:spPr>
                      <wps:style>
                        <a:lnRef idx="0"/>
                        <a:fillRef idx="0"/>
                        <a:effectRef idx="0"/>
                        <a:fontRef idx="minor"/>
                      </wps:style>
                      <wps:txbx>
                        <w:txbxContent>
                          <w:p>
                            <w:pPr>
                              <w:pStyle w:val="Style29"/>
                              <w:jc w:val="center"/>
                              <w:rPr>
                                <w:sz w:val="20"/>
                                <w:szCs w:val="20"/>
                              </w:rPr>
                            </w:pPr>
                            <w:r>
                              <w:rPr>
                                <w:color w:val="000000"/>
                                <w:sz w:val="20"/>
                                <w:szCs w:val="20"/>
                              </w:rPr>
                              <w:t>В случае выявления нарушения требований земельного законодательства, за которое законодательством области предусмотрена административная ответственность, привлечение к ответственности осуществляется в соответствии с указанным законодательством</w:t>
                            </w:r>
                          </w:p>
                        </w:txbxContent>
                      </wps:txbx>
                      <wps:bodyPr lIns="36360" rIns="36360" tIns="36360" bIns="36360">
                        <a:noAutofit/>
                      </wps:bodyPr>
                    </wps:wsp>
                  </a:graphicData>
                </a:graphic>
              </wp:anchor>
            </w:drawing>
          </mc:Choice>
          <mc:Fallback>
            <w:pict>
              <v:rect id="shape_0" ID="Изображение59" fillcolor="white" stroked="t" style="position:absolute;margin-left:224pt;margin-top:15.25pt;width:144.1pt;height:112.7pt">
                <w10:wrap type="square"/>
                <v:fill o:detectmouseclick="t" type="solid" color2="black"/>
                <v:stroke color="black" weight="720" joinstyle="round" endcap="flat"/>
                <v:textbox>
                  <w:txbxContent>
                    <w:p>
                      <w:pPr>
                        <w:pStyle w:val="Style29"/>
                        <w:jc w:val="center"/>
                        <w:rPr>
                          <w:sz w:val="20"/>
                          <w:szCs w:val="20"/>
                        </w:rPr>
                      </w:pPr>
                      <w:r>
                        <w:rPr>
                          <w:color w:val="000000"/>
                          <w:sz w:val="20"/>
                          <w:szCs w:val="20"/>
                        </w:rPr>
                        <w:t>В случае выявления нарушения требований земельного законодательства, за которое законодательством области предусмотрена административная ответственность, привлечение к ответственности осуществляется в соответствии с указанным законодательством</w:t>
                      </w:r>
                    </w:p>
                  </w:txbxContent>
                </v:textbox>
              </v:rect>
            </w:pict>
          </mc:Fallback>
        </mc:AlternateContent>
        <mc:AlternateContent>
          <mc:Choice Requires="wps">
            <w:drawing>
              <wp:anchor behindDoc="0" distT="0" distB="0" distL="0" distR="0" simplePos="0" locked="0" layoutInCell="1" allowOverlap="1" relativeHeight="58">
                <wp:simplePos x="0" y="0"/>
                <wp:positionH relativeFrom="column">
                  <wp:posOffset>4771390</wp:posOffset>
                </wp:positionH>
                <wp:positionV relativeFrom="paragraph">
                  <wp:posOffset>20955</wp:posOffset>
                </wp:positionV>
                <wp:extent cx="8255" cy="1270"/>
                <wp:effectExtent l="0" t="0" r="0" b="0"/>
                <wp:wrapNone/>
                <wp:docPr id="81" name="Изображение54"/>
                <a:graphic xmlns:a="http://schemas.openxmlformats.org/drawingml/2006/main">
                  <a:graphicData uri="http://schemas.microsoft.com/office/word/2010/wordprocessingShape">
                    <wps:wsp>
                      <wps:cNvSpPr/>
                      <wps:spPr>
                        <a:xfrm flipH="1">
                          <a:off x="0" y="0"/>
                          <a:ext cx="7560" cy="0"/>
                        </a:xfrm>
                        <a:prstGeom prst="line">
                          <a:avLst/>
                        </a:prstGeom>
                        <a:ln>
                          <a:solidFill>
                            <a:srgbClr val="000000"/>
                          </a:solidFill>
                          <a:prstDash val="dash"/>
                          <a:headEnd len="med" type="oval" w="med"/>
                          <a:tailEnd len="med" type="triangle" w="med"/>
                        </a:ln>
                      </wps:spPr>
                      <wps:style>
                        <a:lnRef idx="0"/>
                        <a:fillRef idx="0"/>
                        <a:effectRef idx="0"/>
                        <a:fontRef idx="minor"/>
                      </wps:style>
                      <wps:bodyPr/>
                    </wps:wsp>
                  </a:graphicData>
                </a:graphic>
              </wp:anchor>
            </w:drawing>
          </mc:Choice>
          <mc:Fallback>
            <w:pict>
              <v:line id="shape_0" from="375.7pt,1.65pt" to="376.25pt,1.65pt" ID="Изображение54" stroked="t" style="position:absolute;flip:x">
                <v:stroke color="black" dashstyle="dash" startarrow="oval" endarrow="block" startarrowwidth="medium" startarrowlength="medium" endarrowwidth="medium" endarrowlength="medium" joinstyle="round" endcap="flat"/>
                <v:fill o:detectmouseclick="t" on="false"/>
              </v:line>
            </w:pict>
          </mc:Fallback>
        </mc:AlternateContent>
        <mc:AlternateContent>
          <mc:Choice Requires="wps">
            <w:drawing>
              <wp:anchor behindDoc="0" distT="0" distB="0" distL="0" distR="0" simplePos="0" locked="0" layoutInCell="1" allowOverlap="1" relativeHeight="69">
                <wp:simplePos x="0" y="0"/>
                <wp:positionH relativeFrom="column">
                  <wp:posOffset>4866640</wp:posOffset>
                </wp:positionH>
                <wp:positionV relativeFrom="paragraph">
                  <wp:posOffset>188595</wp:posOffset>
                </wp:positionV>
                <wp:extent cx="1576070" cy="673735"/>
                <wp:effectExtent l="0" t="0" r="0" b="0"/>
                <wp:wrapNone/>
                <wp:docPr id="82" name="Изображение60"/>
                <a:graphic xmlns:a="http://schemas.openxmlformats.org/drawingml/2006/main">
                  <a:graphicData uri="http://schemas.microsoft.com/office/word/2010/wordprocessingShape">
                    <wps:wsp>
                      <wps:cNvSpPr/>
                      <wps:spPr>
                        <a:xfrm>
                          <a:off x="0" y="0"/>
                          <a:ext cx="1575360" cy="673200"/>
                        </a:xfrm>
                        <a:prstGeom prst="rect">
                          <a:avLst/>
                        </a:prstGeom>
                        <a:solidFill>
                          <a:srgbClr val="ffffff"/>
                        </a:solidFill>
                        <a:ln w="720">
                          <a:solidFill>
                            <a:srgbClr val="000000"/>
                          </a:solidFill>
                          <a:round/>
                        </a:ln>
                      </wps:spPr>
                      <wps:style>
                        <a:lnRef idx="0"/>
                        <a:fillRef idx="0"/>
                        <a:effectRef idx="0"/>
                        <a:fontRef idx="minor"/>
                      </wps:style>
                      <wps:txbx>
                        <w:txbxContent>
                          <w:p>
                            <w:pPr>
                              <w:pStyle w:val="Style29"/>
                              <w:jc w:val="center"/>
                              <w:rPr>
                                <w:sz w:val="20"/>
                                <w:szCs w:val="20"/>
                              </w:rPr>
                            </w:pPr>
                            <w:r>
                              <w:rPr>
                                <w:color w:val="000000"/>
                                <w:sz w:val="20"/>
                                <w:szCs w:val="20"/>
                              </w:rPr>
                              <w:t>Составление предписания в случае выявления нарушения требований земельного законодательства</w:t>
                            </w:r>
                          </w:p>
                        </w:txbxContent>
                      </wps:txbx>
                      <wps:bodyPr lIns="17640" rIns="17640" tIns="36360" bIns="17640">
                        <a:noAutofit/>
                      </wps:bodyPr>
                    </wps:wsp>
                  </a:graphicData>
                </a:graphic>
              </wp:anchor>
            </w:drawing>
          </mc:Choice>
          <mc:Fallback>
            <w:pict>
              <v:rect id="shape_0" ID="Изображение60" fillcolor="white" stroked="t" style="position:absolute;margin-left:383.2pt;margin-top:14.85pt;width:124pt;height:52.95pt">
                <w10:wrap type="square"/>
                <v:fill o:detectmouseclick="t" type="solid" color2="black"/>
                <v:stroke color="black" weight="720" joinstyle="round" endcap="flat"/>
                <v:textbox>
                  <w:txbxContent>
                    <w:p>
                      <w:pPr>
                        <w:pStyle w:val="Style29"/>
                        <w:jc w:val="center"/>
                        <w:rPr>
                          <w:sz w:val="20"/>
                          <w:szCs w:val="20"/>
                        </w:rPr>
                      </w:pPr>
                      <w:r>
                        <w:rPr>
                          <w:color w:val="000000"/>
                          <w:sz w:val="20"/>
                          <w:szCs w:val="20"/>
                        </w:rPr>
                        <w:t>Составление предписания в случае выявления нарушения требований земельного законодательства</w:t>
                      </w:r>
                    </w:p>
                  </w:txbxContent>
                </v:textbox>
              </v:rect>
            </w:pict>
          </mc:Fallback>
        </mc:AlternateContent>
        <mc:AlternateContent>
          <mc:Choice Requires="wps">
            <w:drawing>
              <wp:anchor behindDoc="0" distT="0" distB="0" distL="0" distR="0" simplePos="0" locked="0" layoutInCell="1" allowOverlap="1" relativeHeight="70">
                <wp:simplePos x="0" y="0"/>
                <wp:positionH relativeFrom="column">
                  <wp:posOffset>2203450</wp:posOffset>
                </wp:positionH>
                <wp:positionV relativeFrom="paragraph">
                  <wp:posOffset>20955</wp:posOffset>
                </wp:positionV>
                <wp:extent cx="8255" cy="1270"/>
                <wp:effectExtent l="0" t="0" r="0" b="0"/>
                <wp:wrapNone/>
                <wp:docPr id="84" name="Изображение55"/>
                <a:graphic xmlns:a="http://schemas.openxmlformats.org/drawingml/2006/main">
                  <a:graphicData uri="http://schemas.microsoft.com/office/word/2010/wordprocessingShape">
                    <wps:wsp>
                      <wps:cNvSpPr/>
                      <wps:spPr>
                        <a:xfrm flipH="1">
                          <a:off x="0" y="0"/>
                          <a:ext cx="7560" cy="0"/>
                        </a:xfrm>
                        <a:prstGeom prst="line">
                          <a:avLst/>
                        </a:prstGeom>
                        <a:ln>
                          <a:solidFill>
                            <a:srgbClr val="000000"/>
                          </a:solidFill>
                          <a:prstDash val="dash"/>
                          <a:headEnd len="med" type="oval" w="med"/>
                          <a:tailEnd len="med" type="triangle" w="med"/>
                        </a:ln>
                      </wps:spPr>
                      <wps:style>
                        <a:lnRef idx="0"/>
                        <a:fillRef idx="0"/>
                        <a:effectRef idx="0"/>
                        <a:fontRef idx="minor"/>
                      </wps:style>
                      <wps:bodyPr/>
                    </wps:wsp>
                  </a:graphicData>
                </a:graphic>
              </wp:anchor>
            </w:drawing>
          </mc:Choice>
          <mc:Fallback>
            <w:pict>
              <v:line id="shape_0" from="173.5pt,1.65pt" to="174.05pt,1.65pt" ID="Изображение55" stroked="t" style="position:absolute;flip:x">
                <v:stroke color="black" dashstyle="dash" startarrow="oval" endarrow="block" startarrowwidth="medium" startarrowlength="medium" endarrowwidth="medium" endarrowlength="medium" joinstyle="round" endcap="flat"/>
                <v:fill o:detectmouseclick="t" on="false"/>
              </v:line>
            </w:pict>
          </mc:Fallback>
        </mc:AlternateContent>
        <mc:AlternateContent>
          <mc:Choice Requires="wps">
            <w:drawing>
              <wp:anchor behindDoc="0" distT="0" distB="0" distL="0" distR="0" simplePos="0" locked="0" layoutInCell="1" allowOverlap="1" relativeHeight="76">
                <wp:simplePos x="0" y="0"/>
                <wp:positionH relativeFrom="column">
                  <wp:posOffset>1637030</wp:posOffset>
                </wp:positionH>
                <wp:positionV relativeFrom="paragraph">
                  <wp:posOffset>193675</wp:posOffset>
                </wp:positionV>
                <wp:extent cx="1162685" cy="383540"/>
                <wp:effectExtent l="0" t="0" r="0" b="0"/>
                <wp:wrapNone/>
                <wp:docPr id="85" name="Изображение61"/>
                <a:graphic xmlns:a="http://schemas.openxmlformats.org/drawingml/2006/main">
                  <a:graphicData uri="http://schemas.microsoft.com/office/word/2010/wordprocessingShape">
                    <wps:wsp>
                      <wps:cNvSpPr/>
                      <wps:spPr>
                        <a:xfrm>
                          <a:off x="0" y="0"/>
                          <a:ext cx="1162080" cy="383040"/>
                        </a:xfrm>
                        <a:prstGeom prst="rect">
                          <a:avLst/>
                        </a:prstGeom>
                        <a:solidFill>
                          <a:srgbClr val="ffffff"/>
                        </a:solidFill>
                        <a:ln w="720">
                          <a:solidFill>
                            <a:srgbClr val="000000"/>
                          </a:solidFill>
                          <a:round/>
                        </a:ln>
                      </wps:spPr>
                      <wps:style>
                        <a:lnRef idx="0"/>
                        <a:fillRef idx="0"/>
                        <a:effectRef idx="0"/>
                        <a:fontRef idx="minor"/>
                      </wps:style>
                      <wps:txbx>
                        <w:txbxContent>
                          <w:p>
                            <w:pPr>
                              <w:pStyle w:val="Style29"/>
                              <w:jc w:val="center"/>
                              <w:rPr>
                                <w:sz w:val="20"/>
                                <w:szCs w:val="20"/>
                              </w:rPr>
                            </w:pPr>
                            <w:r>
                              <w:rPr>
                                <w:color w:val="000000"/>
                                <w:sz w:val="20"/>
                                <w:szCs w:val="20"/>
                              </w:rPr>
                              <w:t>Направление копии акта в прокуратуру</w:t>
                            </w:r>
                          </w:p>
                        </w:txbxContent>
                      </wps:txbx>
                      <wps:bodyPr lIns="36360" rIns="36360" tIns="36360" bIns="36360">
                        <a:noAutofit/>
                      </wps:bodyPr>
                    </wps:wsp>
                  </a:graphicData>
                </a:graphic>
              </wp:anchor>
            </w:drawing>
          </mc:Choice>
          <mc:Fallback>
            <w:pict>
              <v:rect id="shape_0" ID="Изображение61" fillcolor="white" stroked="t" style="position:absolute;margin-left:128.9pt;margin-top:15.25pt;width:91.45pt;height:30.1pt">
                <w10:wrap type="square"/>
                <v:fill o:detectmouseclick="t" type="solid" color2="black"/>
                <v:stroke color="black" weight="720" joinstyle="round" endcap="flat"/>
                <v:textbox>
                  <w:txbxContent>
                    <w:p>
                      <w:pPr>
                        <w:pStyle w:val="Style29"/>
                        <w:jc w:val="center"/>
                        <w:rPr>
                          <w:sz w:val="20"/>
                          <w:szCs w:val="20"/>
                        </w:rPr>
                      </w:pPr>
                      <w:r>
                        <w:rPr>
                          <w:color w:val="000000"/>
                          <w:sz w:val="20"/>
                          <w:szCs w:val="20"/>
                        </w:rPr>
                        <w:t>Направление копии акта в прокуратуру</w:t>
                      </w:r>
                    </w:p>
                  </w:txbxContent>
                </v:textbox>
              </v:rect>
            </w:pict>
          </mc:Fallback>
        </mc:AlternateContent>
        <mc:AlternateContent>
          <mc:Choice Requires="wps">
            <w:drawing>
              <wp:anchor behindDoc="0" distT="0" distB="0" distL="0" distR="0" simplePos="0" locked="0" layoutInCell="1" allowOverlap="1" relativeHeight="77">
                <wp:simplePos x="0" y="0"/>
                <wp:positionH relativeFrom="column">
                  <wp:posOffset>5695315</wp:posOffset>
                </wp:positionH>
                <wp:positionV relativeFrom="paragraph">
                  <wp:posOffset>20955</wp:posOffset>
                </wp:positionV>
                <wp:extent cx="8255" cy="1270"/>
                <wp:effectExtent l="0" t="0" r="0" b="0"/>
                <wp:wrapNone/>
                <wp:docPr id="87" name="Изображение56"/>
                <a:graphic xmlns:a="http://schemas.openxmlformats.org/drawingml/2006/main">
                  <a:graphicData uri="http://schemas.microsoft.com/office/word/2010/wordprocessingShape">
                    <wps:wsp>
                      <wps:cNvSpPr/>
                      <wps:spPr>
                        <a:xfrm flipH="1">
                          <a:off x="0" y="0"/>
                          <a:ext cx="7560" cy="0"/>
                        </a:xfrm>
                        <a:prstGeom prst="line">
                          <a:avLst/>
                        </a:prstGeom>
                        <a:ln>
                          <a:solidFill>
                            <a:srgbClr val="000000"/>
                          </a:solidFill>
                          <a:prstDash val="dash"/>
                          <a:headEnd len="med" type="oval" w="med"/>
                          <a:tailEnd len="med" type="triangle" w="med"/>
                        </a:ln>
                      </wps:spPr>
                      <wps:style>
                        <a:lnRef idx="0"/>
                        <a:fillRef idx="0"/>
                        <a:effectRef idx="0"/>
                        <a:fontRef idx="minor"/>
                      </wps:style>
                      <wps:bodyPr/>
                    </wps:wsp>
                  </a:graphicData>
                </a:graphic>
              </wp:anchor>
            </w:drawing>
          </mc:Choice>
          <mc:Fallback>
            <w:pict>
              <v:line id="shape_0" from="448.45pt,1.65pt" to="449pt,1.65pt" ID="Изображение56" stroked="t" style="position:absolute;flip:x">
                <v:stroke color="black" dashstyle="dash" startarrow="oval" endarrow="block" startarrowwidth="medium" startarrowlength="medium" endarrowwidth="medium" endarrowlength="medium" joinstyle="round" endcap="flat"/>
                <v:fill o:detectmouseclick="t" on="false"/>
              </v:line>
            </w:pict>
          </mc:Fallback>
        </mc:AlternateContent>
        <mc:AlternateContent>
          <mc:Choice Requires="wps">
            <w:drawing>
              <wp:anchor behindDoc="0" distT="0" distB="0" distL="0" distR="0" simplePos="0" locked="0" layoutInCell="1" allowOverlap="1" relativeHeight="82">
                <wp:simplePos x="0" y="0"/>
                <wp:positionH relativeFrom="column">
                  <wp:posOffset>-390525</wp:posOffset>
                </wp:positionH>
                <wp:positionV relativeFrom="paragraph">
                  <wp:posOffset>15875</wp:posOffset>
                </wp:positionV>
                <wp:extent cx="8255" cy="1270"/>
                <wp:effectExtent l="0" t="0" r="0" b="0"/>
                <wp:wrapNone/>
                <wp:docPr id="88" name="Изображение57"/>
                <a:graphic xmlns:a="http://schemas.openxmlformats.org/drawingml/2006/main">
                  <a:graphicData uri="http://schemas.microsoft.com/office/word/2010/wordprocessingShape">
                    <wps:wsp>
                      <wps:cNvSpPr/>
                      <wps:spPr>
                        <a:xfrm flipH="1">
                          <a:off x="0" y="0"/>
                          <a:ext cx="6840" cy="0"/>
                        </a:xfrm>
                        <a:prstGeom prst="line">
                          <a:avLst/>
                        </a:prstGeom>
                        <a:ln>
                          <a:solidFill>
                            <a:srgbClr val="000000"/>
                          </a:solidFill>
                          <a:prstDash val="dash"/>
                          <a:headEnd len="med" type="oval" w="med"/>
                          <a:tailEnd len="med" type="triangle" w="med"/>
                        </a:ln>
                      </wps:spPr>
                      <wps:style>
                        <a:lnRef idx="0"/>
                        <a:fillRef idx="0"/>
                        <a:effectRef idx="0"/>
                        <a:fontRef idx="minor"/>
                      </wps:style>
                      <wps:bodyPr/>
                    </wps:wsp>
                  </a:graphicData>
                </a:graphic>
              </wp:anchor>
            </w:drawing>
          </mc:Choice>
          <mc:Fallback>
            <w:pict>
              <v:line id="shape_0" from="-30.75pt,1.25pt" to="-30.25pt,1.25pt" ID="Изображение57" stroked="t" style="position:absolute;flip:x">
                <v:stroke color="black" dashstyle="dash" startarrow="oval" endarrow="block" startarrowwidth="medium" startarrowlength="medium" endarrowwidth="medium" endarrowlength="medium" joinstyle="round" endcap="flat"/>
                <v:fill o:detectmouseclick="t" on="false"/>
              </v:line>
            </w:pict>
          </mc:Fallback>
        </mc:AlternateContent>
      </w:r>
    </w:p>
    <w:p>
      <w:pPr>
        <w:pStyle w:val="Normal"/>
        <w:ind w:firstLine="540"/>
        <w:jc w:val="both"/>
        <w:rPr>
          <w:color w:val="000000"/>
          <w:sz w:val="28"/>
          <w:szCs w:val="28"/>
        </w:rPr>
      </w:pPr>
      <w:r>
        <w:rPr>
          <w:color w:val="000000"/>
          <w:sz w:val="28"/>
          <w:szCs w:val="28"/>
        </w:rPr>
      </w:r>
    </w:p>
    <w:p>
      <w:pPr>
        <w:pStyle w:val="Normal"/>
        <w:ind w:firstLine="540"/>
        <w:jc w:val="both"/>
        <w:rPr>
          <w:color w:val="000000"/>
          <w:sz w:val="28"/>
          <w:szCs w:val="28"/>
        </w:rPr>
      </w:pPr>
      <w:r>
        <w:rPr>
          <w:color w:val="000000"/>
          <w:sz w:val="28"/>
          <w:szCs w:val="28"/>
        </w:rPr>
      </w:r>
    </w:p>
    <w:p>
      <w:pPr>
        <w:pStyle w:val="Normal"/>
        <w:ind w:firstLine="540"/>
        <w:jc w:val="both"/>
        <w:rPr>
          <w:color w:val="000000"/>
          <w:sz w:val="28"/>
          <w:szCs w:val="28"/>
        </w:rPr>
      </w:pPr>
      <w:r>
        <w:rPr>
          <w:color w:val="000000"/>
          <w:sz w:val="28"/>
          <w:szCs w:val="28"/>
        </w:rPr>
      </w:r>
    </w:p>
    <w:p>
      <w:pPr>
        <w:pStyle w:val="Normal"/>
        <w:ind w:firstLine="540"/>
        <w:jc w:val="both"/>
        <w:rPr>
          <w:color w:val="000000"/>
          <w:sz w:val="28"/>
          <w:szCs w:val="28"/>
        </w:rPr>
      </w:pPr>
      <w:r>
        <w:rPr>
          <w:color w:val="000000"/>
          <w:sz w:val="28"/>
          <w:szCs w:val="28"/>
        </w:rPr>
        <mc:AlternateContent>
          <mc:Choice Requires="wps">
            <w:drawing>
              <wp:anchor behindDoc="0" distT="0" distB="0" distL="0" distR="0" simplePos="0" locked="0" layoutInCell="1" allowOverlap="1" relativeHeight="88">
                <wp:simplePos x="0" y="0"/>
                <wp:positionH relativeFrom="column">
                  <wp:posOffset>4721860</wp:posOffset>
                </wp:positionH>
                <wp:positionV relativeFrom="paragraph">
                  <wp:posOffset>163830</wp:posOffset>
                </wp:positionV>
                <wp:extent cx="1720850" cy="644525"/>
                <wp:effectExtent l="0" t="0" r="0" b="0"/>
                <wp:wrapNone/>
                <wp:docPr id="89" name="Изображение62"/>
                <a:graphic xmlns:a="http://schemas.openxmlformats.org/drawingml/2006/main">
                  <a:graphicData uri="http://schemas.microsoft.com/office/word/2010/wordprocessingShape">
                    <wps:wsp>
                      <wps:cNvSpPr/>
                      <wps:spPr>
                        <a:xfrm>
                          <a:off x="0" y="0"/>
                          <a:ext cx="1720080" cy="644040"/>
                        </a:xfrm>
                        <a:prstGeom prst="rect">
                          <a:avLst/>
                        </a:prstGeom>
                        <a:solidFill>
                          <a:srgbClr val="ffffff"/>
                        </a:solidFill>
                        <a:ln w="12600">
                          <a:solidFill>
                            <a:srgbClr val="000000"/>
                          </a:solidFill>
                          <a:prstDash val="dash"/>
                          <a:round/>
                        </a:ln>
                      </wps:spPr>
                      <wps:style>
                        <a:lnRef idx="0"/>
                        <a:fillRef idx="0"/>
                        <a:effectRef idx="0"/>
                        <a:fontRef idx="minor"/>
                      </wps:style>
                      <wps:txbx>
                        <w:txbxContent>
                          <w:p>
                            <w:pPr>
                              <w:pStyle w:val="Style29"/>
                              <w:jc w:val="center"/>
                              <w:rPr>
                                <w:sz w:val="20"/>
                                <w:szCs w:val="20"/>
                              </w:rPr>
                            </w:pPr>
                            <w:r>
                              <w:rPr>
                                <w:color w:val="000000"/>
                                <w:sz w:val="20"/>
                                <w:szCs w:val="20"/>
                              </w:rPr>
                              <w:t>Передача материалов проверки в архив КУМИ</w:t>
                            </w:r>
                          </w:p>
                        </w:txbxContent>
                      </wps:txbx>
                      <wps:bodyPr lIns="17640" rIns="17640" tIns="10800" bIns="10800">
                        <a:noAutofit/>
                      </wps:bodyPr>
                    </wps:wsp>
                  </a:graphicData>
                </a:graphic>
              </wp:anchor>
            </w:drawing>
          </mc:Choice>
          <mc:Fallback>
            <w:pict>
              <v:rect id="shape_0" ID="Изображение62" fillcolor="white" stroked="t" style="position:absolute;margin-left:371.8pt;margin-top:12.9pt;width:135.4pt;height:50.65pt">
                <w10:wrap type="square"/>
                <v:fill o:detectmouseclick="t" type="solid" color2="black"/>
                <v:stroke color="black" weight="12600" dashstyle="dash" joinstyle="round" endcap="flat"/>
                <v:textbox>
                  <w:txbxContent>
                    <w:p>
                      <w:pPr>
                        <w:pStyle w:val="Style29"/>
                        <w:jc w:val="center"/>
                        <w:rPr>
                          <w:sz w:val="20"/>
                          <w:szCs w:val="20"/>
                        </w:rPr>
                      </w:pPr>
                      <w:r>
                        <w:rPr>
                          <w:color w:val="000000"/>
                          <w:sz w:val="20"/>
                          <w:szCs w:val="20"/>
                        </w:rPr>
                        <w:t>Передача материалов проверки в архив КУМИ</w:t>
                      </w:r>
                    </w:p>
                  </w:txbxContent>
                </v:textbox>
              </v:rect>
            </w:pict>
          </mc:Fallback>
        </mc:AlternateContent>
      </w:r>
    </w:p>
    <w:p>
      <w:pPr>
        <w:pStyle w:val="Normal"/>
        <w:ind w:firstLine="540"/>
        <w:jc w:val="both"/>
        <w:rPr>
          <w:color w:val="000000"/>
          <w:sz w:val="28"/>
          <w:szCs w:val="28"/>
        </w:rPr>
      </w:pPr>
      <w:r>
        <w:rPr>
          <w:color w:val="000000"/>
          <w:sz w:val="28"/>
          <w:szCs w:val="28"/>
        </w:rPr>
      </w:r>
    </w:p>
    <w:p>
      <w:pPr>
        <w:pStyle w:val="Normal"/>
        <w:ind w:firstLine="540"/>
        <w:jc w:val="both"/>
        <w:rPr>
          <w:color w:val="000000"/>
          <w:sz w:val="28"/>
          <w:szCs w:val="28"/>
        </w:rPr>
      </w:pPr>
      <w:r>
        <w:rPr>
          <w:color w:val="000000"/>
          <w:sz w:val="28"/>
          <w:szCs w:val="28"/>
        </w:rPr>
      </w:r>
    </w:p>
    <w:p>
      <w:pPr>
        <w:pStyle w:val="Normal"/>
        <w:ind w:firstLine="540"/>
        <w:jc w:val="both"/>
        <w:rPr>
          <w:color w:val="000000"/>
          <w:sz w:val="28"/>
          <w:szCs w:val="28"/>
        </w:rPr>
      </w:pPr>
      <w:r>
        <w:rPr>
          <w:color w:val="000000"/>
          <w:sz w:val="28"/>
          <w:szCs w:val="28"/>
        </w:rPr>
        <mc:AlternateContent>
          <mc:Choice Requires="wps">
            <w:drawing>
              <wp:anchor behindDoc="0" distT="0" distB="0" distL="0" distR="0" simplePos="0" locked="0" layoutInCell="1" allowOverlap="1" relativeHeight="90">
                <wp:simplePos x="0" y="0"/>
                <wp:positionH relativeFrom="column">
                  <wp:posOffset>1476375</wp:posOffset>
                </wp:positionH>
                <wp:positionV relativeFrom="paragraph">
                  <wp:posOffset>437515</wp:posOffset>
                </wp:positionV>
                <wp:extent cx="946785" cy="342265"/>
                <wp:effectExtent l="0" t="0" r="0" b="0"/>
                <wp:wrapNone/>
                <wp:docPr id="91" name="Изображение63"/>
                <a:graphic xmlns:a="http://schemas.openxmlformats.org/drawingml/2006/main">
                  <a:graphicData uri="http://schemas.microsoft.com/office/word/2010/wordprocessingShape">
                    <wps:wsp>
                      <wps:cNvSpPr/>
                      <wps:spPr>
                        <a:xfrm>
                          <a:off x="0" y="0"/>
                          <a:ext cx="945360" cy="334080"/>
                        </a:xfrm>
                        <a:prstGeom prst="line">
                          <a:avLst/>
                        </a:prstGeom>
                        <a:ln>
                          <a:solidFill>
                            <a:srgbClr val="000000"/>
                          </a:solidFill>
                          <a:prstDash val="dash"/>
                          <a:headEnd len="med" type="oval" w="med"/>
                          <a:tailEnd len="med" type="triangle" w="med"/>
                        </a:ln>
                      </wps:spPr>
                      <wps:style>
                        <a:lnRef idx="0"/>
                        <a:fillRef idx="0"/>
                        <a:effectRef idx="0"/>
                        <a:fontRef idx="minor"/>
                      </wps:style>
                      <wps:bodyPr/>
                    </wps:wsp>
                  </a:graphicData>
                </a:graphic>
              </wp:anchor>
            </w:drawing>
          </mc:Choice>
          <mc:Fallback>
            <w:pict>
              <v:line id="shape_0" from="116.25pt,34.45pt" to="190.65pt,60.7pt" ID="Изображение63" stroked="t" style="position:absolute">
                <v:stroke color="black" dashstyle="dash" startarrow="oval" endarrow="block" startarrowwidth="medium" startarrowlength="medium" endarrowwidth="medium" endarrowlength="medium" joinstyle="round" endcap="flat"/>
                <v:fill o:detectmouseclick="t" on="false"/>
              </v:line>
            </w:pict>
          </mc:Fallback>
        </mc:AlternateContent>
      </w:r>
    </w:p>
    <w:p>
      <w:pPr>
        <w:pStyle w:val="Normal"/>
        <w:ind w:firstLine="540"/>
        <w:jc w:val="both"/>
        <w:rPr>
          <w:color w:val="000000"/>
          <w:sz w:val="28"/>
          <w:szCs w:val="28"/>
        </w:rPr>
      </w:pPr>
      <w:r>
        <w:rPr>
          <w:color w:val="000000"/>
          <w:sz w:val="28"/>
          <w:szCs w:val="28"/>
        </w:rPr>
        <mc:AlternateContent>
          <mc:Choice Requires="wps">
            <w:drawing>
              <wp:anchor behindDoc="0" distT="0" distB="0" distL="0" distR="0" simplePos="0" locked="0" layoutInCell="1" allowOverlap="1" relativeHeight="56">
                <wp:simplePos x="0" y="0"/>
                <wp:positionH relativeFrom="column">
                  <wp:posOffset>2541270</wp:posOffset>
                </wp:positionH>
                <wp:positionV relativeFrom="paragraph">
                  <wp:posOffset>198120</wp:posOffset>
                </wp:positionV>
                <wp:extent cx="3883025" cy="528955"/>
                <wp:effectExtent l="0" t="0" r="0" b="0"/>
                <wp:wrapNone/>
                <wp:docPr id="92" name="Изображение64"/>
                <a:graphic xmlns:a="http://schemas.openxmlformats.org/drawingml/2006/main">
                  <a:graphicData uri="http://schemas.microsoft.com/office/word/2010/wordprocessingShape">
                    <wps:wsp>
                      <wps:cNvSpPr/>
                      <wps:spPr>
                        <a:xfrm>
                          <a:off x="0" y="0"/>
                          <a:ext cx="3882240" cy="528480"/>
                        </a:xfrm>
                        <a:prstGeom prst="rect">
                          <a:avLst/>
                        </a:prstGeom>
                        <a:solidFill>
                          <a:srgbClr val="ffffff"/>
                        </a:solidFill>
                        <a:ln w="12600">
                          <a:solidFill>
                            <a:srgbClr val="000000"/>
                          </a:solidFill>
                          <a:prstDash val="dash"/>
                          <a:round/>
                        </a:ln>
                      </wps:spPr>
                      <wps:style>
                        <a:lnRef idx="0"/>
                        <a:fillRef idx="0"/>
                        <a:effectRef idx="0"/>
                        <a:fontRef idx="minor"/>
                      </wps:style>
                      <wps:txbx>
                        <w:txbxContent>
                          <w:p>
                            <w:pPr>
                              <w:pStyle w:val="Style29"/>
                              <w:jc w:val="center"/>
                              <w:rPr>
                                <w:sz w:val="20"/>
                                <w:szCs w:val="20"/>
                              </w:rPr>
                            </w:pPr>
                            <w:r>
                              <w:rPr>
                                <w:color w:val="000000"/>
                                <w:sz w:val="20"/>
                                <w:szCs w:val="20"/>
                              </w:rPr>
                              <w:t>Передача материалов проверки, в случае устранения нарушения, в архив КУМИ</w:t>
                            </w:r>
                          </w:p>
                        </w:txbxContent>
                      </wps:txbx>
                      <wps:bodyPr lIns="17640" rIns="17640" tIns="10800" bIns="10800">
                        <a:noAutofit/>
                      </wps:bodyPr>
                    </wps:wsp>
                  </a:graphicData>
                </a:graphic>
              </wp:anchor>
            </w:drawing>
          </mc:Choice>
          <mc:Fallback>
            <w:pict>
              <v:rect id="shape_0" ID="Изображение64" fillcolor="white" stroked="t" style="position:absolute;margin-left:200.1pt;margin-top:15.6pt;width:305.65pt;height:41.55pt">
                <w10:wrap type="square"/>
                <v:fill o:detectmouseclick="t" type="solid" color2="black"/>
                <v:stroke color="black" weight="12600" dashstyle="dash" joinstyle="round" endcap="flat"/>
                <v:textbox>
                  <w:txbxContent>
                    <w:p>
                      <w:pPr>
                        <w:pStyle w:val="Style29"/>
                        <w:jc w:val="center"/>
                        <w:rPr>
                          <w:sz w:val="20"/>
                          <w:szCs w:val="20"/>
                        </w:rPr>
                      </w:pPr>
                      <w:r>
                        <w:rPr>
                          <w:color w:val="000000"/>
                          <w:sz w:val="20"/>
                          <w:szCs w:val="20"/>
                        </w:rPr>
                        <w:t>Передача материалов проверки, в случае устранения нарушения, в архив КУМИ</w:t>
                      </w:r>
                    </w:p>
                  </w:txbxContent>
                </v:textbox>
              </v:rect>
            </w:pict>
          </mc:Fallback>
        </mc:AlternateContent>
      </w:r>
    </w:p>
    <w:p>
      <w:pPr>
        <w:pStyle w:val="Normal"/>
        <w:ind w:firstLine="540"/>
        <w:jc w:val="both"/>
        <w:rPr>
          <w:color w:val="000000"/>
          <w:sz w:val="28"/>
          <w:szCs w:val="28"/>
        </w:rPr>
      </w:pPr>
      <w:r>
        <w:rPr>
          <w:color w:val="000000"/>
          <w:sz w:val="28"/>
          <w:szCs w:val="28"/>
        </w:rPr>
        <mc:AlternateContent>
          <mc:Choice Requires="wps">
            <w:drawing>
              <wp:anchor behindDoc="0" distT="0" distB="0" distL="0" distR="0" simplePos="0" locked="0" layoutInCell="1" allowOverlap="1" relativeHeight="80">
                <wp:simplePos x="0" y="0"/>
                <wp:positionH relativeFrom="column">
                  <wp:posOffset>-476885</wp:posOffset>
                </wp:positionH>
                <wp:positionV relativeFrom="paragraph">
                  <wp:posOffset>19050</wp:posOffset>
                </wp:positionV>
                <wp:extent cx="2155825" cy="495300"/>
                <wp:effectExtent l="0" t="0" r="0" b="0"/>
                <wp:wrapNone/>
                <wp:docPr id="94" name="Изображение65"/>
                <a:graphic xmlns:a="http://schemas.openxmlformats.org/drawingml/2006/main">
                  <a:graphicData uri="http://schemas.microsoft.com/office/word/2010/wordprocessingShape">
                    <wps:wsp>
                      <wps:cNvSpPr/>
                      <wps:spPr>
                        <a:xfrm>
                          <a:off x="0" y="0"/>
                          <a:ext cx="2155320" cy="494640"/>
                        </a:xfrm>
                        <a:prstGeom prst="rect">
                          <a:avLst/>
                        </a:prstGeom>
                        <a:solidFill>
                          <a:srgbClr val="ffffff"/>
                        </a:solidFill>
                        <a:ln w="720">
                          <a:solidFill>
                            <a:srgbClr val="000000"/>
                          </a:solidFill>
                          <a:round/>
                        </a:ln>
                      </wps:spPr>
                      <wps:style>
                        <a:lnRef idx="0"/>
                        <a:fillRef idx="0"/>
                        <a:effectRef idx="0"/>
                        <a:fontRef idx="minor"/>
                      </wps:style>
                      <wps:txbx>
                        <w:txbxContent>
                          <w:p>
                            <w:pPr>
                              <w:pStyle w:val="Style29"/>
                              <w:jc w:val="center"/>
                              <w:rPr>
                                <w:sz w:val="20"/>
                                <w:szCs w:val="20"/>
                              </w:rPr>
                            </w:pPr>
                            <w:r>
                              <w:rPr>
                                <w:color w:val="000000"/>
                                <w:sz w:val="20"/>
                                <w:szCs w:val="20"/>
                              </w:rPr>
                              <w:t>Составление протокола, в случае неисполнения ранее выданного предписания и выдача нового предписания</w:t>
                            </w:r>
                          </w:p>
                          <w:p>
                            <w:pPr>
                              <w:pStyle w:val="Style29"/>
                              <w:rPr>
                                <w:szCs w:val="20"/>
                              </w:rPr>
                            </w:pPr>
                            <w:r>
                              <w:rPr/>
                            </w:r>
                          </w:p>
                        </w:txbxContent>
                      </wps:txbx>
                      <wps:bodyPr lIns="17640" rIns="17640" tIns="10800" bIns="10800">
                        <a:noAutofit/>
                      </wps:bodyPr>
                    </wps:wsp>
                  </a:graphicData>
                </a:graphic>
              </wp:anchor>
            </w:drawing>
          </mc:Choice>
          <mc:Fallback>
            <w:pict>
              <v:rect id="shape_0" ID="Изображение65" fillcolor="white" stroked="t" style="position:absolute;margin-left:-37.55pt;margin-top:1.5pt;width:169.65pt;height:38.9pt">
                <w10:wrap type="square"/>
                <v:fill o:detectmouseclick="t" type="solid" color2="black"/>
                <v:stroke color="black" weight="720" joinstyle="round" endcap="flat"/>
                <v:textbox>
                  <w:txbxContent>
                    <w:p>
                      <w:pPr>
                        <w:pStyle w:val="Style29"/>
                        <w:jc w:val="center"/>
                        <w:rPr>
                          <w:sz w:val="20"/>
                          <w:szCs w:val="20"/>
                        </w:rPr>
                      </w:pPr>
                      <w:r>
                        <w:rPr>
                          <w:color w:val="000000"/>
                          <w:sz w:val="20"/>
                          <w:szCs w:val="20"/>
                        </w:rPr>
                        <w:t>Составление протокола, в случае неисполнения ранее выданного предписания и выдача нового предписания</w:t>
                      </w:r>
                    </w:p>
                    <w:p>
                      <w:pPr>
                        <w:pStyle w:val="Style29"/>
                        <w:rPr>
                          <w:szCs w:val="20"/>
                        </w:rPr>
                      </w:pPr>
                      <w:r>
                        <w:rPr/>
                      </w:r>
                    </w:p>
                  </w:txbxContent>
                </v:textbox>
              </v:rect>
            </w:pict>
          </mc:Fallback>
        </mc:AlternateContent>
      </w:r>
    </w:p>
    <w:p>
      <w:pPr>
        <w:pStyle w:val="Normal"/>
        <w:ind w:firstLine="540"/>
        <w:jc w:val="both"/>
        <w:rPr>
          <w:color w:val="000000"/>
          <w:sz w:val="28"/>
          <w:szCs w:val="28"/>
        </w:rPr>
      </w:pPr>
      <w:r>
        <w:rPr>
          <w:color w:val="000000"/>
          <w:sz w:val="28"/>
          <w:szCs w:val="28"/>
        </w:rPr>
        <mc:AlternateContent>
          <mc:Choice Requires="wps">
            <w:drawing>
              <wp:anchor behindDoc="0" distT="0" distB="0" distL="0" distR="0" simplePos="0" locked="0" layoutInCell="1" allowOverlap="1" relativeHeight="83">
                <wp:simplePos x="0" y="0"/>
                <wp:positionH relativeFrom="column">
                  <wp:posOffset>1671320</wp:posOffset>
                </wp:positionH>
                <wp:positionV relativeFrom="paragraph">
                  <wp:posOffset>55880</wp:posOffset>
                </wp:positionV>
                <wp:extent cx="618490" cy="635"/>
                <wp:effectExtent l="0" t="0" r="0" b="0"/>
                <wp:wrapNone/>
                <wp:docPr id="96" name="Изображение66"/>
                <a:graphic xmlns:a="http://schemas.openxmlformats.org/drawingml/2006/main">
                  <a:graphicData uri="http://schemas.microsoft.com/office/word/2010/wordprocessingShape">
                    <wps:wsp>
                      <wps:cNvSpPr/>
                      <wps:spPr>
                        <a:xfrm>
                          <a:off x="0" y="0"/>
                          <a:ext cx="617760" cy="0"/>
                        </a:xfrm>
                        <a:prstGeom prst="line">
                          <a:avLst/>
                        </a:prstGeom>
                        <a:ln>
                          <a:solidFill>
                            <a:srgbClr val="000000"/>
                          </a:solidFill>
                          <a:prstDash val="dash"/>
                          <a:headEnd len="med" type="oval" w="med"/>
                          <a:tailEnd len="med" type="triangle" w="med"/>
                        </a:ln>
                      </wps:spPr>
                      <wps:style>
                        <a:lnRef idx="0"/>
                        <a:fillRef idx="0"/>
                        <a:effectRef idx="0"/>
                        <a:fontRef idx="minor"/>
                      </wps:style>
                      <wps:bodyPr/>
                    </wps:wsp>
                  </a:graphicData>
                </a:graphic>
              </wp:anchor>
            </w:drawing>
          </mc:Choice>
          <mc:Fallback>
            <w:pict>
              <v:line id="shape_0" from="131.6pt,4.4pt" to="180.2pt,4.4pt" ID="Изображение66" stroked="t" style="position:absolute">
                <v:stroke color="black" dashstyle="dash" startarrow="oval" endarrow="block" startarrowwidth="medium" startarrowlength="medium" endarrowwidth="medium" endarrowlength="medium" joinstyle="round" endcap="flat"/>
                <v:fill o:detectmouseclick="t" on="false"/>
              </v:line>
            </w:pict>
          </mc:Fallback>
        </mc:AlternateContent>
      </w:r>
    </w:p>
    <w:p>
      <w:pPr>
        <w:pStyle w:val="Normal"/>
        <w:tabs>
          <w:tab w:val="clear" w:pos="708"/>
          <w:tab w:val="left" w:pos="1560" w:leader="none"/>
        </w:tabs>
        <w:ind w:firstLine="720"/>
        <w:jc w:val="both"/>
        <w:rPr>
          <w:color w:val="000000"/>
          <w:sz w:val="28"/>
          <w:szCs w:val="28"/>
        </w:rPr>
      </w:pPr>
      <w:r>
        <w:rPr>
          <w:color w:val="000000"/>
          <w:sz w:val="28"/>
          <w:szCs w:val="28"/>
        </w:rPr>
        <mc:AlternateContent>
          <mc:Choice Requires="wps">
            <w:drawing>
              <wp:anchor behindDoc="0" distT="0" distB="0" distL="0" distR="0" simplePos="0" locked="0" layoutInCell="1" allowOverlap="1" relativeHeight="84">
                <wp:simplePos x="0" y="0"/>
                <wp:positionH relativeFrom="column">
                  <wp:posOffset>596265</wp:posOffset>
                </wp:positionH>
                <wp:positionV relativeFrom="paragraph">
                  <wp:posOffset>98425</wp:posOffset>
                </wp:positionV>
                <wp:extent cx="8255" cy="1270"/>
                <wp:effectExtent l="0" t="0" r="0" b="0"/>
                <wp:wrapNone/>
                <wp:docPr id="97" name="Изображение67"/>
                <a:graphic xmlns:a="http://schemas.openxmlformats.org/drawingml/2006/main">
                  <a:graphicData uri="http://schemas.microsoft.com/office/word/2010/wordprocessingShape">
                    <wps:wsp>
                      <wps:cNvSpPr/>
                      <wps:spPr>
                        <a:xfrm flipH="1">
                          <a:off x="0" y="0"/>
                          <a:ext cx="7560" cy="0"/>
                        </a:xfrm>
                        <a:prstGeom prst="line">
                          <a:avLst/>
                        </a:prstGeom>
                        <a:ln>
                          <a:solidFill>
                            <a:srgbClr val="000000"/>
                          </a:solidFill>
                          <a:prstDash val="dash"/>
                          <a:headEnd len="med" type="oval" w="med"/>
                          <a:tailEnd len="med" type="triangle" w="med"/>
                        </a:ln>
                      </wps:spPr>
                      <wps:style>
                        <a:lnRef idx="0"/>
                        <a:fillRef idx="0"/>
                        <a:effectRef idx="0"/>
                        <a:fontRef idx="minor"/>
                      </wps:style>
                      <wps:bodyPr/>
                    </wps:wsp>
                  </a:graphicData>
                </a:graphic>
              </wp:anchor>
            </w:drawing>
          </mc:Choice>
          <mc:Fallback>
            <w:pict>
              <v:line id="shape_0" from="46.95pt,7.75pt" to="47.5pt,7.75pt" ID="Изображение67" stroked="t" style="position:absolute;flip:x">
                <v:stroke color="black" dashstyle="dash" startarrow="oval" endarrow="block" startarrowwidth="medium" startarrowlength="medium" endarrowwidth="medium" endarrowlength="medium" joinstyle="round" endcap="flat"/>
                <v:fill o:detectmouseclick="t" on="false"/>
              </v:line>
            </w:pict>
          </mc:Fallback>
        </mc:AlternateContent>
        <mc:AlternateContent>
          <mc:Choice Requires="wps">
            <w:drawing>
              <wp:anchor behindDoc="0" distT="0" distB="0" distL="0" distR="0" simplePos="0" locked="0" layoutInCell="1" allowOverlap="1" relativeHeight="89">
                <wp:simplePos x="0" y="0"/>
                <wp:positionH relativeFrom="column">
                  <wp:posOffset>1565275</wp:posOffset>
                </wp:positionH>
                <wp:positionV relativeFrom="paragraph">
                  <wp:posOffset>304165</wp:posOffset>
                </wp:positionV>
                <wp:extent cx="858520" cy="278765"/>
                <wp:effectExtent l="0" t="0" r="0" b="0"/>
                <wp:wrapNone/>
                <wp:docPr id="98" name="Изображение68"/>
                <a:graphic xmlns:a="http://schemas.openxmlformats.org/drawingml/2006/main">
                  <a:graphicData uri="http://schemas.microsoft.com/office/word/2010/wordprocessingShape">
                    <wps:wsp>
                      <wps:cNvSpPr/>
                      <wps:spPr>
                        <a:xfrm>
                          <a:off x="0" y="0"/>
                          <a:ext cx="857880" cy="267840"/>
                        </a:xfrm>
                        <a:prstGeom prst="line">
                          <a:avLst/>
                        </a:prstGeom>
                        <a:ln>
                          <a:solidFill>
                            <a:srgbClr val="000000"/>
                          </a:solidFill>
                          <a:prstDash val="dash"/>
                          <a:headEnd len="med" type="oval" w="med"/>
                          <a:tailEnd len="med" type="triangle" w="med"/>
                        </a:ln>
                      </wps:spPr>
                      <wps:style>
                        <a:lnRef idx="0"/>
                        <a:fillRef idx="0"/>
                        <a:effectRef idx="0"/>
                        <a:fontRef idx="minor"/>
                      </wps:style>
                      <wps:bodyPr/>
                    </wps:wsp>
                  </a:graphicData>
                </a:graphic>
              </wp:anchor>
            </w:drawing>
          </mc:Choice>
          <mc:Fallback>
            <w:pict>
              <v:line id="shape_0" from="123.25pt,23.95pt" to="190.75pt,45pt" ID="Изображение68" stroked="t" style="position:absolute">
                <v:stroke color="black" dashstyle="dash" startarrow="oval" endarrow="block" startarrowwidth="medium" startarrowlength="medium" endarrowwidth="medium" endarrowlength="medium" joinstyle="round" endcap="flat"/>
                <v:fill o:detectmouseclick="t" on="false"/>
              </v:line>
            </w:pict>
          </mc:Fallback>
        </mc:AlternateContent>
      </w:r>
    </w:p>
    <w:p>
      <w:pPr>
        <w:pStyle w:val="Normal"/>
        <w:ind w:firstLine="720"/>
        <w:jc w:val="both"/>
        <w:rPr>
          <w:color w:val="000000"/>
          <w:sz w:val="28"/>
          <w:szCs w:val="28"/>
        </w:rPr>
      </w:pPr>
      <w:r>
        <w:rPr>
          <w:color w:val="000000"/>
          <w:sz w:val="28"/>
          <w:szCs w:val="28"/>
        </w:rPr>
        <mc:AlternateContent>
          <mc:Choice Requires="wps">
            <w:drawing>
              <wp:anchor behindDoc="0" distT="0" distB="0" distL="0" distR="0" simplePos="0" locked="0" layoutInCell="1" allowOverlap="1" relativeHeight="78">
                <wp:simplePos x="0" y="0"/>
                <wp:positionH relativeFrom="column">
                  <wp:posOffset>2541270</wp:posOffset>
                </wp:positionH>
                <wp:positionV relativeFrom="paragraph">
                  <wp:posOffset>20320</wp:posOffset>
                </wp:positionV>
                <wp:extent cx="3883025" cy="488315"/>
                <wp:effectExtent l="0" t="0" r="0" b="0"/>
                <wp:wrapNone/>
                <wp:docPr id="99" name="Изображение69"/>
                <a:graphic xmlns:a="http://schemas.openxmlformats.org/drawingml/2006/main">
                  <a:graphicData uri="http://schemas.microsoft.com/office/word/2010/wordprocessingShape">
                    <wps:wsp>
                      <wps:cNvSpPr/>
                      <wps:spPr>
                        <a:xfrm>
                          <a:off x="0" y="0"/>
                          <a:ext cx="3882240" cy="487800"/>
                        </a:xfrm>
                        <a:prstGeom prst="rect">
                          <a:avLst/>
                        </a:prstGeom>
                        <a:solidFill>
                          <a:srgbClr val="ffffff"/>
                        </a:solidFill>
                        <a:ln w="720">
                          <a:solidFill>
                            <a:srgbClr val="000000"/>
                          </a:solidFill>
                          <a:round/>
                        </a:ln>
                      </wps:spPr>
                      <wps:style>
                        <a:lnRef idx="0"/>
                        <a:fillRef idx="0"/>
                        <a:effectRef idx="0"/>
                        <a:fontRef idx="minor"/>
                      </wps:style>
                      <wps:txbx>
                        <w:txbxContent>
                          <w:p>
                            <w:pPr>
                              <w:pStyle w:val="Style29"/>
                              <w:jc w:val="center"/>
                              <w:rPr>
                                <w:sz w:val="20"/>
                                <w:szCs w:val="20"/>
                              </w:rPr>
                            </w:pPr>
                            <w:r>
                              <w:rPr>
                                <w:color w:val="000000"/>
                                <w:sz w:val="20"/>
                                <w:szCs w:val="20"/>
                              </w:rPr>
                              <w:t>Направление материалов, в случае неустранения нарушения, в юридический отделадминистрации Тамбовского района для рассмотрения возможности устранения нарушения в судебном порядке</w:t>
                            </w:r>
                          </w:p>
                          <w:p>
                            <w:pPr>
                              <w:pStyle w:val="Style29"/>
                              <w:rPr>
                                <w:sz w:val="20"/>
                                <w:szCs w:val="20"/>
                              </w:rPr>
                            </w:pPr>
                            <w:r>
                              <w:rPr/>
                            </w:r>
                          </w:p>
                        </w:txbxContent>
                      </wps:txbx>
                      <wps:bodyPr lIns="17640" rIns="17640" tIns="10800" bIns="10800">
                        <a:noAutofit/>
                      </wps:bodyPr>
                    </wps:wsp>
                  </a:graphicData>
                </a:graphic>
              </wp:anchor>
            </w:drawing>
          </mc:Choice>
          <mc:Fallback>
            <w:pict>
              <v:rect id="shape_0" ID="Изображение69" fillcolor="white" stroked="t" style="position:absolute;margin-left:200.1pt;margin-top:1.6pt;width:305.65pt;height:38.35pt">
                <w10:wrap type="square"/>
                <v:fill o:detectmouseclick="t" type="solid" color2="black"/>
                <v:stroke color="black" weight="720" joinstyle="round" endcap="flat"/>
                <v:textbox>
                  <w:txbxContent>
                    <w:p>
                      <w:pPr>
                        <w:pStyle w:val="Style29"/>
                        <w:jc w:val="center"/>
                        <w:rPr>
                          <w:sz w:val="20"/>
                          <w:szCs w:val="20"/>
                        </w:rPr>
                      </w:pPr>
                      <w:r>
                        <w:rPr>
                          <w:color w:val="000000"/>
                          <w:sz w:val="20"/>
                          <w:szCs w:val="20"/>
                        </w:rPr>
                        <w:t>Направление материалов, в случае неустранения нарушения, в юридический отделадминистрации Тамбовского района для рассмотрения возможности устранения нарушения в судебном порядке</w:t>
                      </w:r>
                    </w:p>
                    <w:p>
                      <w:pPr>
                        <w:pStyle w:val="Style29"/>
                        <w:rPr>
                          <w:sz w:val="20"/>
                          <w:szCs w:val="20"/>
                        </w:rPr>
                      </w:pPr>
                      <w:r>
                        <w:rPr/>
                      </w:r>
                    </w:p>
                  </w:txbxContent>
                </v:textbox>
              </v:rect>
            </w:pict>
          </mc:Fallback>
        </mc:AlternateContent>
        <mc:AlternateContent>
          <mc:Choice Requires="wps">
            <w:drawing>
              <wp:anchor behindDoc="0" distT="0" distB="0" distL="0" distR="0" simplePos="0" locked="0" layoutInCell="1" allowOverlap="1" relativeHeight="81">
                <wp:simplePos x="0" y="0"/>
                <wp:positionH relativeFrom="column">
                  <wp:posOffset>-490220</wp:posOffset>
                </wp:positionH>
                <wp:positionV relativeFrom="paragraph">
                  <wp:posOffset>88265</wp:posOffset>
                </wp:positionV>
                <wp:extent cx="2169160" cy="390525"/>
                <wp:effectExtent l="0" t="0" r="0" b="0"/>
                <wp:wrapNone/>
                <wp:docPr id="101" name="Изображение70"/>
                <a:graphic xmlns:a="http://schemas.openxmlformats.org/drawingml/2006/main">
                  <a:graphicData uri="http://schemas.microsoft.com/office/word/2010/wordprocessingShape">
                    <wps:wsp>
                      <wps:cNvSpPr/>
                      <wps:spPr>
                        <a:xfrm>
                          <a:off x="0" y="0"/>
                          <a:ext cx="2168640" cy="389880"/>
                        </a:xfrm>
                        <a:prstGeom prst="rect">
                          <a:avLst/>
                        </a:prstGeom>
                        <a:solidFill>
                          <a:srgbClr val="ffffff"/>
                        </a:solidFill>
                        <a:ln w="720">
                          <a:solidFill>
                            <a:srgbClr val="000000"/>
                          </a:solidFill>
                          <a:round/>
                        </a:ln>
                      </wps:spPr>
                      <wps:style>
                        <a:lnRef idx="0"/>
                        <a:fillRef idx="0"/>
                        <a:effectRef idx="0"/>
                        <a:fontRef idx="minor"/>
                      </wps:style>
                      <wps:txbx>
                        <w:txbxContent>
                          <w:p>
                            <w:pPr>
                              <w:pStyle w:val="Style29"/>
                              <w:jc w:val="center"/>
                              <w:rPr>
                                <w:szCs w:val="20"/>
                              </w:rPr>
                            </w:pPr>
                            <w:r>
                              <w:rPr>
                                <w:color w:val="000000"/>
                                <w:sz w:val="20"/>
                                <w:szCs w:val="20"/>
                              </w:rPr>
                              <w:t>Направление протокола и приложения к нему в судебные органы</w:t>
                            </w:r>
                          </w:p>
                        </w:txbxContent>
                      </wps:txbx>
                      <wps:bodyPr lIns="17640" rIns="17640" tIns="10800" bIns="10800">
                        <a:noAutofit/>
                      </wps:bodyPr>
                    </wps:wsp>
                  </a:graphicData>
                </a:graphic>
              </wp:anchor>
            </w:drawing>
          </mc:Choice>
          <mc:Fallback>
            <w:pict>
              <v:rect id="shape_0" ID="Изображение70" fillcolor="white" stroked="t" style="position:absolute;margin-left:-38.6pt;margin-top:6.95pt;width:170.7pt;height:30.65pt">
                <w10:wrap type="square"/>
                <v:fill o:detectmouseclick="t" type="solid" color2="black"/>
                <v:stroke color="black" weight="720" joinstyle="round" endcap="flat"/>
                <v:textbox>
                  <w:txbxContent>
                    <w:p>
                      <w:pPr>
                        <w:pStyle w:val="Style29"/>
                        <w:jc w:val="center"/>
                        <w:rPr>
                          <w:szCs w:val="20"/>
                        </w:rPr>
                      </w:pPr>
                      <w:r>
                        <w:rPr>
                          <w:color w:val="000000"/>
                          <w:sz w:val="20"/>
                          <w:szCs w:val="20"/>
                        </w:rPr>
                        <w:t>Направление протокола и приложения к нему в судебные органы</w:t>
                      </w:r>
                    </w:p>
                  </w:txbxContent>
                </v:textbox>
              </v:rect>
            </w:pict>
          </mc:Fallback>
        </mc:AlternateContent>
      </w:r>
    </w:p>
    <w:p>
      <w:pPr>
        <w:pStyle w:val="Normal"/>
        <w:tabs>
          <w:tab w:val="clear" w:pos="708"/>
          <w:tab w:val="left" w:pos="6804" w:leader="none"/>
        </w:tabs>
        <w:ind w:firstLine="720"/>
        <w:jc w:val="both"/>
        <w:rPr>
          <w:color w:val="000000"/>
          <w:sz w:val="28"/>
          <w:szCs w:val="28"/>
        </w:rPr>
      </w:pPr>
      <w:r>
        <w:rPr>
          <w:color w:val="000000"/>
          <w:sz w:val="28"/>
          <w:szCs w:val="28"/>
        </w:rPr>
        <mc:AlternateContent>
          <mc:Choice Requires="wps">
            <w:drawing>
              <wp:anchor behindDoc="0" distT="0" distB="0" distL="0" distR="0" simplePos="0" locked="0" layoutInCell="1" allowOverlap="1" relativeHeight="87">
                <wp:simplePos x="0" y="0"/>
                <wp:positionH relativeFrom="column">
                  <wp:posOffset>1671320</wp:posOffset>
                </wp:positionH>
                <wp:positionV relativeFrom="paragraph">
                  <wp:posOffset>65405</wp:posOffset>
                </wp:positionV>
                <wp:extent cx="618490" cy="635"/>
                <wp:effectExtent l="0" t="0" r="0" b="0"/>
                <wp:wrapNone/>
                <wp:docPr id="103" name="Изображение71"/>
                <a:graphic xmlns:a="http://schemas.openxmlformats.org/drawingml/2006/main">
                  <a:graphicData uri="http://schemas.microsoft.com/office/word/2010/wordprocessingShape">
                    <wps:wsp>
                      <wps:cNvSpPr/>
                      <wps:spPr>
                        <a:xfrm>
                          <a:off x="0" y="0"/>
                          <a:ext cx="617760" cy="0"/>
                        </a:xfrm>
                        <a:prstGeom prst="line">
                          <a:avLst/>
                        </a:prstGeom>
                        <a:ln>
                          <a:solidFill>
                            <a:srgbClr val="000000"/>
                          </a:solidFill>
                          <a:prstDash val="dash"/>
                          <a:headEnd len="med" type="oval" w="med"/>
                          <a:tailEnd len="med" type="triangle" w="med"/>
                        </a:ln>
                      </wps:spPr>
                      <wps:style>
                        <a:lnRef idx="0"/>
                        <a:fillRef idx="0"/>
                        <a:effectRef idx="0"/>
                        <a:fontRef idx="minor"/>
                      </wps:style>
                      <wps:bodyPr/>
                    </wps:wsp>
                  </a:graphicData>
                </a:graphic>
              </wp:anchor>
            </w:drawing>
          </mc:Choice>
          <mc:Fallback>
            <w:pict>
              <v:line id="shape_0" from="131.6pt,5.15pt" to="180.2pt,5.15pt" ID="Изображение71" stroked="t" style="position:absolute">
                <v:stroke color="black" dashstyle="dash" startarrow="oval" endarrow="block" startarrowwidth="medium" startarrowlength="medium" endarrowwidth="medium" endarrowlength="medium" joinstyle="round" endcap="flat"/>
                <v:fill o:detectmouseclick="t" on="false"/>
              </v:line>
            </w:pict>
          </mc:Fallback>
        </mc:AlternateContent>
      </w:r>
    </w:p>
    <w:p>
      <w:pPr>
        <w:pStyle w:val="Normal"/>
        <w:ind w:firstLine="720"/>
        <w:jc w:val="both"/>
        <w:rPr>
          <w:color w:val="000000"/>
          <w:sz w:val="28"/>
          <w:szCs w:val="28"/>
        </w:rPr>
      </w:pPr>
      <w:r>
        <w:rPr>
          <w:color w:val="000000"/>
          <w:sz w:val="28"/>
          <w:szCs w:val="28"/>
        </w:rPr>
      </w:r>
    </w:p>
    <w:p>
      <w:pPr>
        <w:pStyle w:val="Normal"/>
        <w:ind w:left="5103" w:hanging="0"/>
        <w:jc w:val="right"/>
        <w:rPr>
          <w:color w:val="000000"/>
        </w:rPr>
      </w:pPr>
      <w:r>
        <w:rPr>
          <w:color w:val="000000"/>
          <w:sz w:val="20"/>
          <w:szCs w:val="20"/>
        </w:rPr>
        <w:t>Приложение № 5</w:t>
      </w:r>
    </w:p>
    <w:p>
      <w:pPr>
        <w:pStyle w:val="Normal"/>
        <w:ind w:left="5103" w:hanging="0"/>
        <w:jc w:val="both"/>
        <w:rPr>
          <w:color w:val="000000"/>
        </w:rPr>
      </w:pPr>
      <w:r>
        <w:rPr>
          <w:color w:val="000000"/>
          <w:sz w:val="20"/>
          <w:szCs w:val="20"/>
        </w:rPr>
        <w:t>к Административному регламенту Комитет по управлению муниципальным имуществом Тамбовского района по исполнению муниципальной функции «Осуществление муниципального земельного контроля на территории муниципального образования Тамбовский район»</w:t>
      </w:r>
    </w:p>
    <w:p>
      <w:pPr>
        <w:pStyle w:val="Normal"/>
        <w:jc w:val="both"/>
        <w:rPr>
          <w:color w:val="000000"/>
          <w:sz w:val="28"/>
          <w:szCs w:val="28"/>
        </w:rPr>
      </w:pPr>
      <w:r>
        <w:rPr>
          <w:color w:val="000000"/>
          <w:sz w:val="28"/>
          <w:szCs w:val="28"/>
        </w:rPr>
      </w:r>
    </w:p>
    <w:p>
      <w:pPr>
        <w:pStyle w:val="Normal"/>
        <w:jc w:val="center"/>
        <w:rPr>
          <w:color w:val="000000"/>
        </w:rPr>
      </w:pPr>
      <w:r>
        <w:rPr>
          <w:color w:val="000000"/>
          <w:sz w:val="28"/>
          <w:szCs w:val="28"/>
        </w:rPr>
        <w:t>БЛОК-СХЕМА</w:t>
      </w:r>
    </w:p>
    <w:p>
      <w:pPr>
        <w:pStyle w:val="Normal"/>
        <w:jc w:val="center"/>
        <w:rPr>
          <w:color w:val="000000"/>
        </w:rPr>
      </w:pPr>
      <w:r>
        <w:rPr>
          <w:color w:val="000000"/>
          <w:sz w:val="20"/>
          <w:szCs w:val="20"/>
        </w:rPr>
        <w:t>исполнения муниципальной функции</w:t>
      </w:r>
    </w:p>
    <w:p>
      <w:pPr>
        <w:pStyle w:val="Normal"/>
        <w:jc w:val="center"/>
        <w:rPr>
          <w:color w:val="000000"/>
        </w:rPr>
      </w:pPr>
      <w:r>
        <w:rPr>
          <w:color w:val="000000"/>
          <w:sz w:val="20"/>
          <w:szCs w:val="20"/>
        </w:rPr>
        <w:t>проведения проверок соблюдения гражданами требований земельного законодательства</w:t>
      </w:r>
    </w:p>
    <w:p>
      <w:pPr>
        <w:pStyle w:val="Normal"/>
        <w:jc w:val="center"/>
        <w:rPr>
          <w:color w:val="000000"/>
          <w:sz w:val="28"/>
          <w:szCs w:val="28"/>
        </w:rPr>
      </w:pPr>
      <w:r>
        <w:rPr>
          <w:color w:val="000000"/>
          <w:sz w:val="28"/>
          <w:szCs w:val="28"/>
        </w:rPr>
      </w:r>
    </w:p>
    <w:p>
      <w:pPr>
        <w:pStyle w:val="Normal"/>
        <w:ind w:firstLine="540"/>
        <w:jc w:val="both"/>
        <w:rPr>
          <w:color w:val="000000"/>
          <w:sz w:val="28"/>
          <w:szCs w:val="28"/>
        </w:rPr>
      </w:pPr>
      <w:r>
        <w:rPr>
          <w:color w:val="000000"/>
          <w:sz w:val="28"/>
          <w:szCs w:val="28"/>
        </w:rPr>
        <mc:AlternateContent>
          <mc:Choice Requires="wps">
            <w:drawing>
              <wp:anchor behindDoc="0" distT="0" distB="0" distL="0" distR="0" simplePos="0" locked="0" layoutInCell="1" allowOverlap="1" relativeHeight="21">
                <wp:simplePos x="0" y="0"/>
                <wp:positionH relativeFrom="column">
                  <wp:posOffset>7620</wp:posOffset>
                </wp:positionH>
                <wp:positionV relativeFrom="paragraph">
                  <wp:posOffset>21590</wp:posOffset>
                </wp:positionV>
                <wp:extent cx="1471930" cy="356235"/>
                <wp:effectExtent l="0" t="0" r="0" b="0"/>
                <wp:wrapNone/>
                <wp:docPr id="104" name="Изображение72"/>
                <a:graphic xmlns:a="http://schemas.openxmlformats.org/drawingml/2006/main">
                  <a:graphicData uri="http://schemas.microsoft.com/office/word/2010/wordprocessingShape">
                    <wps:wsp>
                      <wps:cNvSpPr/>
                      <wps:spPr>
                        <a:xfrm>
                          <a:off x="0" y="0"/>
                          <a:ext cx="1471320" cy="355680"/>
                        </a:xfrm>
                        <a:prstGeom prst="rect">
                          <a:avLst/>
                        </a:prstGeom>
                        <a:solidFill>
                          <a:srgbClr val="ffffff"/>
                        </a:solidFill>
                        <a:ln w="720">
                          <a:solidFill>
                            <a:srgbClr val="000000"/>
                          </a:solidFill>
                          <a:round/>
                        </a:ln>
                      </wps:spPr>
                      <wps:style>
                        <a:lnRef idx="0"/>
                        <a:fillRef idx="0"/>
                        <a:effectRef idx="0"/>
                        <a:fontRef idx="minor"/>
                      </wps:style>
                      <wps:txbx>
                        <w:txbxContent>
                          <w:p>
                            <w:pPr>
                              <w:pStyle w:val="Style29"/>
                              <w:jc w:val="center"/>
                              <w:rPr>
                                <w:sz w:val="20"/>
                                <w:szCs w:val="20"/>
                              </w:rPr>
                            </w:pPr>
                            <w:r>
                              <w:rPr>
                                <w:color w:val="000000"/>
                                <w:sz w:val="20"/>
                                <w:szCs w:val="20"/>
                              </w:rPr>
                              <w:t>Плановая проверка</w:t>
                            </w:r>
                          </w:p>
                        </w:txbxContent>
                      </wps:txbx>
                      <wps:bodyPr>
                        <a:noAutofit/>
                      </wps:bodyPr>
                    </wps:wsp>
                  </a:graphicData>
                </a:graphic>
              </wp:anchor>
            </w:drawing>
          </mc:Choice>
          <mc:Fallback>
            <w:pict>
              <v:rect id="shape_0" ID="Изображение72" fillcolor="white" stroked="t" style="position:absolute;margin-left:0.6pt;margin-top:1.7pt;width:115.8pt;height:27.95pt">
                <w10:wrap type="square"/>
                <v:fill o:detectmouseclick="t" type="solid" color2="black"/>
                <v:stroke color="black" weight="720" joinstyle="round" endcap="flat"/>
                <v:textbox>
                  <w:txbxContent>
                    <w:p>
                      <w:pPr>
                        <w:pStyle w:val="Style29"/>
                        <w:jc w:val="center"/>
                        <w:rPr>
                          <w:sz w:val="20"/>
                          <w:szCs w:val="20"/>
                        </w:rPr>
                      </w:pPr>
                      <w:r>
                        <w:rPr>
                          <w:color w:val="000000"/>
                          <w:sz w:val="20"/>
                          <w:szCs w:val="20"/>
                        </w:rPr>
                        <w:t>Плановая проверка</w:t>
                      </w:r>
                    </w:p>
                  </w:txbxContent>
                </v:textbox>
              </v:rect>
            </w:pict>
          </mc:Fallback>
        </mc:AlternateContent>
        <mc:AlternateContent>
          <mc:Choice Requires="wps">
            <w:drawing>
              <wp:anchor behindDoc="0" distT="0" distB="0" distL="0" distR="0" simplePos="0" locked="0" layoutInCell="1" allowOverlap="1" relativeHeight="23">
                <wp:simplePos x="0" y="0"/>
                <wp:positionH relativeFrom="column">
                  <wp:posOffset>2837815</wp:posOffset>
                </wp:positionH>
                <wp:positionV relativeFrom="paragraph">
                  <wp:posOffset>21590</wp:posOffset>
                </wp:positionV>
                <wp:extent cx="2797175" cy="356870"/>
                <wp:effectExtent l="0" t="0" r="0" b="0"/>
                <wp:wrapNone/>
                <wp:docPr id="106" name="Изображение73"/>
                <a:graphic xmlns:a="http://schemas.openxmlformats.org/drawingml/2006/main">
                  <a:graphicData uri="http://schemas.microsoft.com/office/word/2010/wordprocessingShape">
                    <wps:wsp>
                      <wps:cNvSpPr/>
                      <wps:spPr>
                        <a:xfrm>
                          <a:off x="0" y="0"/>
                          <a:ext cx="2796480" cy="356400"/>
                        </a:xfrm>
                        <a:prstGeom prst="rect">
                          <a:avLst/>
                        </a:prstGeom>
                        <a:solidFill>
                          <a:srgbClr val="ffffff"/>
                        </a:solidFill>
                        <a:ln w="720">
                          <a:solidFill>
                            <a:srgbClr val="000000"/>
                          </a:solidFill>
                          <a:round/>
                        </a:ln>
                      </wps:spPr>
                      <wps:style>
                        <a:lnRef idx="0"/>
                        <a:fillRef idx="0"/>
                        <a:effectRef idx="0"/>
                        <a:fontRef idx="minor"/>
                      </wps:style>
                      <wps:txbx>
                        <w:txbxContent>
                          <w:p>
                            <w:pPr>
                              <w:pStyle w:val="Style29"/>
                              <w:jc w:val="center"/>
                              <w:rPr>
                                <w:sz w:val="20"/>
                                <w:szCs w:val="20"/>
                              </w:rPr>
                            </w:pPr>
                            <w:r>
                              <w:rPr>
                                <w:color w:val="000000"/>
                                <w:sz w:val="20"/>
                                <w:szCs w:val="20"/>
                              </w:rPr>
                              <w:t>Внеплановая проверка</w:t>
                            </w:r>
                          </w:p>
                        </w:txbxContent>
                      </wps:txbx>
                      <wps:bodyPr>
                        <a:noAutofit/>
                      </wps:bodyPr>
                    </wps:wsp>
                  </a:graphicData>
                </a:graphic>
              </wp:anchor>
            </w:drawing>
          </mc:Choice>
          <mc:Fallback>
            <w:pict>
              <v:rect id="shape_0" ID="Изображение73" fillcolor="white" stroked="t" style="position:absolute;margin-left:223.45pt;margin-top:1.7pt;width:220.15pt;height:28pt">
                <w10:wrap type="square"/>
                <v:fill o:detectmouseclick="t" type="solid" color2="black"/>
                <v:stroke color="black" weight="720" joinstyle="round" endcap="flat"/>
                <v:textbox>
                  <w:txbxContent>
                    <w:p>
                      <w:pPr>
                        <w:pStyle w:val="Style29"/>
                        <w:jc w:val="center"/>
                        <w:rPr>
                          <w:sz w:val="20"/>
                          <w:szCs w:val="20"/>
                        </w:rPr>
                      </w:pPr>
                      <w:r>
                        <w:rPr>
                          <w:color w:val="000000"/>
                          <w:sz w:val="20"/>
                          <w:szCs w:val="20"/>
                        </w:rPr>
                        <w:t>Внеплановая проверка</w:t>
                      </w:r>
                    </w:p>
                  </w:txbxContent>
                </v:textbox>
              </v:rect>
            </w:pict>
          </mc:Fallback>
        </mc:AlternateContent>
      </w:r>
    </w:p>
    <w:p>
      <w:pPr>
        <w:pStyle w:val="Normal"/>
        <w:ind w:firstLine="540"/>
        <w:jc w:val="both"/>
        <w:rPr>
          <w:color w:val="000000"/>
          <w:sz w:val="28"/>
          <w:szCs w:val="28"/>
        </w:rPr>
      </w:pPr>
      <w:r>
        <w:rPr>
          <w:color w:val="000000"/>
          <w:sz w:val="28"/>
          <w:szCs w:val="28"/>
        </w:rPr>
        <mc:AlternateContent>
          <mc:Choice Requires="wps">
            <w:drawing>
              <wp:anchor behindDoc="0" distT="0" distB="0" distL="0" distR="0" simplePos="0" locked="0" layoutInCell="1" allowOverlap="1" relativeHeight="24">
                <wp:simplePos x="0" y="0"/>
                <wp:positionH relativeFrom="column">
                  <wp:posOffset>740410</wp:posOffset>
                </wp:positionH>
                <wp:positionV relativeFrom="paragraph">
                  <wp:posOffset>159385</wp:posOffset>
                </wp:positionV>
                <wp:extent cx="8255" cy="1270"/>
                <wp:effectExtent l="0" t="0" r="0" b="0"/>
                <wp:wrapNone/>
                <wp:docPr id="108" name="Изображение74"/>
                <a:graphic xmlns:a="http://schemas.openxmlformats.org/drawingml/2006/main">
                  <a:graphicData uri="http://schemas.microsoft.com/office/word/2010/wordprocessingShape">
                    <wps:wsp>
                      <wps:cNvSpPr/>
                      <wps:spPr>
                        <a:xfrm flipH="1">
                          <a:off x="0" y="0"/>
                          <a:ext cx="7560" cy="0"/>
                        </a:xfrm>
                        <a:prstGeom prst="line">
                          <a:avLst/>
                        </a:prstGeom>
                        <a:ln>
                          <a:solidFill>
                            <a:srgbClr val="000000"/>
                          </a:solidFill>
                          <a:prstDash val="dash"/>
                          <a:headEnd len="med" type="oval" w="med"/>
                          <a:tailEnd len="med" type="triangle" w="med"/>
                        </a:ln>
                      </wps:spPr>
                      <wps:style>
                        <a:lnRef idx="0"/>
                        <a:fillRef idx="0"/>
                        <a:effectRef idx="0"/>
                        <a:fontRef idx="minor"/>
                      </wps:style>
                      <wps:bodyPr/>
                    </wps:wsp>
                  </a:graphicData>
                </a:graphic>
              </wp:anchor>
            </w:drawing>
          </mc:Choice>
          <mc:Fallback>
            <w:pict>
              <v:line id="shape_0" from="58.3pt,12.55pt" to="58.85pt,12.55pt" ID="Изображение74" stroked="t" style="position:absolute;flip:x">
                <v:stroke color="black" dashstyle="dash" startarrow="oval" endarrow="block" startarrowwidth="medium" startarrowlength="medium" endarrowwidth="medium" endarrowlength="medium" joinstyle="round" endcap="flat"/>
                <v:fill o:detectmouseclick="t" on="false"/>
              </v:line>
            </w:pict>
          </mc:Fallback>
        </mc:AlternateContent>
        <mc:AlternateContent>
          <mc:Choice Requires="wps">
            <w:drawing>
              <wp:anchor behindDoc="0" distT="0" distB="0" distL="0" distR="0" simplePos="0" locked="0" layoutInCell="1" allowOverlap="1" relativeHeight="59">
                <wp:simplePos x="0" y="0"/>
                <wp:positionH relativeFrom="column">
                  <wp:posOffset>3179445</wp:posOffset>
                </wp:positionH>
                <wp:positionV relativeFrom="paragraph">
                  <wp:posOffset>170815</wp:posOffset>
                </wp:positionV>
                <wp:extent cx="8255" cy="1270"/>
                <wp:effectExtent l="0" t="0" r="0" b="0"/>
                <wp:wrapNone/>
                <wp:docPr id="109" name="Изображение75"/>
                <a:graphic xmlns:a="http://schemas.openxmlformats.org/drawingml/2006/main">
                  <a:graphicData uri="http://schemas.microsoft.com/office/word/2010/wordprocessingShape">
                    <wps:wsp>
                      <wps:cNvSpPr/>
                      <wps:spPr>
                        <a:xfrm flipH="1">
                          <a:off x="0" y="0"/>
                          <a:ext cx="7560" cy="0"/>
                        </a:xfrm>
                        <a:prstGeom prst="line">
                          <a:avLst/>
                        </a:prstGeom>
                        <a:ln>
                          <a:solidFill>
                            <a:srgbClr val="000000"/>
                          </a:solidFill>
                          <a:prstDash val="dash"/>
                          <a:headEnd len="med" type="oval" w="med"/>
                          <a:tailEnd len="med" type="triangle" w="med"/>
                        </a:ln>
                      </wps:spPr>
                      <wps:style>
                        <a:lnRef idx="0"/>
                        <a:fillRef idx="0"/>
                        <a:effectRef idx="0"/>
                        <a:fontRef idx="minor"/>
                      </wps:style>
                      <wps:bodyPr/>
                    </wps:wsp>
                  </a:graphicData>
                </a:graphic>
              </wp:anchor>
            </w:drawing>
          </mc:Choice>
          <mc:Fallback>
            <w:pict>
              <v:line id="shape_0" from="250.35pt,13.45pt" to="250.9pt,13.45pt" ID="Изображение75" stroked="t" style="position:absolute;flip:x">
                <v:stroke color="black" dashstyle="dash" startarrow="oval" endarrow="block" startarrowwidth="medium" startarrowlength="medium" endarrowwidth="medium" endarrowlength="medium" joinstyle="round" endcap="flat"/>
                <v:fill o:detectmouseclick="t" on="false"/>
              </v:line>
            </w:pict>
          </mc:Fallback>
        </mc:AlternateContent>
        <mc:AlternateContent>
          <mc:Choice Requires="wps">
            <w:drawing>
              <wp:anchor behindDoc="0" distT="0" distB="0" distL="0" distR="0" simplePos="0" locked="0" layoutInCell="1" allowOverlap="1" relativeHeight="60">
                <wp:simplePos x="0" y="0"/>
                <wp:positionH relativeFrom="column">
                  <wp:posOffset>5277485</wp:posOffset>
                </wp:positionH>
                <wp:positionV relativeFrom="paragraph">
                  <wp:posOffset>170815</wp:posOffset>
                </wp:positionV>
                <wp:extent cx="8255" cy="1270"/>
                <wp:effectExtent l="0" t="0" r="0" b="0"/>
                <wp:wrapNone/>
                <wp:docPr id="110" name="Изображение76"/>
                <a:graphic xmlns:a="http://schemas.openxmlformats.org/drawingml/2006/main">
                  <a:graphicData uri="http://schemas.microsoft.com/office/word/2010/wordprocessingShape">
                    <wps:wsp>
                      <wps:cNvSpPr/>
                      <wps:spPr>
                        <a:xfrm flipH="1">
                          <a:off x="0" y="0"/>
                          <a:ext cx="7560" cy="0"/>
                        </a:xfrm>
                        <a:prstGeom prst="line">
                          <a:avLst/>
                        </a:prstGeom>
                        <a:ln>
                          <a:solidFill>
                            <a:srgbClr val="000000"/>
                          </a:solidFill>
                          <a:prstDash val="dash"/>
                          <a:headEnd len="med" type="oval" w="med"/>
                          <a:tailEnd len="med" type="triangle" w="med"/>
                        </a:ln>
                      </wps:spPr>
                      <wps:style>
                        <a:lnRef idx="0"/>
                        <a:fillRef idx="0"/>
                        <a:effectRef idx="0"/>
                        <a:fontRef idx="minor"/>
                      </wps:style>
                      <wps:bodyPr/>
                    </wps:wsp>
                  </a:graphicData>
                </a:graphic>
              </wp:anchor>
            </w:drawing>
          </mc:Choice>
          <mc:Fallback>
            <w:pict>
              <v:line id="shape_0" from="415.55pt,13.45pt" to="416.1pt,13.45pt" ID="Изображение76" stroked="t" style="position:absolute;flip:x">
                <v:stroke color="black" dashstyle="dash" startarrow="oval" endarrow="block" startarrowwidth="medium" startarrowlength="medium" endarrowwidth="medium" endarrowlength="medium" joinstyle="round" endcap="flat"/>
                <v:fill o:detectmouseclick="t" on="false"/>
              </v:line>
            </w:pict>
          </mc:Fallback>
        </mc:AlternateContent>
      </w:r>
    </w:p>
    <w:p>
      <w:pPr>
        <w:pStyle w:val="Normal"/>
        <w:ind w:firstLine="540"/>
        <w:jc w:val="both"/>
        <w:rPr>
          <w:color w:val="000000"/>
          <w:sz w:val="28"/>
          <w:szCs w:val="28"/>
        </w:rPr>
      </w:pPr>
      <w:r>
        <w:rPr>
          <w:color w:val="000000"/>
          <w:sz w:val="28"/>
          <w:szCs w:val="28"/>
        </w:rPr>
        <mc:AlternateContent>
          <mc:Choice Requires="wps">
            <w:drawing>
              <wp:anchor behindDoc="0" distT="0" distB="0" distL="0" distR="0" simplePos="0" locked="0" layoutInCell="1" allowOverlap="1" relativeHeight="20">
                <wp:simplePos x="0" y="0"/>
                <wp:positionH relativeFrom="column">
                  <wp:posOffset>1988185</wp:posOffset>
                </wp:positionH>
                <wp:positionV relativeFrom="paragraph">
                  <wp:posOffset>127000</wp:posOffset>
                </wp:positionV>
                <wp:extent cx="1559560" cy="469900"/>
                <wp:effectExtent l="0" t="0" r="0" b="0"/>
                <wp:wrapNone/>
                <wp:docPr id="111" name="Изображение77"/>
                <a:graphic xmlns:a="http://schemas.openxmlformats.org/drawingml/2006/main">
                  <a:graphicData uri="http://schemas.microsoft.com/office/word/2010/wordprocessingShape">
                    <wps:wsp>
                      <wps:cNvSpPr/>
                      <wps:spPr>
                        <a:xfrm>
                          <a:off x="0" y="0"/>
                          <a:ext cx="1558800" cy="469440"/>
                        </a:xfrm>
                        <a:prstGeom prst="rect">
                          <a:avLst/>
                        </a:prstGeom>
                        <a:solidFill>
                          <a:srgbClr val="ffffff"/>
                        </a:solidFill>
                        <a:ln w="720">
                          <a:solidFill>
                            <a:srgbClr val="000000"/>
                          </a:solidFill>
                          <a:round/>
                        </a:ln>
                      </wps:spPr>
                      <wps:style>
                        <a:lnRef idx="0"/>
                        <a:fillRef idx="0"/>
                        <a:effectRef idx="0"/>
                        <a:fontRef idx="minor"/>
                      </wps:style>
                      <wps:txbx>
                        <w:txbxContent>
                          <w:p>
                            <w:pPr>
                              <w:pStyle w:val="Style29"/>
                              <w:jc w:val="center"/>
                              <w:rPr>
                                <w:sz w:val="20"/>
                                <w:szCs w:val="20"/>
                              </w:rPr>
                            </w:pPr>
                            <w:r>
                              <w:rPr>
                                <w:color w:val="000000"/>
                                <w:sz w:val="20"/>
                                <w:szCs w:val="20"/>
                              </w:rPr>
                              <w:t>Информация о наличии признаков нарушения земельного законодательства</w:t>
                            </w:r>
                          </w:p>
                        </w:txbxContent>
                      </wps:txbx>
                      <wps:bodyPr lIns="17640" rIns="17640" tIns="17640" bIns="17640">
                        <a:noAutofit/>
                      </wps:bodyPr>
                    </wps:wsp>
                  </a:graphicData>
                </a:graphic>
              </wp:anchor>
            </w:drawing>
          </mc:Choice>
          <mc:Fallback>
            <w:pict>
              <v:rect id="shape_0" ID="Изображение77" fillcolor="white" stroked="t" style="position:absolute;margin-left:156.55pt;margin-top:10pt;width:122.7pt;height:36.9pt">
                <w10:wrap type="square"/>
                <v:fill o:detectmouseclick="t" type="solid" color2="black"/>
                <v:stroke color="black" weight="720" joinstyle="round" endcap="flat"/>
                <v:textbox>
                  <w:txbxContent>
                    <w:p>
                      <w:pPr>
                        <w:pStyle w:val="Style29"/>
                        <w:jc w:val="center"/>
                        <w:rPr>
                          <w:sz w:val="20"/>
                          <w:szCs w:val="20"/>
                        </w:rPr>
                      </w:pPr>
                      <w:r>
                        <w:rPr>
                          <w:color w:val="000000"/>
                          <w:sz w:val="20"/>
                          <w:szCs w:val="20"/>
                        </w:rPr>
                        <w:t>Информация о наличии признаков нарушения земельного законодательства</w:t>
                      </w:r>
                    </w:p>
                  </w:txbxContent>
                </v:textbox>
              </v:rect>
            </w:pict>
          </mc:Fallback>
        </mc:AlternateContent>
        <mc:AlternateContent>
          <mc:Choice Requires="wps">
            <w:drawing>
              <wp:anchor behindDoc="0" distT="0" distB="0" distL="0" distR="0" simplePos="0" locked="0" layoutInCell="1" allowOverlap="1" relativeHeight="22">
                <wp:simplePos x="0" y="0"/>
                <wp:positionH relativeFrom="column">
                  <wp:posOffset>-492125</wp:posOffset>
                </wp:positionH>
                <wp:positionV relativeFrom="paragraph">
                  <wp:posOffset>127000</wp:posOffset>
                </wp:positionV>
                <wp:extent cx="2438400" cy="469900"/>
                <wp:effectExtent l="0" t="0" r="0" b="0"/>
                <wp:wrapNone/>
                <wp:docPr id="113" name="Изображение78"/>
                <a:graphic xmlns:a="http://schemas.openxmlformats.org/drawingml/2006/main">
                  <a:graphicData uri="http://schemas.microsoft.com/office/word/2010/wordprocessingShape">
                    <wps:wsp>
                      <wps:cNvSpPr/>
                      <wps:spPr>
                        <a:xfrm>
                          <a:off x="0" y="0"/>
                          <a:ext cx="2437920" cy="469440"/>
                        </a:xfrm>
                        <a:prstGeom prst="rect">
                          <a:avLst/>
                        </a:prstGeom>
                        <a:solidFill>
                          <a:srgbClr val="ffffff"/>
                        </a:solidFill>
                        <a:ln w="720">
                          <a:solidFill>
                            <a:srgbClr val="000000"/>
                          </a:solidFill>
                          <a:round/>
                        </a:ln>
                      </wps:spPr>
                      <wps:style>
                        <a:lnRef idx="0"/>
                        <a:fillRef idx="0"/>
                        <a:effectRef idx="0"/>
                        <a:fontRef idx="minor"/>
                      </wps:style>
                      <wps:txbx>
                        <w:txbxContent>
                          <w:p>
                            <w:pPr>
                              <w:pStyle w:val="Style29"/>
                              <w:jc w:val="center"/>
                              <w:rPr>
                                <w:sz w:val="20"/>
                                <w:szCs w:val="20"/>
                              </w:rPr>
                            </w:pPr>
                            <w:r>
                              <w:rPr>
                                <w:color w:val="000000"/>
                                <w:sz w:val="20"/>
                                <w:szCs w:val="20"/>
                              </w:rPr>
                              <w:t>План проведения плановых проверок соблюдения гражданами требований земельного законодательства</w:t>
                            </w:r>
                          </w:p>
                        </w:txbxContent>
                      </wps:txbx>
                      <wps:bodyPr lIns="17640" rIns="17640" tIns="17640" bIns="17640">
                        <a:noAutofit/>
                      </wps:bodyPr>
                    </wps:wsp>
                  </a:graphicData>
                </a:graphic>
              </wp:anchor>
            </w:drawing>
          </mc:Choice>
          <mc:Fallback>
            <w:pict>
              <v:rect id="shape_0" ID="Изображение78" fillcolor="white" stroked="t" style="position:absolute;margin-left:-38.75pt;margin-top:10pt;width:191.9pt;height:36.9pt">
                <w10:wrap type="square"/>
                <v:fill o:detectmouseclick="t" type="solid" color2="black"/>
                <v:stroke color="black" weight="720" joinstyle="round" endcap="flat"/>
                <v:textbox>
                  <w:txbxContent>
                    <w:p>
                      <w:pPr>
                        <w:pStyle w:val="Style29"/>
                        <w:jc w:val="center"/>
                        <w:rPr>
                          <w:sz w:val="20"/>
                          <w:szCs w:val="20"/>
                        </w:rPr>
                      </w:pPr>
                      <w:r>
                        <w:rPr>
                          <w:color w:val="000000"/>
                          <w:sz w:val="20"/>
                          <w:szCs w:val="20"/>
                        </w:rPr>
                        <w:t>План проведения плановых проверок соблюдения гражданами требований земельного законодательства</w:t>
                      </w:r>
                    </w:p>
                  </w:txbxContent>
                </v:textbox>
              </v:rect>
            </w:pict>
          </mc:Fallback>
        </mc:AlternateContent>
        <mc:AlternateContent>
          <mc:Choice Requires="wps">
            <w:drawing>
              <wp:anchor behindDoc="0" distT="0" distB="0" distL="0" distR="0" simplePos="0" locked="0" layoutInCell="1" allowOverlap="1" relativeHeight="32">
                <wp:simplePos x="0" y="0"/>
                <wp:positionH relativeFrom="column">
                  <wp:posOffset>3582035</wp:posOffset>
                </wp:positionH>
                <wp:positionV relativeFrom="paragraph">
                  <wp:posOffset>127000</wp:posOffset>
                </wp:positionV>
                <wp:extent cx="2859405" cy="775970"/>
                <wp:effectExtent l="0" t="0" r="0" b="0"/>
                <wp:wrapNone/>
                <wp:docPr id="115" name="Изображение79"/>
                <a:graphic xmlns:a="http://schemas.openxmlformats.org/drawingml/2006/main">
                  <a:graphicData uri="http://schemas.microsoft.com/office/word/2010/wordprocessingShape">
                    <wps:wsp>
                      <wps:cNvSpPr/>
                      <wps:spPr>
                        <a:xfrm>
                          <a:off x="0" y="0"/>
                          <a:ext cx="2858760" cy="775440"/>
                        </a:xfrm>
                        <a:prstGeom prst="rect">
                          <a:avLst/>
                        </a:prstGeom>
                        <a:solidFill>
                          <a:srgbClr val="ffffff"/>
                        </a:solidFill>
                        <a:ln w="720">
                          <a:solidFill>
                            <a:srgbClr val="000000"/>
                          </a:solidFill>
                          <a:round/>
                        </a:ln>
                      </wps:spPr>
                      <wps:style>
                        <a:lnRef idx="0"/>
                        <a:fillRef idx="0"/>
                        <a:effectRef idx="0"/>
                        <a:fontRef idx="minor"/>
                      </wps:style>
                      <wps:txbx>
                        <w:txbxContent>
                          <w:p>
                            <w:pPr>
                              <w:pStyle w:val="Style29"/>
                              <w:jc w:val="center"/>
                              <w:rPr>
                                <w:sz w:val="20"/>
                                <w:szCs w:val="20"/>
                              </w:rPr>
                            </w:pPr>
                            <w:r>
                              <w:rPr>
                                <w:color w:val="000000"/>
                                <w:sz w:val="20"/>
                                <w:szCs w:val="20"/>
                              </w:rPr>
                              <w:t>Причинение вреда жизни, здоровью граждан, вреда животным, растениям, окружающей среде, безопасности государства, а также в случае возникновения или угрозы возникновения чрезвычайной ситуации природного и техногенного характера</w:t>
                            </w:r>
                          </w:p>
                        </w:txbxContent>
                      </wps:txbx>
                      <wps:bodyPr lIns="17640" rIns="17640" tIns="17640" bIns="17640">
                        <a:noAutofit/>
                      </wps:bodyPr>
                    </wps:wsp>
                  </a:graphicData>
                </a:graphic>
              </wp:anchor>
            </w:drawing>
          </mc:Choice>
          <mc:Fallback>
            <w:pict>
              <v:rect id="shape_0" ID="Изображение79" fillcolor="white" stroked="t" style="position:absolute;margin-left:282.05pt;margin-top:10pt;width:225.05pt;height:61pt">
                <w10:wrap type="square"/>
                <v:fill o:detectmouseclick="t" type="solid" color2="black"/>
                <v:stroke color="black" weight="720" joinstyle="round" endcap="flat"/>
                <v:textbox>
                  <w:txbxContent>
                    <w:p>
                      <w:pPr>
                        <w:pStyle w:val="Style29"/>
                        <w:jc w:val="center"/>
                        <w:rPr>
                          <w:sz w:val="20"/>
                          <w:szCs w:val="20"/>
                        </w:rPr>
                      </w:pPr>
                      <w:r>
                        <w:rPr>
                          <w:color w:val="000000"/>
                          <w:sz w:val="20"/>
                          <w:szCs w:val="20"/>
                        </w:rPr>
                        <w:t>Причинение вреда жизни, здоровью граждан, вреда животным, растениям, окружающей среде, безопасности государства, а также в случае возникновения или угрозы возникновения чрезвычайной ситуации природного и техногенного характера</w:t>
                      </w:r>
                    </w:p>
                  </w:txbxContent>
                </v:textbox>
              </v:rect>
            </w:pict>
          </mc:Fallback>
        </mc:AlternateContent>
      </w:r>
    </w:p>
    <w:p>
      <w:pPr>
        <w:pStyle w:val="Normal"/>
        <w:ind w:firstLine="540"/>
        <w:jc w:val="both"/>
        <w:rPr>
          <w:color w:val="000000"/>
          <w:sz w:val="28"/>
          <w:szCs w:val="28"/>
        </w:rPr>
      </w:pPr>
      <w:r>
        <w:rPr>
          <w:color w:val="000000"/>
          <w:sz w:val="28"/>
          <w:szCs w:val="28"/>
        </w:rPr>
      </w:r>
    </w:p>
    <w:p>
      <w:pPr>
        <w:pStyle w:val="Normal"/>
        <w:ind w:firstLine="540"/>
        <w:jc w:val="both"/>
        <w:rPr>
          <w:color w:val="000000"/>
          <w:sz w:val="28"/>
          <w:szCs w:val="28"/>
        </w:rPr>
      </w:pPr>
      <w:r>
        <w:rPr>
          <w:color w:val="000000"/>
          <w:sz w:val="28"/>
          <w:szCs w:val="28"/>
        </w:rPr>
        <mc:AlternateContent>
          <mc:Choice Requires="wps">
            <w:drawing>
              <wp:anchor behindDoc="0" distT="0" distB="0" distL="0" distR="0" simplePos="0" locked="0" layoutInCell="1" allowOverlap="1" relativeHeight="26">
                <wp:simplePos x="0" y="0"/>
                <wp:positionH relativeFrom="column">
                  <wp:posOffset>767715</wp:posOffset>
                </wp:positionH>
                <wp:positionV relativeFrom="paragraph">
                  <wp:posOffset>180975</wp:posOffset>
                </wp:positionV>
                <wp:extent cx="8255" cy="635"/>
                <wp:effectExtent l="0" t="0" r="0" b="0"/>
                <wp:wrapNone/>
                <wp:docPr id="117" name="Изображение80"/>
                <a:graphic xmlns:a="http://schemas.openxmlformats.org/drawingml/2006/main">
                  <a:graphicData uri="http://schemas.microsoft.com/office/word/2010/wordprocessingShape">
                    <wps:wsp>
                      <wps:cNvSpPr/>
                      <wps:spPr>
                        <a:xfrm flipH="1">
                          <a:off x="0" y="0"/>
                          <a:ext cx="7560" cy="0"/>
                        </a:xfrm>
                        <a:prstGeom prst="line">
                          <a:avLst/>
                        </a:prstGeom>
                        <a:ln>
                          <a:solidFill>
                            <a:srgbClr val="000000"/>
                          </a:solidFill>
                          <a:prstDash val="dash"/>
                          <a:headEnd len="med" type="oval" w="med"/>
                          <a:tailEnd len="med" type="triangle" w="med"/>
                        </a:ln>
                      </wps:spPr>
                      <wps:style>
                        <a:lnRef idx="0"/>
                        <a:fillRef idx="0"/>
                        <a:effectRef idx="0"/>
                        <a:fontRef idx="minor"/>
                      </wps:style>
                      <wps:bodyPr/>
                    </wps:wsp>
                  </a:graphicData>
                </a:graphic>
              </wp:anchor>
            </w:drawing>
          </mc:Choice>
          <mc:Fallback>
            <w:pict>
              <v:line id="shape_0" from="60.45pt,14.25pt" to="61pt,14.25pt" ID="Изображение80" stroked="t" style="position:absolute;flip:x">
                <v:stroke color="black" dashstyle="dash" startarrow="oval" endarrow="block" startarrowwidth="medium" startarrowlength="medium" endarrowwidth="medium" endarrowlength="medium" joinstyle="round" endcap="flat"/>
                <v:fill o:detectmouseclick="t" on="false"/>
              </v:line>
            </w:pict>
          </mc:Fallback>
        </mc:AlternateContent>
        <mc:AlternateContent>
          <mc:Choice Requires="wps">
            <w:drawing>
              <wp:anchor behindDoc="0" distT="0" distB="0" distL="0" distR="0" simplePos="0" locked="0" layoutInCell="1" allowOverlap="1" relativeHeight="34">
                <wp:simplePos x="0" y="0"/>
                <wp:positionH relativeFrom="column">
                  <wp:posOffset>2837180</wp:posOffset>
                </wp:positionH>
                <wp:positionV relativeFrom="paragraph">
                  <wp:posOffset>182880</wp:posOffset>
                </wp:positionV>
                <wp:extent cx="8255" cy="1270"/>
                <wp:effectExtent l="0" t="0" r="0" b="0"/>
                <wp:wrapNone/>
                <wp:docPr id="118" name="Изображение81"/>
                <a:graphic xmlns:a="http://schemas.openxmlformats.org/drawingml/2006/main">
                  <a:graphicData uri="http://schemas.microsoft.com/office/word/2010/wordprocessingShape">
                    <wps:wsp>
                      <wps:cNvSpPr/>
                      <wps:spPr>
                        <a:xfrm flipH="1">
                          <a:off x="0" y="0"/>
                          <a:ext cx="7560" cy="0"/>
                        </a:xfrm>
                        <a:prstGeom prst="line">
                          <a:avLst/>
                        </a:prstGeom>
                        <a:ln>
                          <a:solidFill>
                            <a:srgbClr val="000000"/>
                          </a:solidFill>
                          <a:prstDash val="dash"/>
                          <a:headEnd len="med" type="oval" w="med"/>
                          <a:tailEnd len="med" type="triangle" w="med"/>
                        </a:ln>
                      </wps:spPr>
                      <wps:style>
                        <a:lnRef idx="0"/>
                        <a:fillRef idx="0"/>
                        <a:effectRef idx="0"/>
                        <a:fontRef idx="minor"/>
                      </wps:style>
                      <wps:bodyPr/>
                    </wps:wsp>
                  </a:graphicData>
                </a:graphic>
              </wp:anchor>
            </w:drawing>
          </mc:Choice>
          <mc:Fallback>
            <w:pict>
              <v:line id="shape_0" from="223.4pt,14.4pt" to="223.95pt,14.4pt" ID="Изображение81" stroked="t" style="position:absolute;flip:x">
                <v:stroke color="black" dashstyle="dash" startarrow="oval" endarrow="block" startarrowwidth="medium" startarrowlength="medium" endarrowwidth="medium" endarrowlength="medium" joinstyle="round" endcap="flat"/>
                <v:fill o:detectmouseclick="t" on="false"/>
              </v:line>
            </w:pict>
          </mc:Fallback>
        </mc:AlternateContent>
      </w:r>
    </w:p>
    <w:p>
      <w:pPr>
        <w:pStyle w:val="Normal"/>
        <w:ind w:firstLine="540"/>
        <w:jc w:val="both"/>
        <w:rPr>
          <w:color w:val="000000"/>
          <w:sz w:val="28"/>
          <w:szCs w:val="28"/>
        </w:rPr>
      </w:pPr>
      <w:r>
        <w:rPr>
          <w:color w:val="000000"/>
          <w:sz w:val="28"/>
          <w:szCs w:val="28"/>
        </w:rPr>
      </w:r>
    </w:p>
    <w:p>
      <w:pPr>
        <w:pStyle w:val="Normal"/>
        <w:ind w:firstLine="540"/>
        <w:jc w:val="both"/>
        <w:rPr>
          <w:color w:val="000000"/>
          <w:sz w:val="28"/>
          <w:szCs w:val="28"/>
        </w:rPr>
      </w:pPr>
      <w:r>
        <w:rPr>
          <w:color w:val="000000"/>
          <w:sz w:val="28"/>
          <w:szCs w:val="28"/>
        </w:rPr>
        <mc:AlternateContent>
          <mc:Choice Requires="wps">
            <w:drawing>
              <wp:anchor behindDoc="0" distT="0" distB="0" distL="0" distR="0" simplePos="0" locked="0" layoutInCell="1" allowOverlap="1" relativeHeight="33">
                <wp:simplePos x="0" y="0"/>
                <wp:positionH relativeFrom="column">
                  <wp:posOffset>5029200</wp:posOffset>
                </wp:positionH>
                <wp:positionV relativeFrom="paragraph">
                  <wp:posOffset>79375</wp:posOffset>
                </wp:positionV>
                <wp:extent cx="8255" cy="1270"/>
                <wp:effectExtent l="0" t="0" r="0" b="0"/>
                <wp:wrapNone/>
                <wp:docPr id="119" name="Изображение82"/>
                <a:graphic xmlns:a="http://schemas.openxmlformats.org/drawingml/2006/main">
                  <a:graphicData uri="http://schemas.microsoft.com/office/word/2010/wordprocessingShape">
                    <wps:wsp>
                      <wps:cNvSpPr/>
                      <wps:spPr>
                        <a:xfrm flipH="1">
                          <a:off x="0" y="0"/>
                          <a:ext cx="7560" cy="0"/>
                        </a:xfrm>
                        <a:prstGeom prst="line">
                          <a:avLst/>
                        </a:prstGeom>
                        <a:ln>
                          <a:solidFill>
                            <a:srgbClr val="000000"/>
                          </a:solidFill>
                          <a:prstDash val="dash"/>
                          <a:headEnd len="med" type="oval" w="med"/>
                          <a:tailEnd len="med" type="triangle" w="med"/>
                        </a:ln>
                      </wps:spPr>
                      <wps:style>
                        <a:lnRef idx="0"/>
                        <a:fillRef idx="0"/>
                        <a:effectRef idx="0"/>
                        <a:fontRef idx="minor"/>
                      </wps:style>
                      <wps:bodyPr/>
                    </wps:wsp>
                  </a:graphicData>
                </a:graphic>
              </wp:anchor>
            </w:drawing>
          </mc:Choice>
          <mc:Fallback>
            <w:pict>
              <v:line id="shape_0" from="396pt,6.25pt" to="396.55pt,6.25pt" ID="Изображение82" stroked="t" style="position:absolute;flip:x">
                <v:stroke color="black" dashstyle="dash" startarrow="oval" endarrow="block" startarrowwidth="medium" startarrowlength="medium" endarrowwidth="medium" endarrowlength="medium" joinstyle="round" endcap="flat"/>
                <v:fill o:detectmouseclick="t" on="false"/>
              </v:line>
            </w:pict>
          </mc:Fallback>
        </mc:AlternateContent>
      </w:r>
    </w:p>
    <w:p>
      <w:pPr>
        <w:pStyle w:val="Normal"/>
        <w:ind w:firstLine="540"/>
        <w:jc w:val="both"/>
        <w:rPr>
          <w:color w:val="000000"/>
          <w:sz w:val="28"/>
          <w:szCs w:val="28"/>
        </w:rPr>
      </w:pPr>
      <w:r>
        <w:rPr>
          <w:color w:val="000000"/>
          <w:sz w:val="28"/>
          <w:szCs w:val="28"/>
        </w:rPr>
        <mc:AlternateContent>
          <mc:Choice Requires="wps">
            <w:drawing>
              <wp:anchor behindDoc="0" distT="0" distB="0" distL="0" distR="0" simplePos="0" locked="0" layoutInCell="1" allowOverlap="1" relativeHeight="25">
                <wp:simplePos x="0" y="0"/>
                <wp:positionH relativeFrom="column">
                  <wp:posOffset>-490855</wp:posOffset>
                </wp:positionH>
                <wp:positionV relativeFrom="paragraph">
                  <wp:posOffset>49530</wp:posOffset>
                </wp:positionV>
                <wp:extent cx="6932295" cy="267970"/>
                <wp:effectExtent l="0" t="0" r="0" b="0"/>
                <wp:wrapNone/>
                <wp:docPr id="120" name="Изображение83"/>
                <a:graphic xmlns:a="http://schemas.openxmlformats.org/drawingml/2006/main">
                  <a:graphicData uri="http://schemas.microsoft.com/office/word/2010/wordprocessingShape">
                    <wps:wsp>
                      <wps:cNvSpPr/>
                      <wps:spPr>
                        <a:xfrm>
                          <a:off x="0" y="0"/>
                          <a:ext cx="6931800" cy="267480"/>
                        </a:xfrm>
                        <a:prstGeom prst="rect">
                          <a:avLst/>
                        </a:prstGeom>
                        <a:solidFill>
                          <a:srgbClr val="ffffff"/>
                        </a:solidFill>
                        <a:ln w="720">
                          <a:solidFill>
                            <a:srgbClr val="000000"/>
                          </a:solidFill>
                          <a:round/>
                        </a:ln>
                      </wps:spPr>
                      <wps:style>
                        <a:lnRef idx="0"/>
                        <a:fillRef idx="0"/>
                        <a:effectRef idx="0"/>
                        <a:fontRef idx="minor"/>
                      </wps:style>
                      <wps:txbx>
                        <w:txbxContent>
                          <w:p>
                            <w:pPr>
                              <w:pStyle w:val="Style29"/>
                              <w:jc w:val="center"/>
                              <w:rPr>
                                <w:sz w:val="20"/>
                                <w:szCs w:val="20"/>
                              </w:rPr>
                            </w:pPr>
                            <w:r>
                              <w:rPr>
                                <w:color w:val="000000"/>
                                <w:sz w:val="20"/>
                                <w:szCs w:val="20"/>
                              </w:rPr>
                              <w:t>Подготовка к проведению проверки</w:t>
                            </w:r>
                          </w:p>
                        </w:txbxContent>
                      </wps:txbx>
                      <wps:bodyPr>
                        <a:noAutofit/>
                      </wps:bodyPr>
                    </wps:wsp>
                  </a:graphicData>
                </a:graphic>
              </wp:anchor>
            </w:drawing>
          </mc:Choice>
          <mc:Fallback>
            <w:pict>
              <v:rect id="shape_0" ID="Изображение83" fillcolor="white" stroked="t" style="position:absolute;margin-left:-38.65pt;margin-top:3.9pt;width:545.75pt;height:21pt">
                <w10:wrap type="square"/>
                <v:fill o:detectmouseclick="t" type="solid" color2="black"/>
                <v:stroke color="black" weight="720" joinstyle="round" endcap="flat"/>
                <v:textbox>
                  <w:txbxContent>
                    <w:p>
                      <w:pPr>
                        <w:pStyle w:val="Style29"/>
                        <w:jc w:val="center"/>
                        <w:rPr>
                          <w:sz w:val="20"/>
                          <w:szCs w:val="20"/>
                        </w:rPr>
                      </w:pPr>
                      <w:r>
                        <w:rPr>
                          <w:color w:val="000000"/>
                          <w:sz w:val="20"/>
                          <w:szCs w:val="20"/>
                        </w:rPr>
                        <w:t>Подготовка к проведению проверки</w:t>
                      </w:r>
                    </w:p>
                  </w:txbxContent>
                </v:textbox>
              </v:rect>
            </w:pict>
          </mc:Fallback>
        </mc:AlternateContent>
      </w:r>
    </w:p>
    <w:p>
      <w:pPr>
        <w:pStyle w:val="Normal"/>
        <w:ind w:firstLine="540"/>
        <w:jc w:val="both"/>
        <w:rPr>
          <w:color w:val="000000"/>
          <w:sz w:val="28"/>
          <w:szCs w:val="28"/>
        </w:rPr>
      </w:pPr>
      <w:r>
        <w:rPr>
          <w:color w:val="000000"/>
          <w:sz w:val="28"/>
          <w:szCs w:val="28"/>
        </w:rPr>
        <mc:AlternateContent>
          <mc:Choice Requires="wps">
            <w:drawing>
              <wp:anchor behindDoc="0" distT="0" distB="0" distL="0" distR="0" simplePos="0" locked="0" layoutInCell="1" allowOverlap="1" relativeHeight="27">
                <wp:simplePos x="0" y="0"/>
                <wp:positionH relativeFrom="column">
                  <wp:posOffset>2987040</wp:posOffset>
                </wp:positionH>
                <wp:positionV relativeFrom="paragraph">
                  <wp:posOffset>114300</wp:posOffset>
                </wp:positionV>
                <wp:extent cx="8255" cy="1270"/>
                <wp:effectExtent l="0" t="0" r="0" b="0"/>
                <wp:wrapNone/>
                <wp:docPr id="122" name="Изображение84"/>
                <a:graphic xmlns:a="http://schemas.openxmlformats.org/drawingml/2006/main">
                  <a:graphicData uri="http://schemas.microsoft.com/office/word/2010/wordprocessingShape">
                    <wps:wsp>
                      <wps:cNvSpPr/>
                      <wps:spPr>
                        <a:xfrm flipH="1">
                          <a:off x="0" y="0"/>
                          <a:ext cx="7560" cy="0"/>
                        </a:xfrm>
                        <a:prstGeom prst="line">
                          <a:avLst/>
                        </a:prstGeom>
                        <a:ln>
                          <a:solidFill>
                            <a:srgbClr val="000000"/>
                          </a:solidFill>
                          <a:prstDash val="dash"/>
                          <a:headEnd len="med" type="oval" w="med"/>
                          <a:tailEnd len="med" type="triangle" w="med"/>
                        </a:ln>
                      </wps:spPr>
                      <wps:style>
                        <a:lnRef idx="0"/>
                        <a:fillRef idx="0"/>
                        <a:effectRef idx="0"/>
                        <a:fontRef idx="minor"/>
                      </wps:style>
                      <wps:bodyPr/>
                    </wps:wsp>
                  </a:graphicData>
                </a:graphic>
              </wp:anchor>
            </w:drawing>
          </mc:Choice>
          <mc:Fallback>
            <w:pict>
              <v:line id="shape_0" from="235.2pt,9pt" to="235.75pt,9pt" ID="Изображение84" stroked="t" style="position:absolute;flip:x">
                <v:stroke color="black" dashstyle="dash" startarrow="oval" endarrow="block" startarrowwidth="medium" startarrowlength="medium" endarrowwidth="medium" endarrowlength="medium" joinstyle="round" endcap="flat"/>
                <v:fill o:detectmouseclick="t" on="false"/>
              </v:line>
            </w:pict>
          </mc:Fallback>
        </mc:AlternateContent>
      </w:r>
    </w:p>
    <w:p>
      <w:pPr>
        <w:pStyle w:val="Normal"/>
        <w:ind w:firstLine="540"/>
        <w:jc w:val="both"/>
        <w:rPr>
          <w:color w:val="000000"/>
          <w:sz w:val="28"/>
          <w:szCs w:val="28"/>
        </w:rPr>
      </w:pPr>
      <w:r>
        <w:rPr>
          <w:color w:val="000000"/>
          <w:sz w:val="28"/>
          <w:szCs w:val="28"/>
        </w:rPr>
        <mc:AlternateContent>
          <mc:Choice Requires="wps">
            <w:drawing>
              <wp:anchor behindDoc="0" distT="0" distB="0" distL="0" distR="0" simplePos="0" locked="0" layoutInCell="1" allowOverlap="1" relativeHeight="35">
                <wp:simplePos x="0" y="0"/>
                <wp:positionH relativeFrom="column">
                  <wp:posOffset>-490855</wp:posOffset>
                </wp:positionH>
                <wp:positionV relativeFrom="paragraph">
                  <wp:posOffset>87630</wp:posOffset>
                </wp:positionV>
                <wp:extent cx="6932295" cy="268605"/>
                <wp:effectExtent l="0" t="0" r="0" b="0"/>
                <wp:wrapNone/>
                <wp:docPr id="123" name="Изображение85"/>
                <a:graphic xmlns:a="http://schemas.openxmlformats.org/drawingml/2006/main">
                  <a:graphicData uri="http://schemas.microsoft.com/office/word/2010/wordprocessingShape">
                    <wps:wsp>
                      <wps:cNvSpPr/>
                      <wps:spPr>
                        <a:xfrm>
                          <a:off x="0" y="0"/>
                          <a:ext cx="6931800" cy="267840"/>
                        </a:xfrm>
                        <a:prstGeom prst="rect">
                          <a:avLst/>
                        </a:prstGeom>
                        <a:solidFill>
                          <a:srgbClr val="ffffff"/>
                        </a:solidFill>
                        <a:ln w="720">
                          <a:solidFill>
                            <a:srgbClr val="000000"/>
                          </a:solidFill>
                          <a:round/>
                        </a:ln>
                      </wps:spPr>
                      <wps:style>
                        <a:lnRef idx="0"/>
                        <a:fillRef idx="0"/>
                        <a:effectRef idx="0"/>
                        <a:fontRef idx="minor"/>
                      </wps:style>
                      <wps:txbx>
                        <w:txbxContent>
                          <w:p>
                            <w:pPr>
                              <w:pStyle w:val="Style29"/>
                              <w:jc w:val="center"/>
                              <w:rPr>
                                <w:sz w:val="20"/>
                                <w:szCs w:val="20"/>
                              </w:rPr>
                            </w:pPr>
                            <w:r>
                              <w:rPr>
                                <w:color w:val="000000"/>
                                <w:sz w:val="20"/>
                                <w:szCs w:val="20"/>
                              </w:rPr>
                              <w:t>Распоряжение о проведении проверки соблюдения гражданами требований земельного законодательства</w:t>
                            </w:r>
                          </w:p>
                        </w:txbxContent>
                      </wps:txbx>
                      <wps:bodyPr>
                        <a:noAutofit/>
                      </wps:bodyPr>
                    </wps:wsp>
                  </a:graphicData>
                </a:graphic>
              </wp:anchor>
            </w:drawing>
          </mc:Choice>
          <mc:Fallback>
            <w:pict>
              <v:rect id="shape_0" ID="Изображение85" fillcolor="white" stroked="t" style="position:absolute;margin-left:-38.65pt;margin-top:6.9pt;width:545.75pt;height:21.05pt">
                <w10:wrap type="square"/>
                <v:fill o:detectmouseclick="t" type="solid" color2="black"/>
                <v:stroke color="black" weight="720" joinstyle="round" endcap="flat"/>
                <v:textbox>
                  <w:txbxContent>
                    <w:p>
                      <w:pPr>
                        <w:pStyle w:val="Style29"/>
                        <w:jc w:val="center"/>
                        <w:rPr>
                          <w:sz w:val="20"/>
                          <w:szCs w:val="20"/>
                        </w:rPr>
                      </w:pPr>
                      <w:r>
                        <w:rPr>
                          <w:color w:val="000000"/>
                          <w:sz w:val="20"/>
                          <w:szCs w:val="20"/>
                        </w:rPr>
                        <w:t>Распоряжение о проведении проверки соблюдения гражданами требований земельного законодательства</w:t>
                      </w:r>
                    </w:p>
                  </w:txbxContent>
                </v:textbox>
              </v:rect>
            </w:pict>
          </mc:Fallback>
        </mc:AlternateContent>
      </w:r>
    </w:p>
    <w:p>
      <w:pPr>
        <w:pStyle w:val="Normal"/>
        <w:ind w:firstLine="540"/>
        <w:jc w:val="both"/>
        <w:rPr>
          <w:color w:val="000000"/>
          <w:sz w:val="28"/>
          <w:szCs w:val="28"/>
        </w:rPr>
      </w:pPr>
      <w:r>
        <w:rPr>
          <w:color w:val="000000"/>
          <w:sz w:val="28"/>
          <w:szCs w:val="28"/>
        </w:rPr>
        <mc:AlternateContent>
          <mc:Choice Requires="wps">
            <w:drawing>
              <wp:anchor behindDoc="0" distT="0" distB="0" distL="0" distR="0" simplePos="0" locked="0" layoutInCell="1" allowOverlap="1" relativeHeight="36">
                <wp:simplePos x="0" y="0"/>
                <wp:positionH relativeFrom="column">
                  <wp:posOffset>2987040</wp:posOffset>
                </wp:positionH>
                <wp:positionV relativeFrom="paragraph">
                  <wp:posOffset>144780</wp:posOffset>
                </wp:positionV>
                <wp:extent cx="8255" cy="1270"/>
                <wp:effectExtent l="0" t="0" r="0" b="0"/>
                <wp:wrapNone/>
                <wp:docPr id="125" name="Изображение86"/>
                <a:graphic xmlns:a="http://schemas.openxmlformats.org/drawingml/2006/main">
                  <a:graphicData uri="http://schemas.microsoft.com/office/word/2010/wordprocessingShape">
                    <wps:wsp>
                      <wps:cNvSpPr/>
                      <wps:spPr>
                        <a:xfrm flipH="1">
                          <a:off x="0" y="0"/>
                          <a:ext cx="7560" cy="0"/>
                        </a:xfrm>
                        <a:prstGeom prst="line">
                          <a:avLst/>
                        </a:prstGeom>
                        <a:ln>
                          <a:solidFill>
                            <a:srgbClr val="000000"/>
                          </a:solidFill>
                          <a:prstDash val="dash"/>
                          <a:headEnd len="med" type="oval" w="med"/>
                          <a:tailEnd len="med" type="triangle" w="med"/>
                        </a:ln>
                      </wps:spPr>
                      <wps:style>
                        <a:lnRef idx="0"/>
                        <a:fillRef idx="0"/>
                        <a:effectRef idx="0"/>
                        <a:fontRef idx="minor"/>
                      </wps:style>
                      <wps:bodyPr/>
                    </wps:wsp>
                  </a:graphicData>
                </a:graphic>
              </wp:anchor>
            </w:drawing>
          </mc:Choice>
          <mc:Fallback>
            <w:pict>
              <v:line id="shape_0" from="235.2pt,11.4pt" to="235.75pt,11.4pt" ID="Изображение86" stroked="t" style="position:absolute;flip:x">
                <v:stroke color="black" dashstyle="dash" startarrow="oval" endarrow="block" startarrowwidth="medium" startarrowlength="medium" endarrowwidth="medium" endarrowlength="medium" joinstyle="round" endcap="flat"/>
                <v:fill o:detectmouseclick="t" on="false"/>
              </v:line>
            </w:pict>
          </mc:Fallback>
        </mc:AlternateContent>
      </w:r>
    </w:p>
    <w:p>
      <w:pPr>
        <w:pStyle w:val="Normal"/>
        <w:ind w:firstLine="540"/>
        <w:jc w:val="both"/>
        <w:rPr>
          <w:color w:val="000000"/>
          <w:sz w:val="28"/>
          <w:szCs w:val="28"/>
        </w:rPr>
      </w:pPr>
      <w:r>
        <w:rPr>
          <w:color w:val="000000"/>
          <w:sz w:val="28"/>
          <w:szCs w:val="28"/>
        </w:rPr>
        <mc:AlternateContent>
          <mc:Choice Requires="wps">
            <w:drawing>
              <wp:anchor behindDoc="0" distT="0" distB="0" distL="0" distR="0" simplePos="0" locked="0" layoutInCell="1" allowOverlap="1" relativeHeight="28">
                <wp:simplePos x="0" y="0"/>
                <wp:positionH relativeFrom="column">
                  <wp:posOffset>-492125</wp:posOffset>
                </wp:positionH>
                <wp:positionV relativeFrom="paragraph">
                  <wp:posOffset>81280</wp:posOffset>
                </wp:positionV>
                <wp:extent cx="6933565" cy="254635"/>
                <wp:effectExtent l="0" t="0" r="0" b="0"/>
                <wp:wrapNone/>
                <wp:docPr id="126" name="Изображение87"/>
                <a:graphic xmlns:a="http://schemas.openxmlformats.org/drawingml/2006/main">
                  <a:graphicData uri="http://schemas.microsoft.com/office/word/2010/wordprocessingShape">
                    <wps:wsp>
                      <wps:cNvSpPr/>
                      <wps:spPr>
                        <a:xfrm>
                          <a:off x="0" y="0"/>
                          <a:ext cx="6932880" cy="254160"/>
                        </a:xfrm>
                        <a:prstGeom prst="rect">
                          <a:avLst/>
                        </a:prstGeom>
                        <a:solidFill>
                          <a:srgbClr val="ffffff"/>
                        </a:solidFill>
                        <a:ln w="720">
                          <a:solidFill>
                            <a:srgbClr val="000000"/>
                          </a:solidFill>
                          <a:round/>
                        </a:ln>
                      </wps:spPr>
                      <wps:style>
                        <a:lnRef idx="0"/>
                        <a:fillRef idx="0"/>
                        <a:effectRef idx="0"/>
                        <a:fontRef idx="minor"/>
                      </wps:style>
                      <wps:txbx>
                        <w:txbxContent>
                          <w:p>
                            <w:pPr>
                              <w:pStyle w:val="Style29"/>
                              <w:jc w:val="center"/>
                              <w:rPr>
                                <w:sz w:val="20"/>
                                <w:szCs w:val="20"/>
                              </w:rPr>
                            </w:pPr>
                            <w:r>
                              <w:rPr>
                                <w:color w:val="000000"/>
                                <w:sz w:val="20"/>
                                <w:szCs w:val="20"/>
                              </w:rPr>
                              <w:t>Уведомление заинтересованных лиц</w:t>
                            </w:r>
                          </w:p>
                        </w:txbxContent>
                      </wps:txbx>
                      <wps:bodyPr>
                        <a:noAutofit/>
                      </wps:bodyPr>
                    </wps:wsp>
                  </a:graphicData>
                </a:graphic>
              </wp:anchor>
            </w:drawing>
          </mc:Choice>
          <mc:Fallback>
            <w:pict>
              <v:rect id="shape_0" ID="Изображение87" fillcolor="white" stroked="t" style="position:absolute;margin-left:-38.75pt;margin-top:6.4pt;width:545.85pt;height:19.95pt">
                <w10:wrap type="square"/>
                <v:fill o:detectmouseclick="t" type="solid" color2="black"/>
                <v:stroke color="black" weight="720" joinstyle="round" endcap="flat"/>
                <v:textbox>
                  <w:txbxContent>
                    <w:p>
                      <w:pPr>
                        <w:pStyle w:val="Style29"/>
                        <w:jc w:val="center"/>
                        <w:rPr>
                          <w:sz w:val="20"/>
                          <w:szCs w:val="20"/>
                        </w:rPr>
                      </w:pPr>
                      <w:r>
                        <w:rPr>
                          <w:color w:val="000000"/>
                          <w:sz w:val="20"/>
                          <w:szCs w:val="20"/>
                        </w:rPr>
                        <w:t>Уведомление заинтересованных лиц</w:t>
                      </w:r>
                    </w:p>
                  </w:txbxContent>
                </v:textbox>
              </v:rect>
            </w:pict>
          </mc:Fallback>
        </mc:AlternateContent>
      </w:r>
    </w:p>
    <w:p>
      <w:pPr>
        <w:pStyle w:val="Normal"/>
        <w:ind w:firstLine="540"/>
        <w:jc w:val="both"/>
        <w:rPr>
          <w:color w:val="000000"/>
          <w:sz w:val="28"/>
          <w:szCs w:val="28"/>
        </w:rPr>
      </w:pPr>
      <w:r>
        <w:rPr>
          <w:color w:val="000000"/>
          <w:sz w:val="28"/>
          <w:szCs w:val="28"/>
        </w:rPr>
        <mc:AlternateContent>
          <mc:Choice Requires="wps">
            <w:drawing>
              <wp:anchor behindDoc="0" distT="0" distB="0" distL="0" distR="0" simplePos="0" locked="0" layoutInCell="1" allowOverlap="1" relativeHeight="30">
                <wp:simplePos x="0" y="0"/>
                <wp:positionH relativeFrom="column">
                  <wp:posOffset>2983230</wp:posOffset>
                </wp:positionH>
                <wp:positionV relativeFrom="paragraph">
                  <wp:posOffset>124460</wp:posOffset>
                </wp:positionV>
                <wp:extent cx="8255" cy="1270"/>
                <wp:effectExtent l="0" t="0" r="0" b="0"/>
                <wp:wrapNone/>
                <wp:docPr id="128" name="Изображение88"/>
                <a:graphic xmlns:a="http://schemas.openxmlformats.org/drawingml/2006/main">
                  <a:graphicData uri="http://schemas.microsoft.com/office/word/2010/wordprocessingShape">
                    <wps:wsp>
                      <wps:cNvSpPr/>
                      <wps:spPr>
                        <a:xfrm flipH="1">
                          <a:off x="0" y="0"/>
                          <a:ext cx="7560" cy="0"/>
                        </a:xfrm>
                        <a:prstGeom prst="line">
                          <a:avLst/>
                        </a:prstGeom>
                        <a:ln>
                          <a:solidFill>
                            <a:srgbClr val="000000"/>
                          </a:solidFill>
                          <a:prstDash val="dash"/>
                          <a:headEnd len="med" type="oval" w="med"/>
                          <a:tailEnd len="med" type="triangle" w="med"/>
                        </a:ln>
                      </wps:spPr>
                      <wps:style>
                        <a:lnRef idx="0"/>
                        <a:fillRef idx="0"/>
                        <a:effectRef idx="0"/>
                        <a:fontRef idx="minor"/>
                      </wps:style>
                      <wps:bodyPr/>
                    </wps:wsp>
                  </a:graphicData>
                </a:graphic>
              </wp:anchor>
            </w:drawing>
          </mc:Choice>
          <mc:Fallback>
            <w:pict>
              <v:line id="shape_0" from="234.9pt,9.8pt" to="235.45pt,9.8pt" ID="Изображение88" stroked="t" style="position:absolute;flip:x">
                <v:stroke color="black" dashstyle="dash" startarrow="oval" endarrow="block" startarrowwidth="medium" startarrowlength="medium" endarrowwidth="medium" endarrowlength="medium" joinstyle="round" endcap="flat"/>
                <v:fill o:detectmouseclick="t" on="false"/>
              </v:line>
            </w:pict>
          </mc:Fallback>
        </mc:AlternateContent>
      </w:r>
    </w:p>
    <w:p>
      <w:pPr>
        <w:pStyle w:val="Normal"/>
        <w:ind w:firstLine="540"/>
        <w:jc w:val="both"/>
        <w:rPr>
          <w:color w:val="000000"/>
          <w:sz w:val="28"/>
          <w:szCs w:val="28"/>
        </w:rPr>
      </w:pPr>
      <w:r>
        <w:rPr>
          <w:color w:val="000000"/>
          <w:sz w:val="28"/>
          <w:szCs w:val="28"/>
        </w:rPr>
        <mc:AlternateContent>
          <mc:Choice Requires="wps">
            <w:drawing>
              <wp:anchor behindDoc="0" distT="0" distB="0" distL="0" distR="0" simplePos="0" locked="0" layoutInCell="1" allowOverlap="1" relativeHeight="29">
                <wp:simplePos x="0" y="0"/>
                <wp:positionH relativeFrom="column">
                  <wp:posOffset>-498475</wp:posOffset>
                </wp:positionH>
                <wp:positionV relativeFrom="paragraph">
                  <wp:posOffset>92710</wp:posOffset>
                </wp:positionV>
                <wp:extent cx="6933565" cy="240030"/>
                <wp:effectExtent l="0" t="0" r="0" b="0"/>
                <wp:wrapNone/>
                <wp:docPr id="129" name="Изображение89"/>
                <a:graphic xmlns:a="http://schemas.openxmlformats.org/drawingml/2006/main">
                  <a:graphicData uri="http://schemas.microsoft.com/office/word/2010/wordprocessingShape">
                    <wps:wsp>
                      <wps:cNvSpPr/>
                      <wps:spPr>
                        <a:xfrm>
                          <a:off x="0" y="0"/>
                          <a:ext cx="6932880" cy="239400"/>
                        </a:xfrm>
                        <a:prstGeom prst="rect">
                          <a:avLst/>
                        </a:prstGeom>
                        <a:solidFill>
                          <a:srgbClr val="ffffff"/>
                        </a:solidFill>
                        <a:ln w="720">
                          <a:solidFill>
                            <a:srgbClr val="000000"/>
                          </a:solidFill>
                          <a:round/>
                        </a:ln>
                      </wps:spPr>
                      <wps:style>
                        <a:lnRef idx="0"/>
                        <a:fillRef idx="0"/>
                        <a:effectRef idx="0"/>
                        <a:fontRef idx="minor"/>
                      </wps:style>
                      <wps:txbx>
                        <w:txbxContent>
                          <w:p>
                            <w:pPr>
                              <w:pStyle w:val="Style29"/>
                              <w:jc w:val="center"/>
                              <w:rPr>
                                <w:sz w:val="20"/>
                                <w:szCs w:val="20"/>
                              </w:rPr>
                            </w:pPr>
                            <w:r>
                              <w:rPr>
                                <w:color w:val="000000"/>
                                <w:sz w:val="20"/>
                                <w:szCs w:val="20"/>
                              </w:rPr>
                              <w:t>Проведение проверки</w:t>
                            </w:r>
                          </w:p>
                        </w:txbxContent>
                      </wps:txbx>
                      <wps:bodyPr lIns="17640" rIns="17640" tIns="17640" bIns="17640">
                        <a:noAutofit/>
                      </wps:bodyPr>
                    </wps:wsp>
                  </a:graphicData>
                </a:graphic>
              </wp:anchor>
            </w:drawing>
          </mc:Choice>
          <mc:Fallback>
            <w:pict>
              <v:rect id="shape_0" ID="Изображение89" fillcolor="white" stroked="t" style="position:absolute;margin-left:-39.25pt;margin-top:7.3pt;width:545.85pt;height:18.8pt">
                <w10:wrap type="square"/>
                <v:fill o:detectmouseclick="t" type="solid" color2="black"/>
                <v:stroke color="black" weight="720" joinstyle="round" endcap="flat"/>
                <v:textbox>
                  <w:txbxContent>
                    <w:p>
                      <w:pPr>
                        <w:pStyle w:val="Style29"/>
                        <w:jc w:val="center"/>
                        <w:rPr>
                          <w:sz w:val="20"/>
                          <w:szCs w:val="20"/>
                        </w:rPr>
                      </w:pPr>
                      <w:r>
                        <w:rPr>
                          <w:color w:val="000000"/>
                          <w:sz w:val="20"/>
                          <w:szCs w:val="20"/>
                        </w:rPr>
                        <w:t>Проведение проверки</w:t>
                      </w:r>
                    </w:p>
                  </w:txbxContent>
                </v:textbox>
              </v:rect>
            </w:pict>
          </mc:Fallback>
        </mc:AlternateContent>
      </w:r>
    </w:p>
    <w:p>
      <w:pPr>
        <w:pStyle w:val="Normal"/>
        <w:ind w:firstLine="540"/>
        <w:jc w:val="both"/>
        <w:rPr>
          <w:color w:val="000000"/>
          <w:sz w:val="28"/>
          <w:szCs w:val="28"/>
        </w:rPr>
      </w:pPr>
      <w:r>
        <w:rPr>
          <w:color w:val="000000"/>
          <w:sz w:val="28"/>
          <w:szCs w:val="28"/>
        </w:rPr>
        <mc:AlternateContent>
          <mc:Choice Requires="wps">
            <w:drawing>
              <wp:anchor behindDoc="0" distT="0" distB="0" distL="0" distR="0" simplePos="0" locked="0" layoutInCell="1" allowOverlap="1" relativeHeight="79">
                <wp:simplePos x="0" y="0"/>
                <wp:positionH relativeFrom="column">
                  <wp:posOffset>2983230</wp:posOffset>
                </wp:positionH>
                <wp:positionV relativeFrom="paragraph">
                  <wp:posOffset>116205</wp:posOffset>
                </wp:positionV>
                <wp:extent cx="8255" cy="1270"/>
                <wp:effectExtent l="0" t="0" r="0" b="0"/>
                <wp:wrapNone/>
                <wp:docPr id="131" name="Изображение90"/>
                <a:graphic xmlns:a="http://schemas.openxmlformats.org/drawingml/2006/main">
                  <a:graphicData uri="http://schemas.microsoft.com/office/word/2010/wordprocessingShape">
                    <wps:wsp>
                      <wps:cNvSpPr/>
                      <wps:spPr>
                        <a:xfrm flipH="1">
                          <a:off x="0" y="0"/>
                          <a:ext cx="7560" cy="0"/>
                        </a:xfrm>
                        <a:prstGeom prst="line">
                          <a:avLst/>
                        </a:prstGeom>
                        <a:ln>
                          <a:solidFill>
                            <a:srgbClr val="000000"/>
                          </a:solidFill>
                          <a:prstDash val="dash"/>
                          <a:headEnd len="med" type="oval" w="med"/>
                          <a:tailEnd len="med" type="triangle" w="med"/>
                        </a:ln>
                      </wps:spPr>
                      <wps:style>
                        <a:lnRef idx="0"/>
                        <a:fillRef idx="0"/>
                        <a:effectRef idx="0"/>
                        <a:fontRef idx="minor"/>
                      </wps:style>
                      <wps:bodyPr/>
                    </wps:wsp>
                  </a:graphicData>
                </a:graphic>
              </wp:anchor>
            </w:drawing>
          </mc:Choice>
          <mc:Fallback>
            <w:pict>
              <v:line id="shape_0" from="234.9pt,9.15pt" to="235.45pt,9.15pt" ID="Изображение90" stroked="t" style="position:absolute;flip:x">
                <v:stroke color="black" dashstyle="dash" startarrow="oval" endarrow="block" startarrowwidth="medium" startarrowlength="medium" endarrowwidth="medium" endarrowlength="medium" joinstyle="round" endcap="flat"/>
                <v:fill o:detectmouseclick="t" on="false"/>
              </v:line>
            </w:pict>
          </mc:Fallback>
        </mc:AlternateContent>
      </w:r>
    </w:p>
    <w:p>
      <w:pPr>
        <w:pStyle w:val="Normal"/>
        <w:ind w:firstLine="540"/>
        <w:jc w:val="both"/>
        <w:rPr>
          <w:color w:val="000000"/>
          <w:sz w:val="28"/>
          <w:szCs w:val="28"/>
        </w:rPr>
      </w:pPr>
      <w:r>
        <w:rPr>
          <w:color w:val="000000"/>
          <w:sz w:val="28"/>
          <w:szCs w:val="28"/>
        </w:rPr>
        <mc:AlternateContent>
          <mc:Choice Requires="wps">
            <w:drawing>
              <wp:anchor behindDoc="0" distT="0" distB="0" distL="0" distR="0" simplePos="0" locked="0" layoutInCell="1" allowOverlap="1" relativeHeight="37">
                <wp:simplePos x="0" y="0"/>
                <wp:positionH relativeFrom="column">
                  <wp:posOffset>-490855</wp:posOffset>
                </wp:positionH>
                <wp:positionV relativeFrom="paragraph">
                  <wp:posOffset>66040</wp:posOffset>
                </wp:positionV>
                <wp:extent cx="6932295" cy="253365"/>
                <wp:effectExtent l="0" t="0" r="0" b="0"/>
                <wp:wrapNone/>
                <wp:docPr id="132" name="Изображение91"/>
                <a:graphic xmlns:a="http://schemas.openxmlformats.org/drawingml/2006/main">
                  <a:graphicData uri="http://schemas.microsoft.com/office/word/2010/wordprocessingShape">
                    <wps:wsp>
                      <wps:cNvSpPr/>
                      <wps:spPr>
                        <a:xfrm>
                          <a:off x="0" y="0"/>
                          <a:ext cx="6931800" cy="252720"/>
                        </a:xfrm>
                        <a:prstGeom prst="rect">
                          <a:avLst/>
                        </a:prstGeom>
                        <a:solidFill>
                          <a:srgbClr val="ffffff"/>
                        </a:solidFill>
                        <a:ln w="720">
                          <a:solidFill>
                            <a:srgbClr val="000000"/>
                          </a:solidFill>
                          <a:round/>
                        </a:ln>
                      </wps:spPr>
                      <wps:style>
                        <a:lnRef idx="0"/>
                        <a:fillRef idx="0"/>
                        <a:effectRef idx="0"/>
                        <a:fontRef idx="minor"/>
                      </wps:style>
                      <wps:txbx>
                        <w:txbxContent>
                          <w:p>
                            <w:pPr>
                              <w:pStyle w:val="Style29"/>
                              <w:jc w:val="center"/>
                              <w:rPr>
                                <w:sz w:val="20"/>
                                <w:szCs w:val="20"/>
                              </w:rPr>
                            </w:pPr>
                            <w:r>
                              <w:rPr>
                                <w:color w:val="000000"/>
                                <w:sz w:val="20"/>
                                <w:szCs w:val="20"/>
                              </w:rPr>
                              <w:t>Оформление результатов проверки</w:t>
                            </w:r>
                          </w:p>
                        </w:txbxContent>
                      </wps:txbx>
                      <wps:bodyPr>
                        <a:noAutofit/>
                      </wps:bodyPr>
                    </wps:wsp>
                  </a:graphicData>
                </a:graphic>
              </wp:anchor>
            </w:drawing>
          </mc:Choice>
          <mc:Fallback>
            <w:pict>
              <v:rect id="shape_0" ID="Изображение91" fillcolor="white" stroked="t" style="position:absolute;margin-left:-38.65pt;margin-top:5.2pt;width:545.75pt;height:19.85pt">
                <w10:wrap type="square"/>
                <v:fill o:detectmouseclick="t" type="solid" color2="black"/>
                <v:stroke color="black" weight="720" joinstyle="round" endcap="flat"/>
                <v:textbox>
                  <w:txbxContent>
                    <w:p>
                      <w:pPr>
                        <w:pStyle w:val="Style29"/>
                        <w:jc w:val="center"/>
                        <w:rPr>
                          <w:sz w:val="20"/>
                          <w:szCs w:val="20"/>
                        </w:rPr>
                      </w:pPr>
                      <w:r>
                        <w:rPr>
                          <w:color w:val="000000"/>
                          <w:sz w:val="20"/>
                          <w:szCs w:val="20"/>
                        </w:rPr>
                        <w:t>Оформление результатов проверки</w:t>
                      </w:r>
                    </w:p>
                  </w:txbxContent>
                </v:textbox>
              </v:rect>
            </w:pict>
          </mc:Fallback>
        </mc:AlternateContent>
      </w:r>
    </w:p>
    <w:p>
      <w:pPr>
        <w:pStyle w:val="Normal"/>
        <w:ind w:firstLine="540"/>
        <w:jc w:val="both"/>
        <w:rPr>
          <w:color w:val="000000"/>
          <w:sz w:val="28"/>
          <w:szCs w:val="28"/>
        </w:rPr>
      </w:pPr>
      <w:r>
        <w:rPr>
          <w:color w:val="000000"/>
          <w:sz w:val="28"/>
          <w:szCs w:val="28"/>
        </w:rPr>
        <mc:AlternateContent>
          <mc:Choice Requires="wps">
            <w:drawing>
              <wp:anchor behindDoc="0" distT="0" distB="0" distL="0" distR="0" simplePos="0" locked="0" layoutInCell="1" allowOverlap="1" relativeHeight="38">
                <wp:simplePos x="0" y="0"/>
                <wp:positionH relativeFrom="column">
                  <wp:posOffset>-475615</wp:posOffset>
                </wp:positionH>
                <wp:positionV relativeFrom="paragraph">
                  <wp:posOffset>280670</wp:posOffset>
                </wp:positionV>
                <wp:extent cx="3359785" cy="853440"/>
                <wp:effectExtent l="0" t="0" r="0" b="0"/>
                <wp:wrapNone/>
                <wp:docPr id="134" name="Изображение95"/>
                <a:graphic xmlns:a="http://schemas.openxmlformats.org/drawingml/2006/main">
                  <a:graphicData uri="http://schemas.microsoft.com/office/word/2010/wordprocessingShape">
                    <wps:wsp>
                      <wps:cNvSpPr/>
                      <wps:spPr>
                        <a:xfrm>
                          <a:off x="0" y="0"/>
                          <a:ext cx="3359160" cy="852840"/>
                        </a:xfrm>
                        <a:prstGeom prst="rect">
                          <a:avLst/>
                        </a:prstGeom>
                        <a:solidFill>
                          <a:srgbClr val="ffffff"/>
                        </a:solidFill>
                        <a:ln w="720">
                          <a:solidFill>
                            <a:srgbClr val="000000"/>
                          </a:solidFill>
                          <a:round/>
                        </a:ln>
                      </wps:spPr>
                      <wps:style>
                        <a:lnRef idx="0"/>
                        <a:fillRef idx="0"/>
                        <a:effectRef idx="0"/>
                        <a:fontRef idx="minor"/>
                      </wps:style>
                      <wps:txbx>
                        <w:txbxContent>
                          <w:p>
                            <w:pPr>
                              <w:pStyle w:val="Style29"/>
                              <w:jc w:val="center"/>
                              <w:rPr>
                                <w:sz w:val="20"/>
                                <w:szCs w:val="20"/>
                              </w:rPr>
                            </w:pPr>
                            <w:r>
                              <w:rPr>
                                <w:color w:val="000000"/>
                                <w:sz w:val="20"/>
                                <w:szCs w:val="20"/>
                              </w:rPr>
                              <w:t>Направление акта проверки, в случае выявления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орган, осуществляющий государственный земельный надзор</w:t>
                            </w:r>
                          </w:p>
                        </w:txbxContent>
                      </wps:txbx>
                      <wps:bodyPr>
                        <a:noAutofit/>
                      </wps:bodyPr>
                    </wps:wsp>
                  </a:graphicData>
                </a:graphic>
              </wp:anchor>
            </w:drawing>
          </mc:Choice>
          <mc:Fallback>
            <w:pict>
              <v:rect id="shape_0" ID="Изображение95" fillcolor="white" stroked="t" style="position:absolute;margin-left:-37.45pt;margin-top:22.1pt;width:264.45pt;height:67.1pt">
                <w10:wrap type="square"/>
                <v:fill o:detectmouseclick="t" type="solid" color2="black"/>
                <v:stroke color="black" weight="720" joinstyle="round" endcap="flat"/>
                <v:textbox>
                  <w:txbxContent>
                    <w:p>
                      <w:pPr>
                        <w:pStyle w:val="Style29"/>
                        <w:jc w:val="center"/>
                        <w:rPr>
                          <w:sz w:val="20"/>
                          <w:szCs w:val="20"/>
                        </w:rPr>
                      </w:pPr>
                      <w:r>
                        <w:rPr>
                          <w:color w:val="000000"/>
                          <w:sz w:val="20"/>
                          <w:szCs w:val="20"/>
                        </w:rPr>
                        <w:t>Направление акта проверки, в случае выявления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орган, осуществляющий государственный земельный надзор</w:t>
                      </w:r>
                    </w:p>
                  </w:txbxContent>
                </v:textbox>
              </v:rect>
            </w:pict>
          </mc:Fallback>
        </mc:AlternateContent>
        <mc:AlternateContent>
          <mc:Choice Requires="wps">
            <w:drawing>
              <wp:anchor behindDoc="0" distT="0" distB="0" distL="0" distR="0" simplePos="0" locked="0" layoutInCell="1" allowOverlap="1" relativeHeight="39">
                <wp:simplePos x="0" y="0"/>
                <wp:positionH relativeFrom="column">
                  <wp:posOffset>1198880</wp:posOffset>
                </wp:positionH>
                <wp:positionV relativeFrom="paragraph">
                  <wp:posOffset>107950</wp:posOffset>
                </wp:positionV>
                <wp:extent cx="8255" cy="1270"/>
                <wp:effectExtent l="0" t="0" r="0" b="0"/>
                <wp:wrapNone/>
                <wp:docPr id="136" name="Изображение92"/>
                <a:graphic xmlns:a="http://schemas.openxmlformats.org/drawingml/2006/main">
                  <a:graphicData uri="http://schemas.microsoft.com/office/word/2010/wordprocessingShape">
                    <wps:wsp>
                      <wps:cNvSpPr/>
                      <wps:spPr>
                        <a:xfrm flipH="1">
                          <a:off x="0" y="0"/>
                          <a:ext cx="7560" cy="0"/>
                        </a:xfrm>
                        <a:prstGeom prst="line">
                          <a:avLst/>
                        </a:prstGeom>
                        <a:ln>
                          <a:solidFill>
                            <a:srgbClr val="000000"/>
                          </a:solidFill>
                          <a:prstDash val="dash"/>
                          <a:headEnd len="med" type="oval" w="med"/>
                          <a:tailEnd len="med" type="triangle" w="med"/>
                        </a:ln>
                      </wps:spPr>
                      <wps:style>
                        <a:lnRef idx="0"/>
                        <a:fillRef idx="0"/>
                        <a:effectRef idx="0"/>
                        <a:fontRef idx="minor"/>
                      </wps:style>
                      <wps:bodyPr/>
                    </wps:wsp>
                  </a:graphicData>
                </a:graphic>
              </wp:anchor>
            </w:drawing>
          </mc:Choice>
          <mc:Fallback>
            <w:pict>
              <v:line id="shape_0" from="94.4pt,8.5pt" to="94.95pt,8.5pt" ID="Изображение92" stroked="t" style="position:absolute;flip:x">
                <v:stroke color="black" dashstyle="dash" startarrow="oval" endarrow="block" startarrowwidth="medium" startarrowlength="medium" endarrowwidth="medium" endarrowlength="medium" joinstyle="round" endcap="flat"/>
                <v:fill o:detectmouseclick="t" on="false"/>
              </v:line>
            </w:pict>
          </mc:Fallback>
        </mc:AlternateContent>
        <mc:AlternateContent>
          <mc:Choice Requires="wps">
            <w:drawing>
              <wp:anchor behindDoc="0" distT="0" distB="0" distL="0" distR="0" simplePos="0" locked="0" layoutInCell="1" allowOverlap="1" relativeHeight="40">
                <wp:simplePos x="0" y="0"/>
                <wp:positionH relativeFrom="column">
                  <wp:posOffset>4766945</wp:posOffset>
                </wp:positionH>
                <wp:positionV relativeFrom="paragraph">
                  <wp:posOffset>107950</wp:posOffset>
                </wp:positionV>
                <wp:extent cx="8255" cy="635"/>
                <wp:effectExtent l="0" t="0" r="0" b="0"/>
                <wp:wrapNone/>
                <wp:docPr id="137" name="Изображение93"/>
                <a:graphic xmlns:a="http://schemas.openxmlformats.org/drawingml/2006/main">
                  <a:graphicData uri="http://schemas.microsoft.com/office/word/2010/wordprocessingShape">
                    <wps:wsp>
                      <wps:cNvSpPr/>
                      <wps:spPr>
                        <a:xfrm flipH="1">
                          <a:off x="0" y="0"/>
                          <a:ext cx="7560" cy="0"/>
                        </a:xfrm>
                        <a:prstGeom prst="line">
                          <a:avLst/>
                        </a:prstGeom>
                        <a:ln>
                          <a:solidFill>
                            <a:srgbClr val="000000"/>
                          </a:solidFill>
                          <a:prstDash val="dash"/>
                          <a:headEnd len="med" type="oval" w="med"/>
                          <a:tailEnd len="med" type="triangle" w="med"/>
                        </a:ln>
                      </wps:spPr>
                      <wps:style>
                        <a:lnRef idx="0"/>
                        <a:fillRef idx="0"/>
                        <a:effectRef idx="0"/>
                        <a:fontRef idx="minor"/>
                      </wps:style>
                      <wps:bodyPr/>
                    </wps:wsp>
                  </a:graphicData>
                </a:graphic>
              </wp:anchor>
            </w:drawing>
          </mc:Choice>
          <mc:Fallback>
            <w:pict>
              <v:line id="shape_0" from="375.35pt,8.5pt" to="375.9pt,8.5pt" ID="Изображение93" stroked="t" style="position:absolute;flip:x">
                <v:stroke color="black" dashstyle="dash" startarrow="oval" endarrow="block" startarrowwidth="medium" startarrowlength="medium" endarrowwidth="medium" endarrowlength="medium" joinstyle="round" endcap="flat"/>
                <v:fill o:detectmouseclick="t" on="false"/>
              </v:line>
            </w:pict>
          </mc:Fallback>
        </mc:AlternateContent>
        <mc:AlternateContent>
          <mc:Choice Requires="wps">
            <w:drawing>
              <wp:anchor behindDoc="0" distT="0" distB="0" distL="0" distR="0" simplePos="0" locked="0" layoutInCell="1" allowOverlap="1" relativeHeight="42">
                <wp:simplePos x="0" y="0"/>
                <wp:positionH relativeFrom="column">
                  <wp:posOffset>1204595</wp:posOffset>
                </wp:positionH>
                <wp:positionV relativeFrom="paragraph">
                  <wp:posOffset>1127125</wp:posOffset>
                </wp:positionV>
                <wp:extent cx="8255" cy="1270"/>
                <wp:effectExtent l="0" t="0" r="0" b="0"/>
                <wp:wrapNone/>
                <wp:docPr id="138" name="Изображение94"/>
                <a:graphic xmlns:a="http://schemas.openxmlformats.org/drawingml/2006/main">
                  <a:graphicData uri="http://schemas.microsoft.com/office/word/2010/wordprocessingShape">
                    <wps:wsp>
                      <wps:cNvSpPr/>
                      <wps:spPr>
                        <a:xfrm flipH="1">
                          <a:off x="0" y="0"/>
                          <a:ext cx="7560" cy="0"/>
                        </a:xfrm>
                        <a:prstGeom prst="line">
                          <a:avLst/>
                        </a:prstGeom>
                        <a:ln>
                          <a:solidFill>
                            <a:srgbClr val="000000"/>
                          </a:solidFill>
                          <a:prstDash val="dash"/>
                          <a:headEnd len="med" type="oval" w="med"/>
                          <a:tailEnd len="med" type="triangle" w="med"/>
                        </a:ln>
                      </wps:spPr>
                      <wps:style>
                        <a:lnRef idx="0"/>
                        <a:fillRef idx="0"/>
                        <a:effectRef idx="0"/>
                        <a:fontRef idx="minor"/>
                      </wps:style>
                      <wps:bodyPr/>
                    </wps:wsp>
                  </a:graphicData>
                </a:graphic>
              </wp:anchor>
            </w:drawing>
          </mc:Choice>
          <mc:Fallback>
            <w:pict>
              <v:line id="shape_0" from="94.85pt,88.75pt" to="95.4pt,88.75pt" ID="Изображение94" stroked="t" style="position:absolute;flip:x">
                <v:stroke color="black" dashstyle="dash" startarrow="oval" endarrow="block" startarrowwidth="medium" startarrowlength="medium" endarrowwidth="medium" endarrowlength="medium" joinstyle="round" endcap="flat"/>
                <v:fill o:detectmouseclick="t" on="false"/>
              </v:line>
            </w:pict>
          </mc:Fallback>
        </mc:AlternateContent>
      </w:r>
    </w:p>
    <w:p>
      <w:pPr>
        <w:pStyle w:val="Normal"/>
        <w:ind w:firstLine="540"/>
        <w:jc w:val="both"/>
        <w:rPr>
          <w:color w:val="000000"/>
          <w:sz w:val="28"/>
          <w:szCs w:val="28"/>
        </w:rPr>
      </w:pPr>
      <w:r>
        <w:rPr>
          <w:color w:val="000000"/>
          <w:sz w:val="28"/>
          <w:szCs w:val="28"/>
        </w:rPr>
        <mc:AlternateContent>
          <mc:Choice Requires="wps">
            <w:drawing>
              <wp:anchor behindDoc="0" distT="0" distB="0" distL="0" distR="0" simplePos="0" locked="0" layoutInCell="1" allowOverlap="1" relativeHeight="47">
                <wp:simplePos x="0" y="0"/>
                <wp:positionH relativeFrom="column">
                  <wp:posOffset>3075305</wp:posOffset>
                </wp:positionH>
                <wp:positionV relativeFrom="paragraph">
                  <wp:posOffset>76200</wp:posOffset>
                </wp:positionV>
                <wp:extent cx="3359785" cy="853440"/>
                <wp:effectExtent l="0" t="0" r="0" b="0"/>
                <wp:wrapNone/>
                <wp:docPr id="139" name="Изображение96"/>
                <a:graphic xmlns:a="http://schemas.openxmlformats.org/drawingml/2006/main">
                  <a:graphicData uri="http://schemas.microsoft.com/office/word/2010/wordprocessingShape">
                    <wps:wsp>
                      <wps:cNvSpPr/>
                      <wps:spPr>
                        <a:xfrm>
                          <a:off x="0" y="0"/>
                          <a:ext cx="3359160" cy="852840"/>
                        </a:xfrm>
                        <a:prstGeom prst="rect">
                          <a:avLst/>
                        </a:prstGeom>
                        <a:solidFill>
                          <a:srgbClr val="ffffff"/>
                        </a:solidFill>
                        <a:ln w="720">
                          <a:solidFill>
                            <a:srgbClr val="000000"/>
                          </a:solidFill>
                          <a:round/>
                        </a:ln>
                      </wps:spPr>
                      <wps:style>
                        <a:lnRef idx="0"/>
                        <a:fillRef idx="0"/>
                        <a:effectRef idx="0"/>
                        <a:fontRef idx="minor"/>
                      </wps:style>
                      <wps:txbx>
                        <w:txbxContent>
                          <w:p>
                            <w:pPr>
                              <w:pStyle w:val="Style29"/>
                              <w:jc w:val="center"/>
                              <w:rPr>
                                <w:sz w:val="20"/>
                                <w:szCs w:val="20"/>
                              </w:rPr>
                            </w:pPr>
                            <w:r>
                              <w:rPr>
                                <w:color w:val="000000"/>
                                <w:sz w:val="20"/>
                                <w:szCs w:val="20"/>
                              </w:rPr>
                              <w:t>В случае выявления нарушения требований земельного законодательства, за которое законодательством области предусмотрена административная ответственность, привлечение к ответственности осуществляется в соответствии с указанным законодательством</w:t>
                            </w:r>
                          </w:p>
                        </w:txbxContent>
                      </wps:txbx>
                      <wps:bodyPr>
                        <a:noAutofit/>
                      </wps:bodyPr>
                    </wps:wsp>
                  </a:graphicData>
                </a:graphic>
              </wp:anchor>
            </w:drawing>
          </mc:Choice>
          <mc:Fallback>
            <w:pict>
              <v:rect id="shape_0" ID="Изображение96" fillcolor="white" stroked="t" style="position:absolute;margin-left:242.15pt;margin-top:6pt;width:264.45pt;height:67.1pt">
                <w10:wrap type="square"/>
                <v:fill o:detectmouseclick="t" type="solid" color2="black"/>
                <v:stroke color="black" weight="720" joinstyle="round" endcap="flat"/>
                <v:textbox>
                  <w:txbxContent>
                    <w:p>
                      <w:pPr>
                        <w:pStyle w:val="Style29"/>
                        <w:jc w:val="center"/>
                        <w:rPr>
                          <w:sz w:val="20"/>
                          <w:szCs w:val="20"/>
                        </w:rPr>
                      </w:pPr>
                      <w:r>
                        <w:rPr>
                          <w:color w:val="000000"/>
                          <w:sz w:val="20"/>
                          <w:szCs w:val="20"/>
                        </w:rPr>
                        <w:t>В случае выявления нарушения требований земельного законодательства, за которое законодательством области предусмотрена административная ответственность, привлечение к ответственности осуществляется в соответствии с указанным законодательством</w:t>
                      </w:r>
                    </w:p>
                  </w:txbxContent>
                </v:textbox>
              </v:rect>
            </w:pict>
          </mc:Fallback>
        </mc:AlternateContent>
      </w:r>
    </w:p>
    <w:p>
      <w:pPr>
        <w:pStyle w:val="Normal"/>
        <w:ind w:firstLine="540"/>
        <w:jc w:val="both"/>
        <w:rPr>
          <w:color w:val="000000"/>
          <w:sz w:val="28"/>
          <w:szCs w:val="28"/>
        </w:rPr>
      </w:pPr>
      <w:r>
        <w:rPr>
          <w:color w:val="000000"/>
          <w:sz w:val="28"/>
          <w:szCs w:val="28"/>
        </w:rPr>
      </w:r>
    </w:p>
    <w:p>
      <w:pPr>
        <w:pStyle w:val="Normal"/>
        <w:ind w:firstLine="540"/>
        <w:jc w:val="both"/>
        <w:rPr>
          <w:color w:val="000000"/>
          <w:sz w:val="28"/>
          <w:szCs w:val="28"/>
        </w:rPr>
      </w:pPr>
      <w:r>
        <w:rPr>
          <w:color w:val="000000"/>
          <w:sz w:val="28"/>
          <w:szCs w:val="28"/>
        </w:rPr>
      </w:r>
    </w:p>
    <w:p>
      <w:pPr>
        <w:pStyle w:val="Normal"/>
        <w:ind w:firstLine="540"/>
        <w:jc w:val="both"/>
        <w:rPr>
          <w:color w:val="000000"/>
          <w:sz w:val="28"/>
          <w:szCs w:val="28"/>
        </w:rPr>
      </w:pPr>
      <w:r>
        <w:rPr>
          <w:color w:val="000000"/>
          <w:sz w:val="28"/>
          <w:szCs w:val="28"/>
        </w:rPr>
        <mc:AlternateContent>
          <mc:Choice Requires="wps">
            <w:drawing>
              <wp:anchor behindDoc="0" distT="0" distB="0" distL="0" distR="0" simplePos="0" locked="0" layoutInCell="1" allowOverlap="1" relativeHeight="48">
                <wp:simplePos x="0" y="0"/>
                <wp:positionH relativeFrom="column">
                  <wp:posOffset>4768850</wp:posOffset>
                </wp:positionH>
                <wp:positionV relativeFrom="paragraph">
                  <wp:posOffset>311150</wp:posOffset>
                </wp:positionV>
                <wp:extent cx="8255" cy="1270"/>
                <wp:effectExtent l="0" t="0" r="0" b="0"/>
                <wp:wrapNone/>
                <wp:docPr id="141" name="Изображение97"/>
                <a:graphic xmlns:a="http://schemas.openxmlformats.org/drawingml/2006/main">
                  <a:graphicData uri="http://schemas.microsoft.com/office/word/2010/wordprocessingShape">
                    <wps:wsp>
                      <wps:cNvSpPr/>
                      <wps:spPr>
                        <a:xfrm flipH="1">
                          <a:off x="0" y="0"/>
                          <a:ext cx="7560" cy="0"/>
                        </a:xfrm>
                        <a:prstGeom prst="line">
                          <a:avLst/>
                        </a:prstGeom>
                        <a:ln>
                          <a:solidFill>
                            <a:srgbClr val="000000"/>
                          </a:solidFill>
                          <a:prstDash val="dash"/>
                          <a:headEnd len="med" type="oval" w="med"/>
                          <a:tailEnd len="med" type="triangle" w="med"/>
                        </a:ln>
                      </wps:spPr>
                      <wps:style>
                        <a:lnRef idx="0"/>
                        <a:fillRef idx="0"/>
                        <a:effectRef idx="0"/>
                        <a:fontRef idx="minor"/>
                      </wps:style>
                      <wps:bodyPr/>
                    </wps:wsp>
                  </a:graphicData>
                </a:graphic>
              </wp:anchor>
            </w:drawing>
          </mc:Choice>
          <mc:Fallback>
            <w:pict>
              <v:line id="shape_0" from="375.5pt,24.5pt" to="376.05pt,24.5pt" ID="Изображение97" stroked="t" style="position:absolute;flip:x">
                <v:stroke color="black" dashstyle="dash" startarrow="oval" endarrow="block" startarrowwidth="medium" startarrowlength="medium" endarrowwidth="medium" endarrowlength="medium" joinstyle="round" endcap="flat"/>
                <v:fill o:detectmouseclick="t" on="false"/>
              </v:line>
            </w:pict>
          </mc:Fallback>
        </mc:AlternateContent>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mc:AlternateContent>
          <mc:Choice Requires="wps">
            <w:drawing>
              <wp:anchor behindDoc="0" distT="0" distB="0" distL="0" distR="0" simplePos="0" locked="0" layoutInCell="1" allowOverlap="1" relativeHeight="41">
                <wp:simplePos x="0" y="0"/>
                <wp:positionH relativeFrom="column">
                  <wp:posOffset>-490855</wp:posOffset>
                </wp:positionH>
                <wp:positionV relativeFrom="paragraph">
                  <wp:posOffset>73025</wp:posOffset>
                </wp:positionV>
                <wp:extent cx="6932295" cy="269240"/>
                <wp:effectExtent l="0" t="0" r="0" b="0"/>
                <wp:wrapNone/>
                <wp:docPr id="142" name="Изображение98"/>
                <a:graphic xmlns:a="http://schemas.openxmlformats.org/drawingml/2006/main">
                  <a:graphicData uri="http://schemas.microsoft.com/office/word/2010/wordprocessingShape">
                    <wps:wsp>
                      <wps:cNvSpPr/>
                      <wps:spPr>
                        <a:xfrm>
                          <a:off x="0" y="0"/>
                          <a:ext cx="6931800" cy="268560"/>
                        </a:xfrm>
                        <a:prstGeom prst="rect">
                          <a:avLst/>
                        </a:prstGeom>
                        <a:solidFill>
                          <a:srgbClr val="ffffff"/>
                        </a:solidFill>
                        <a:ln w="720">
                          <a:solidFill>
                            <a:srgbClr val="000000"/>
                          </a:solidFill>
                          <a:round/>
                        </a:ln>
                      </wps:spPr>
                      <wps:style>
                        <a:lnRef idx="0"/>
                        <a:fillRef idx="0"/>
                        <a:effectRef idx="0"/>
                        <a:fontRef idx="minor"/>
                      </wps:style>
                      <wps:txbx>
                        <w:txbxContent>
                          <w:p>
                            <w:pPr>
                              <w:pStyle w:val="Style29"/>
                              <w:jc w:val="center"/>
                              <w:rPr>
                                <w:sz w:val="20"/>
                                <w:szCs w:val="20"/>
                              </w:rPr>
                            </w:pPr>
                            <w:r>
                              <w:rPr>
                                <w:color w:val="000000"/>
                                <w:sz w:val="20"/>
                                <w:szCs w:val="20"/>
                              </w:rPr>
                              <w:t>Проведение осмотра, на предмет устранения ранее выявленного нарушения требований земельного законодательства</w:t>
                            </w:r>
                          </w:p>
                        </w:txbxContent>
                      </wps:txbx>
                      <wps:bodyPr>
                        <a:noAutofit/>
                      </wps:bodyPr>
                    </wps:wsp>
                  </a:graphicData>
                </a:graphic>
              </wp:anchor>
            </w:drawing>
          </mc:Choice>
          <mc:Fallback>
            <w:pict>
              <v:rect id="shape_0" ID="Изображение98" fillcolor="white" stroked="t" style="position:absolute;margin-left:-38.65pt;margin-top:5.75pt;width:545.75pt;height:21.1pt">
                <w10:wrap type="square"/>
                <v:fill o:detectmouseclick="t" type="solid" color2="black"/>
                <v:stroke color="black" weight="720" joinstyle="round" endcap="flat"/>
                <v:textbox>
                  <w:txbxContent>
                    <w:p>
                      <w:pPr>
                        <w:pStyle w:val="Style29"/>
                        <w:jc w:val="center"/>
                        <w:rPr>
                          <w:sz w:val="20"/>
                          <w:szCs w:val="20"/>
                        </w:rPr>
                      </w:pPr>
                      <w:r>
                        <w:rPr>
                          <w:color w:val="000000"/>
                          <w:sz w:val="20"/>
                          <w:szCs w:val="20"/>
                        </w:rPr>
                        <w:t>Проведение осмотра, на предмет устранения ранее выявленного нарушения требований земельного законодательства</w:t>
                      </w:r>
                    </w:p>
                  </w:txbxContent>
                </v:textbox>
              </v:rect>
            </w:pict>
          </mc:Fallback>
        </mc:AlternateContent>
      </w:r>
    </w:p>
    <w:p>
      <w:pPr>
        <w:pStyle w:val="Normal"/>
        <w:rPr>
          <w:color w:val="000000"/>
          <w:sz w:val="28"/>
          <w:szCs w:val="28"/>
        </w:rPr>
      </w:pPr>
      <w:r>
        <w:rPr>
          <w:color w:val="000000"/>
          <w:sz w:val="28"/>
          <w:szCs w:val="28"/>
        </w:rPr>
        <mc:AlternateContent>
          <mc:Choice Requires="wps">
            <w:drawing>
              <wp:anchor behindDoc="0" distT="0" distB="0" distL="0" distR="0" simplePos="0" locked="0" layoutInCell="1" allowOverlap="1" relativeHeight="43">
                <wp:simplePos x="0" y="0"/>
                <wp:positionH relativeFrom="column">
                  <wp:posOffset>1207770</wp:posOffset>
                </wp:positionH>
                <wp:positionV relativeFrom="paragraph">
                  <wp:posOffset>130175</wp:posOffset>
                </wp:positionV>
                <wp:extent cx="8255" cy="1270"/>
                <wp:effectExtent l="0" t="0" r="0" b="0"/>
                <wp:wrapNone/>
                <wp:docPr id="144" name="Изображение99"/>
                <a:graphic xmlns:a="http://schemas.openxmlformats.org/drawingml/2006/main">
                  <a:graphicData uri="http://schemas.microsoft.com/office/word/2010/wordprocessingShape">
                    <wps:wsp>
                      <wps:cNvSpPr/>
                      <wps:spPr>
                        <a:xfrm flipH="1">
                          <a:off x="0" y="0"/>
                          <a:ext cx="7560" cy="0"/>
                        </a:xfrm>
                        <a:prstGeom prst="line">
                          <a:avLst/>
                        </a:prstGeom>
                        <a:ln>
                          <a:solidFill>
                            <a:srgbClr val="000000"/>
                          </a:solidFill>
                          <a:prstDash val="dash"/>
                          <a:headEnd len="med" type="oval" w="med"/>
                          <a:tailEnd len="med" type="triangle" w="med"/>
                        </a:ln>
                      </wps:spPr>
                      <wps:style>
                        <a:lnRef idx="0"/>
                        <a:fillRef idx="0"/>
                        <a:effectRef idx="0"/>
                        <a:fontRef idx="minor"/>
                      </wps:style>
                      <wps:bodyPr/>
                    </wps:wsp>
                  </a:graphicData>
                </a:graphic>
              </wp:anchor>
            </w:drawing>
          </mc:Choice>
          <mc:Fallback>
            <w:pict>
              <v:line id="shape_0" from="95.1pt,10.25pt" to="95.65pt,10.25pt" ID="Изображение99" stroked="t" style="position:absolute;flip:x">
                <v:stroke color="black" dashstyle="dash" startarrow="oval" endarrow="block" startarrowwidth="medium" startarrowlength="medium" endarrowwidth="medium" endarrowlength="medium" joinstyle="round" endcap="flat"/>
                <v:fill o:detectmouseclick="t" on="false"/>
              </v:line>
            </w:pict>
          </mc:Fallback>
        </mc:AlternateContent>
        <mc:AlternateContent>
          <mc:Choice Requires="wps">
            <w:drawing>
              <wp:anchor behindDoc="0" distT="0" distB="0" distL="0" distR="0" simplePos="0" locked="0" layoutInCell="1" allowOverlap="1" relativeHeight="45">
                <wp:simplePos x="0" y="0"/>
                <wp:positionH relativeFrom="column">
                  <wp:posOffset>4772660</wp:posOffset>
                </wp:positionH>
                <wp:positionV relativeFrom="paragraph">
                  <wp:posOffset>131445</wp:posOffset>
                </wp:positionV>
                <wp:extent cx="8255" cy="1270"/>
                <wp:effectExtent l="0" t="0" r="0" b="0"/>
                <wp:wrapNone/>
                <wp:docPr id="145" name="Изображение100"/>
                <a:graphic xmlns:a="http://schemas.openxmlformats.org/drawingml/2006/main">
                  <a:graphicData uri="http://schemas.microsoft.com/office/word/2010/wordprocessingShape">
                    <wps:wsp>
                      <wps:cNvSpPr/>
                      <wps:spPr>
                        <a:xfrm flipH="1">
                          <a:off x="0" y="0"/>
                          <a:ext cx="7560" cy="0"/>
                        </a:xfrm>
                        <a:prstGeom prst="line">
                          <a:avLst/>
                        </a:prstGeom>
                        <a:ln>
                          <a:solidFill>
                            <a:srgbClr val="000000"/>
                          </a:solidFill>
                          <a:prstDash val="dash"/>
                          <a:headEnd len="med" type="oval" w="med"/>
                          <a:tailEnd len="med" type="triangle" w="med"/>
                        </a:ln>
                      </wps:spPr>
                      <wps:style>
                        <a:lnRef idx="0"/>
                        <a:fillRef idx="0"/>
                        <a:effectRef idx="0"/>
                        <a:fontRef idx="minor"/>
                      </wps:style>
                      <wps:bodyPr/>
                    </wps:wsp>
                  </a:graphicData>
                </a:graphic>
              </wp:anchor>
            </w:drawing>
          </mc:Choice>
          <mc:Fallback>
            <w:pict>
              <v:line id="shape_0" from="375.8pt,10.35pt" to="376.35pt,10.35pt" ID="Изображение100" stroked="t" style="position:absolute;flip:x">
                <v:stroke color="black" dashstyle="dash" startarrow="oval" endarrow="block" startarrowwidth="medium" startarrowlength="medium" endarrowwidth="medium" endarrowlength="medium" joinstyle="round" endcap="flat"/>
                <v:fill o:detectmouseclick="t" on="false"/>
              </v:line>
            </w:pict>
          </mc:Fallback>
        </mc:AlternateContent>
      </w:r>
    </w:p>
    <w:p>
      <w:pPr>
        <w:pStyle w:val="Normal"/>
        <w:rPr>
          <w:color w:val="000000"/>
          <w:sz w:val="28"/>
          <w:szCs w:val="28"/>
        </w:rPr>
      </w:pPr>
      <w:r>
        <w:rPr>
          <w:color w:val="000000"/>
          <w:sz w:val="28"/>
          <w:szCs w:val="28"/>
        </w:rPr>
        <mc:AlternateContent>
          <mc:Choice Requires="wps">
            <w:drawing>
              <wp:anchor behindDoc="0" distT="0" distB="0" distL="0" distR="0" simplePos="0" locked="0" layoutInCell="1" allowOverlap="1" relativeHeight="44">
                <wp:simplePos x="0" y="0"/>
                <wp:positionH relativeFrom="column">
                  <wp:posOffset>3075305</wp:posOffset>
                </wp:positionH>
                <wp:positionV relativeFrom="paragraph">
                  <wp:posOffset>122555</wp:posOffset>
                </wp:positionV>
                <wp:extent cx="3366135" cy="573405"/>
                <wp:effectExtent l="0" t="0" r="0" b="0"/>
                <wp:wrapNone/>
                <wp:docPr id="146" name="Изображение101"/>
                <a:graphic xmlns:a="http://schemas.openxmlformats.org/drawingml/2006/main">
                  <a:graphicData uri="http://schemas.microsoft.com/office/word/2010/wordprocessingShape">
                    <wps:wsp>
                      <wps:cNvSpPr/>
                      <wps:spPr>
                        <a:xfrm>
                          <a:off x="0" y="0"/>
                          <a:ext cx="3365640" cy="572760"/>
                        </a:xfrm>
                        <a:prstGeom prst="rect">
                          <a:avLst/>
                        </a:prstGeom>
                        <a:solidFill>
                          <a:srgbClr val="ffffff"/>
                        </a:solidFill>
                        <a:ln w="12600">
                          <a:solidFill>
                            <a:srgbClr val="000000"/>
                          </a:solidFill>
                          <a:prstDash val="dash"/>
                          <a:round/>
                        </a:ln>
                      </wps:spPr>
                      <wps:style>
                        <a:lnRef idx="0"/>
                        <a:fillRef idx="0"/>
                        <a:effectRef idx="0"/>
                        <a:fontRef idx="minor"/>
                      </wps:style>
                      <wps:txbx>
                        <w:txbxContent>
                          <w:p>
                            <w:pPr>
                              <w:pStyle w:val="Style29"/>
                              <w:jc w:val="center"/>
                              <w:rPr>
                                <w:sz w:val="20"/>
                                <w:szCs w:val="20"/>
                              </w:rPr>
                            </w:pPr>
                            <w:r>
                              <w:rPr>
                                <w:color w:val="000000"/>
                                <w:sz w:val="20"/>
                                <w:szCs w:val="20"/>
                              </w:rPr>
                              <w:t>Передача материалов проверки, в случае устранения нарушения, в архив КУМИ</w:t>
                            </w:r>
                          </w:p>
                        </w:txbxContent>
                      </wps:txbx>
                      <wps:bodyPr>
                        <a:noAutofit/>
                      </wps:bodyPr>
                    </wps:wsp>
                  </a:graphicData>
                </a:graphic>
              </wp:anchor>
            </w:drawing>
          </mc:Choice>
          <mc:Fallback>
            <w:pict>
              <v:rect id="shape_0" ID="Изображение101" fillcolor="white" stroked="t" style="position:absolute;margin-left:242.15pt;margin-top:9.65pt;width:264.95pt;height:45.05pt">
                <w10:wrap type="square"/>
                <v:fill o:detectmouseclick="t" type="solid" color2="black"/>
                <v:stroke color="black" weight="12600" dashstyle="dash" joinstyle="round" endcap="flat"/>
                <v:textbox>
                  <w:txbxContent>
                    <w:p>
                      <w:pPr>
                        <w:pStyle w:val="Style29"/>
                        <w:jc w:val="center"/>
                        <w:rPr>
                          <w:sz w:val="20"/>
                          <w:szCs w:val="20"/>
                        </w:rPr>
                      </w:pPr>
                      <w:r>
                        <w:rPr>
                          <w:color w:val="000000"/>
                          <w:sz w:val="20"/>
                          <w:szCs w:val="20"/>
                        </w:rPr>
                        <w:t>Передача материалов проверки, в случае устранения нарушения, в архив КУМИ</w:t>
                      </w:r>
                    </w:p>
                  </w:txbxContent>
                </v:textbox>
              </v:rect>
            </w:pict>
          </mc:Fallback>
        </mc:AlternateContent>
        <mc:AlternateContent>
          <mc:Choice Requires="wps">
            <w:drawing>
              <wp:anchor behindDoc="0" distT="0" distB="0" distL="0" distR="0" simplePos="0" locked="0" layoutInCell="1" allowOverlap="1" relativeHeight="46">
                <wp:simplePos x="0" y="0"/>
                <wp:positionH relativeFrom="column">
                  <wp:posOffset>-469900</wp:posOffset>
                </wp:positionH>
                <wp:positionV relativeFrom="paragraph">
                  <wp:posOffset>107315</wp:posOffset>
                </wp:positionV>
                <wp:extent cx="3359785" cy="704215"/>
                <wp:effectExtent l="0" t="0" r="0" b="0"/>
                <wp:wrapNone/>
                <wp:docPr id="148" name="Изображение102"/>
                <a:graphic xmlns:a="http://schemas.openxmlformats.org/drawingml/2006/main">
                  <a:graphicData uri="http://schemas.microsoft.com/office/word/2010/wordprocessingShape">
                    <wps:wsp>
                      <wps:cNvSpPr/>
                      <wps:spPr>
                        <a:xfrm>
                          <a:off x="0" y="0"/>
                          <a:ext cx="3359160" cy="703440"/>
                        </a:xfrm>
                        <a:prstGeom prst="rect">
                          <a:avLst/>
                        </a:prstGeom>
                        <a:solidFill>
                          <a:srgbClr val="ffffff"/>
                        </a:solidFill>
                        <a:ln w="720">
                          <a:solidFill>
                            <a:srgbClr val="000000"/>
                          </a:solidFill>
                          <a:round/>
                        </a:ln>
                      </wps:spPr>
                      <wps:style>
                        <a:lnRef idx="0"/>
                        <a:fillRef idx="0"/>
                        <a:effectRef idx="0"/>
                        <a:fontRef idx="minor"/>
                      </wps:style>
                      <wps:txbx>
                        <w:txbxContent>
                          <w:p>
                            <w:pPr>
                              <w:pStyle w:val="Style29"/>
                              <w:jc w:val="center"/>
                              <w:rPr>
                                <w:sz w:val="20"/>
                                <w:szCs w:val="20"/>
                              </w:rPr>
                            </w:pPr>
                            <w:r>
                              <w:rPr>
                                <w:color w:val="000000"/>
                                <w:sz w:val="20"/>
                                <w:szCs w:val="20"/>
                              </w:rPr>
                              <w:t>Направления материалов, в случае неустранения нарушения, в юридический отдел администрации Тамбовского района для рассмотрения возможности подачи искового заявления в суд</w:t>
                            </w:r>
                          </w:p>
                          <w:p>
                            <w:pPr>
                              <w:pStyle w:val="Style29"/>
                              <w:jc w:val="center"/>
                              <w:rPr>
                                <w:sz w:val="20"/>
                                <w:szCs w:val="20"/>
                              </w:rPr>
                            </w:pPr>
                            <w:r>
                              <w:rPr>
                                <w:sz w:val="20"/>
                                <w:szCs w:val="20"/>
                              </w:rPr>
                            </w:r>
                          </w:p>
                          <w:p>
                            <w:pPr>
                              <w:pStyle w:val="Style29"/>
                              <w:rPr>
                                <w:szCs w:val="20"/>
                              </w:rPr>
                            </w:pPr>
                            <w:r>
                              <w:rPr/>
                            </w:r>
                          </w:p>
                        </w:txbxContent>
                      </wps:txbx>
                      <wps:bodyPr>
                        <a:noAutofit/>
                      </wps:bodyPr>
                    </wps:wsp>
                  </a:graphicData>
                </a:graphic>
              </wp:anchor>
            </w:drawing>
          </mc:Choice>
          <mc:Fallback>
            <w:pict>
              <v:rect id="shape_0" ID="Изображение102" fillcolor="white" stroked="t" style="position:absolute;margin-left:-37pt;margin-top:8.45pt;width:264.45pt;height:55.35pt">
                <w10:wrap type="square"/>
                <v:fill o:detectmouseclick="t" type="solid" color2="black"/>
                <v:stroke color="black" weight="720" joinstyle="round" endcap="flat"/>
                <v:textbox>
                  <w:txbxContent>
                    <w:p>
                      <w:pPr>
                        <w:pStyle w:val="Style29"/>
                        <w:jc w:val="center"/>
                        <w:rPr>
                          <w:sz w:val="20"/>
                          <w:szCs w:val="20"/>
                        </w:rPr>
                      </w:pPr>
                      <w:r>
                        <w:rPr>
                          <w:color w:val="000000"/>
                          <w:sz w:val="20"/>
                          <w:szCs w:val="20"/>
                        </w:rPr>
                        <w:t>Направления материалов, в случае неустранения нарушения, в юридический отдел администрации Тамбовского района для рассмотрения возможности подачи искового заявления в суд</w:t>
                      </w:r>
                    </w:p>
                    <w:p>
                      <w:pPr>
                        <w:pStyle w:val="Style29"/>
                        <w:jc w:val="center"/>
                        <w:rPr>
                          <w:sz w:val="20"/>
                          <w:szCs w:val="20"/>
                        </w:rPr>
                      </w:pPr>
                      <w:r>
                        <w:rPr>
                          <w:sz w:val="20"/>
                          <w:szCs w:val="20"/>
                        </w:rPr>
                      </w:r>
                    </w:p>
                    <w:p>
                      <w:pPr>
                        <w:pStyle w:val="Style29"/>
                        <w:rPr>
                          <w:szCs w:val="20"/>
                        </w:rPr>
                      </w:pPr>
                      <w:r>
                        <w:rPr/>
                      </w:r>
                    </w:p>
                  </w:txbxContent>
                </v:textbox>
              </v:rect>
            </w:pict>
          </mc:Fallback>
        </mc:AlternateContent>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ind w:left="5103" w:hanging="0"/>
        <w:jc w:val="right"/>
        <w:rPr>
          <w:color w:val="000000"/>
          <w:sz w:val="28"/>
          <w:szCs w:val="28"/>
        </w:rPr>
      </w:pPr>
      <w:r>
        <w:rPr>
          <w:color w:val="000000"/>
          <w:sz w:val="28"/>
          <w:szCs w:val="28"/>
        </w:rPr>
      </w:r>
    </w:p>
    <w:p>
      <w:pPr>
        <w:pStyle w:val="Normal"/>
        <w:ind w:left="5103" w:hanging="0"/>
        <w:jc w:val="right"/>
        <w:rPr>
          <w:color w:val="000000"/>
          <w:sz w:val="28"/>
          <w:szCs w:val="28"/>
        </w:rPr>
      </w:pPr>
      <w:r>
        <w:rPr>
          <w:color w:val="000000"/>
          <w:sz w:val="28"/>
          <w:szCs w:val="28"/>
        </w:rPr>
      </w:r>
    </w:p>
    <w:p>
      <w:pPr>
        <w:pStyle w:val="Normal"/>
        <w:ind w:left="5103" w:hanging="0"/>
        <w:jc w:val="right"/>
        <w:rPr>
          <w:color w:val="000000"/>
          <w:sz w:val="28"/>
          <w:szCs w:val="28"/>
        </w:rPr>
      </w:pPr>
      <w:r>
        <w:rPr>
          <w:color w:val="000000"/>
          <w:sz w:val="28"/>
          <w:szCs w:val="28"/>
        </w:rPr>
      </w:r>
    </w:p>
    <w:p>
      <w:pPr>
        <w:pStyle w:val="Normal"/>
        <w:ind w:left="5103" w:hanging="0"/>
        <w:jc w:val="right"/>
        <w:rPr>
          <w:color w:val="000000"/>
          <w:sz w:val="28"/>
          <w:szCs w:val="28"/>
        </w:rPr>
      </w:pPr>
      <w:r>
        <w:rPr>
          <w:color w:val="000000"/>
          <w:sz w:val="28"/>
          <w:szCs w:val="28"/>
        </w:rPr>
      </w:r>
    </w:p>
    <w:p>
      <w:pPr>
        <w:pStyle w:val="Normal"/>
        <w:ind w:left="5103" w:hanging="0"/>
        <w:jc w:val="right"/>
        <w:rPr>
          <w:color w:val="000000"/>
          <w:sz w:val="28"/>
          <w:szCs w:val="28"/>
        </w:rPr>
      </w:pPr>
      <w:r>
        <w:rPr>
          <w:color w:val="000000"/>
          <w:sz w:val="28"/>
          <w:szCs w:val="28"/>
        </w:rPr>
      </w:r>
    </w:p>
    <w:p>
      <w:pPr>
        <w:pStyle w:val="Normal"/>
        <w:rPr>
          <w:color w:val="000000"/>
        </w:rPr>
      </w:pPr>
      <w:r>
        <w:rPr/>
      </w:r>
    </w:p>
    <w:sectPr>
      <w:headerReference w:type="default" r:id="rId16"/>
      <w:type w:val="nextPage"/>
      <w:pgSz w:w="11906" w:h="16838"/>
      <w:pgMar w:left="1418" w:right="624" w:header="284" w:top="964" w:footer="0" w:bottom="964" w:gutter="0"/>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Tahoma">
    <w:charset w:val="01"/>
    <w:family w:val="roman"/>
    <w:pitch w:val="default"/>
  </w:font>
  <w:font w:name="Calibri">
    <w:charset w:val="01"/>
    <w:family w:val="roman"/>
    <w:pitch w:val="default"/>
  </w:font>
  <w:font w:name="Arial">
    <w:charset w:val="01"/>
    <w:family w:val="roman"/>
    <w:pitch w:val="default"/>
  </w:font>
  <w:font w:name="Courier New">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7"/>
      <w:jc w:val="center"/>
      <w:rPr/>
    </w:pPr>
    <w:r>
      <w:rPr/>
      <w:fldChar w:fldCharType="begin"/>
    </w:r>
    <w:r>
      <w:rPr/>
      <w:instrText> PAGE </w:instrText>
    </w:r>
    <w:r>
      <w:rPr/>
      <w:fldChar w:fldCharType="separate"/>
    </w:r>
    <w:r>
      <w:rPr/>
      <w:t>40</w:t>
    </w:r>
    <w:r>
      <w:rPr/>
      <w:fldChar w:fldCharType="end"/>
    </w:r>
  </w:p>
  <w:p>
    <w:pPr>
      <w:pStyle w:val="Style27"/>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hyphenationZone w:val="357"/>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30ea8"/>
    <w:pPr>
      <w:widowControl/>
      <w:suppressAutoHyphens w:val="false"/>
      <w:bidi w:val="0"/>
      <w:spacing w:before="0" w:after="0"/>
      <w:jc w:val="left"/>
    </w:pPr>
    <w:rPr>
      <w:rFonts w:ascii="Times New Roman" w:hAnsi="Times New Roman" w:eastAsia="Times New Roman" w:cs="Times New Roman"/>
      <w:color w:val="auto"/>
      <w:kern w:val="0"/>
      <w:sz w:val="24"/>
      <w:szCs w:val="24"/>
      <w:lang w:val="ru-RU" w:eastAsia="ru-RU" w:bidi="ar-SA"/>
    </w:rPr>
  </w:style>
  <w:style w:type="character" w:styleId="DefaultParagraphFont" w:default="1">
    <w:name w:val="Default Paragraph Font"/>
    <w:uiPriority w:val="1"/>
    <w:semiHidden/>
    <w:unhideWhenUsed/>
    <w:qFormat/>
    <w:rPr/>
  </w:style>
  <w:style w:type="character" w:styleId="Style14">
    <w:name w:val="Интернет-ссылка"/>
    <w:basedOn w:val="DefaultParagraphFont"/>
    <w:rsid w:val="000c3dc0"/>
    <w:rPr>
      <w:color w:val="0000FF"/>
      <w:u w:val="single"/>
    </w:rPr>
  </w:style>
  <w:style w:type="character" w:styleId="Style15" w:customStyle="1">
    <w:name w:val="Верхний колонтитул Знак"/>
    <w:basedOn w:val="DefaultParagraphFont"/>
    <w:link w:val="a4"/>
    <w:uiPriority w:val="99"/>
    <w:qFormat/>
    <w:rsid w:val="00f93fd7"/>
    <w:rPr>
      <w:sz w:val="24"/>
      <w:szCs w:val="24"/>
    </w:rPr>
  </w:style>
  <w:style w:type="character" w:styleId="Style16" w:customStyle="1">
    <w:name w:val="Нижний колонтитул Знак"/>
    <w:basedOn w:val="DefaultParagraphFont"/>
    <w:link w:val="a6"/>
    <w:qFormat/>
    <w:rsid w:val="00f93fd7"/>
    <w:rPr>
      <w:sz w:val="24"/>
      <w:szCs w:val="24"/>
    </w:rPr>
  </w:style>
  <w:style w:type="character" w:styleId="Style17" w:customStyle="1">
    <w:name w:val="Текст выноски Знак"/>
    <w:basedOn w:val="DefaultParagraphFont"/>
    <w:link w:val="a8"/>
    <w:qFormat/>
    <w:rsid w:val="005547f9"/>
    <w:rPr>
      <w:rFonts w:ascii="Tahoma" w:hAnsi="Tahoma" w:cs="Tahoma"/>
      <w:sz w:val="16"/>
      <w:szCs w:val="16"/>
    </w:rPr>
  </w:style>
  <w:style w:type="character" w:styleId="Style18">
    <w:name w:val="Посещённая гиперссылка"/>
    <w:basedOn w:val="DefaultParagraphFont"/>
    <w:rsid w:val="00752f47"/>
    <w:rPr>
      <w:color w:val="800080"/>
      <w:u w:val="single"/>
    </w:rPr>
  </w:style>
  <w:style w:type="character" w:styleId="PlaceholderText">
    <w:name w:val="Placeholder Text"/>
    <w:basedOn w:val="DefaultParagraphFont"/>
    <w:uiPriority w:val="99"/>
    <w:semiHidden/>
    <w:qFormat/>
    <w:rsid w:val="00830080"/>
    <w:rPr>
      <w:color w:val="808080"/>
    </w:rPr>
  </w:style>
  <w:style w:type="character" w:styleId="Style19" w:customStyle="1">
    <w:name w:val="Основной текст Знак"/>
    <w:basedOn w:val="DefaultParagraphFont"/>
    <w:link w:val="ae"/>
    <w:qFormat/>
    <w:rsid w:val="00b673b6"/>
    <w:rPr>
      <w:rFonts w:ascii="Calibri" w:hAnsi="Calibri" w:eastAsia="Calibri"/>
      <w:sz w:val="22"/>
      <w:szCs w:val="22"/>
    </w:rPr>
  </w:style>
  <w:style w:type="character" w:styleId="Style20" w:customStyle="1">
    <w:name w:val="Обычный (веб) Знак"/>
    <w:link w:val="af0"/>
    <w:qFormat/>
    <w:locked/>
    <w:rsid w:val="00b673b6"/>
    <w:rPr>
      <w:rFonts w:eastAsia="SimSun"/>
      <w:sz w:val="16"/>
    </w:rPr>
  </w:style>
  <w:style w:type="character" w:styleId="PlainTextChar1" w:customStyle="1">
    <w:name w:val="Plain Text Char1"/>
    <w:semiHidden/>
    <w:qFormat/>
    <w:locked/>
    <w:rsid w:val="00a474d1"/>
    <w:rPr>
      <w:rFonts w:ascii="Times New Roman" w:hAnsi="Times New Roman" w:eastAsia="SimSun"/>
      <w:b/>
      <w:sz w:val="20"/>
      <w:lang w:eastAsia="zh-CN"/>
    </w:rPr>
  </w:style>
  <w:style w:type="paragraph" w:styleId="Style21">
    <w:name w:val="Заголовок"/>
    <w:basedOn w:val="Normal"/>
    <w:next w:val="Style22"/>
    <w:qFormat/>
    <w:pPr>
      <w:keepNext w:val="true"/>
      <w:spacing w:before="240" w:after="120"/>
    </w:pPr>
    <w:rPr>
      <w:rFonts w:ascii="Times New Roman" w:hAnsi="Times New Roman" w:eastAsia="Tahoma" w:cs="Noto Sans Devanagari"/>
      <w:sz w:val="28"/>
      <w:szCs w:val="28"/>
    </w:rPr>
  </w:style>
  <w:style w:type="paragraph" w:styleId="Style22">
    <w:name w:val="Body Text"/>
    <w:basedOn w:val="Normal"/>
    <w:link w:val="af"/>
    <w:rsid w:val="00b673b6"/>
    <w:pPr>
      <w:spacing w:lineRule="auto" w:line="276" w:before="0" w:after="120"/>
    </w:pPr>
    <w:rPr>
      <w:rFonts w:ascii="Calibri" w:hAnsi="Calibri" w:eastAsia="Calibri"/>
      <w:sz w:val="22"/>
      <w:szCs w:val="22"/>
    </w:rPr>
  </w:style>
  <w:style w:type="paragraph" w:styleId="Style23">
    <w:name w:val="List"/>
    <w:basedOn w:val="Style22"/>
    <w:pPr/>
    <w:rPr>
      <w:rFonts w:ascii="Times New Roman" w:hAnsi="Times New Roman" w:cs="Noto Sans Devanagari"/>
    </w:rPr>
  </w:style>
  <w:style w:type="paragraph" w:styleId="Style24">
    <w:name w:val="Caption"/>
    <w:basedOn w:val="Normal"/>
    <w:qFormat/>
    <w:pPr>
      <w:suppressLineNumbers/>
      <w:spacing w:before="120" w:after="120"/>
    </w:pPr>
    <w:rPr>
      <w:rFonts w:ascii="Times New Roman" w:hAnsi="Times New Roman" w:cs="Noto Sans Devanagari"/>
      <w:i/>
      <w:iCs/>
      <w:sz w:val="24"/>
      <w:szCs w:val="24"/>
    </w:rPr>
  </w:style>
  <w:style w:type="paragraph" w:styleId="Style25">
    <w:name w:val="Указатель"/>
    <w:basedOn w:val="Normal"/>
    <w:qFormat/>
    <w:pPr>
      <w:suppressLineNumbers/>
    </w:pPr>
    <w:rPr>
      <w:rFonts w:ascii="Times New Roman" w:hAnsi="Times New Roman" w:cs="Noto Sans Devanagari"/>
    </w:rPr>
  </w:style>
  <w:style w:type="paragraph" w:styleId="ConsPlusTitle" w:customStyle="1">
    <w:name w:val="ConsPlusTitle"/>
    <w:qFormat/>
    <w:rsid w:val="00f77588"/>
    <w:pPr>
      <w:widowControl w:val="false"/>
      <w:suppressAutoHyphens w:val="true"/>
      <w:bidi w:val="0"/>
      <w:spacing w:before="0" w:after="0"/>
      <w:jc w:val="left"/>
    </w:pPr>
    <w:rPr>
      <w:rFonts w:ascii="Times New Roman" w:hAnsi="Times New Roman" w:eastAsia="Times New Roman" w:cs="Times New Roman"/>
      <w:b/>
      <w:bCs/>
      <w:color w:val="auto"/>
      <w:kern w:val="0"/>
      <w:sz w:val="24"/>
      <w:szCs w:val="24"/>
      <w:lang w:val="ru-RU" w:eastAsia="ru-RU" w:bidi="ar-SA"/>
    </w:rPr>
  </w:style>
  <w:style w:type="paragraph" w:styleId="ConsPlusNormal" w:customStyle="1">
    <w:name w:val="ConsPlusNormal"/>
    <w:qFormat/>
    <w:rsid w:val="00664d6e"/>
    <w:pPr>
      <w:widowControl w:val="false"/>
      <w:suppressAutoHyphens w:val="true"/>
      <w:bidi w:val="0"/>
      <w:spacing w:before="0" w:after="0"/>
      <w:ind w:firstLine="720"/>
      <w:jc w:val="left"/>
    </w:pPr>
    <w:rPr>
      <w:rFonts w:ascii="Arial" w:hAnsi="Arial" w:eastAsia="Times New Roman" w:cs="Arial"/>
      <w:color w:val="auto"/>
      <w:kern w:val="0"/>
      <w:sz w:val="28"/>
      <w:szCs w:val="28"/>
      <w:lang w:val="ru-RU" w:eastAsia="ru-RU" w:bidi="ar-SA"/>
    </w:rPr>
  </w:style>
  <w:style w:type="paragraph" w:styleId="ConsPlusNonformat" w:customStyle="1">
    <w:name w:val="ConsPlusNonformat"/>
    <w:uiPriority w:val="99"/>
    <w:qFormat/>
    <w:rsid w:val="000f5e34"/>
    <w:pPr>
      <w:widowControl w:val="false"/>
      <w:suppressAutoHyphens w:val="true"/>
      <w:bidi w:val="0"/>
      <w:spacing w:before="0" w:after="0"/>
      <w:jc w:val="left"/>
    </w:pPr>
    <w:rPr>
      <w:rFonts w:ascii="Courier New" w:hAnsi="Courier New" w:eastAsia="Times New Roman" w:cs="Courier New"/>
      <w:color w:val="auto"/>
      <w:kern w:val="0"/>
      <w:sz w:val="28"/>
      <w:szCs w:val="28"/>
      <w:lang w:val="ru-RU" w:eastAsia="ru-RU" w:bidi="ar-SA"/>
    </w:rPr>
  </w:style>
  <w:style w:type="paragraph" w:styleId="Style26">
    <w:name w:val="Верхний и нижний колонтитулы"/>
    <w:basedOn w:val="Normal"/>
    <w:qFormat/>
    <w:pPr/>
    <w:rPr/>
  </w:style>
  <w:style w:type="paragraph" w:styleId="Style27">
    <w:name w:val="Header"/>
    <w:basedOn w:val="Normal"/>
    <w:link w:val="a5"/>
    <w:uiPriority w:val="99"/>
    <w:rsid w:val="00f93fd7"/>
    <w:pPr>
      <w:tabs>
        <w:tab w:val="clear" w:pos="708"/>
        <w:tab w:val="center" w:pos="4677" w:leader="none"/>
        <w:tab w:val="right" w:pos="9355" w:leader="none"/>
      </w:tabs>
    </w:pPr>
    <w:rPr/>
  </w:style>
  <w:style w:type="paragraph" w:styleId="Style28">
    <w:name w:val="Footer"/>
    <w:basedOn w:val="Normal"/>
    <w:link w:val="a7"/>
    <w:rsid w:val="00f93fd7"/>
    <w:pPr>
      <w:tabs>
        <w:tab w:val="clear" w:pos="708"/>
        <w:tab w:val="center" w:pos="4677" w:leader="none"/>
        <w:tab w:val="right" w:pos="9355" w:leader="none"/>
      </w:tabs>
    </w:pPr>
    <w:rPr/>
  </w:style>
  <w:style w:type="paragraph" w:styleId="BalloonText">
    <w:name w:val="Balloon Text"/>
    <w:basedOn w:val="Normal"/>
    <w:link w:val="a9"/>
    <w:qFormat/>
    <w:rsid w:val="005547f9"/>
    <w:pPr/>
    <w:rPr>
      <w:rFonts w:ascii="Tahoma" w:hAnsi="Tahoma" w:cs="Tahoma"/>
      <w:sz w:val="16"/>
      <w:szCs w:val="16"/>
    </w:rPr>
  </w:style>
  <w:style w:type="paragraph" w:styleId="ConsPlusCell" w:customStyle="1">
    <w:name w:val="ConsPlusCell"/>
    <w:uiPriority w:val="99"/>
    <w:qFormat/>
    <w:rsid w:val="00bc2226"/>
    <w:pPr>
      <w:widowControl/>
      <w:suppressAutoHyphens w:val="true"/>
      <w:bidi w:val="0"/>
      <w:spacing w:before="0" w:after="0"/>
      <w:jc w:val="left"/>
    </w:pPr>
    <w:rPr>
      <w:rFonts w:ascii="Courier New" w:hAnsi="Courier New" w:eastAsia="Times New Roman" w:cs="Courier New"/>
      <w:color w:val="auto"/>
      <w:kern w:val="0"/>
      <w:sz w:val="24"/>
      <w:szCs w:val="20"/>
      <w:lang w:val="ru-RU" w:eastAsia="ru-RU" w:bidi="ar-SA"/>
    </w:rPr>
  </w:style>
  <w:style w:type="paragraph" w:styleId="ListParagraph">
    <w:name w:val="List Paragraph"/>
    <w:basedOn w:val="Normal"/>
    <w:uiPriority w:val="34"/>
    <w:qFormat/>
    <w:rsid w:val="00c1484f"/>
    <w:pPr>
      <w:spacing w:before="0" w:after="0"/>
      <w:ind w:left="720" w:hanging="0"/>
      <w:contextualSpacing/>
    </w:pPr>
    <w:rPr/>
  </w:style>
  <w:style w:type="paragraph" w:styleId="ConsNonformat" w:customStyle="1">
    <w:name w:val="ConsNonformat"/>
    <w:qFormat/>
    <w:rsid w:val="00c24e32"/>
    <w:pPr>
      <w:widowControl w:val="false"/>
      <w:suppressAutoHyphens w:val="true"/>
      <w:bidi w:val="0"/>
      <w:spacing w:before="0" w:after="0"/>
      <w:jc w:val="left"/>
    </w:pPr>
    <w:rPr>
      <w:rFonts w:ascii="Courier New" w:hAnsi="Courier New" w:eastAsia="Times New Roman" w:cs="Courier New"/>
      <w:color w:val="auto"/>
      <w:kern w:val="0"/>
      <w:sz w:val="24"/>
      <w:szCs w:val="24"/>
      <w:lang w:val="ru-RU" w:eastAsia="ru-RU" w:bidi="ar-SA"/>
    </w:rPr>
  </w:style>
  <w:style w:type="paragraph" w:styleId="NormalWeb">
    <w:name w:val="Normal (Web)"/>
    <w:basedOn w:val="Normal"/>
    <w:link w:val="af1"/>
    <w:qFormat/>
    <w:rsid w:val="00b673b6"/>
    <w:pPr>
      <w:spacing w:lineRule="auto" w:line="360" w:beforeAutospacing="1" w:afterAutospacing="1"/>
      <w:jc w:val="both"/>
    </w:pPr>
    <w:rPr>
      <w:rFonts w:eastAsia="SimSun"/>
      <w:sz w:val="16"/>
      <w:szCs w:val="20"/>
    </w:rPr>
  </w:style>
  <w:style w:type="paragraph" w:styleId="Style29">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b">
    <w:name w:val="Table Grid"/>
    <w:basedOn w:val="a1"/>
    <w:rsid w:val="00c1484f"/>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1090;&#1072;&#1084;&#1073;" TargetMode="External"/><Relationship Id="rId4" Type="http://schemas.openxmlformats.org/officeDocument/2006/relationships/hyperlink" Target="http://&#1090;&#1072;&#1084;&#1073;" TargetMode="External"/><Relationship Id="rId5" Type="http://schemas.openxmlformats.org/officeDocument/2006/relationships/hyperlink" Target="consultantplus://offline/ref=FEC154BCB76A49FF68FC6AFEF64964D4B4C8E9B69BA07DA5EDA6BB07FC7BEBFE67BBD548SERDF" TargetMode="External"/><Relationship Id="rId6" Type="http://schemas.openxmlformats.org/officeDocument/2006/relationships/hyperlink" Target="http://&#1090;&#1072;&#1084;&#1073;" TargetMode="External"/><Relationship Id="rId7" Type="http://schemas.openxmlformats.org/officeDocument/2006/relationships/hyperlink" Target="http://www.gosuslugi.ru/" TargetMode="External"/><Relationship Id="rId8" Type="http://schemas.openxmlformats.org/officeDocument/2006/relationships/hyperlink" Target="http://www.gu.amurobl.ru/" TargetMode="External"/><Relationship Id="rId9" Type="http://schemas.openxmlformats.org/officeDocument/2006/relationships/hyperlink" Target="consultantplus://offline/ref=FEC154BCB76A49FF68FC6AFEF64964D4B4C8E9B69BA07DA5EDA6BB07FC7BEBFE67BBD548SERDF" TargetMode="External"/><Relationship Id="rId10" Type="http://schemas.openxmlformats.org/officeDocument/2006/relationships/hyperlink" Target="consultantplus://offline/ref=FEC154BCB76A49FF68FC6AFEF64964D4B4C8E9B69BA07DA5EDA6BB07FC7BEBFE67BBD548SERDF" TargetMode="External"/><Relationship Id="rId11" Type="http://schemas.openxmlformats.org/officeDocument/2006/relationships/hyperlink" Target="consultantplus://offline/ref=FEC154BCB76A49FF68FC6AFEF64964D4B4C8E9B69BA07DA5EDA6BB07FC7BEBFE67BBD548SERDF" TargetMode="External"/><Relationship Id="rId12" Type="http://schemas.openxmlformats.org/officeDocument/2006/relationships/hyperlink" Target="consultantplus://offline/ref=24724A5659D15D848384565C3449799151C1C0328BE0ED2F79B93B19979CD97E0807FF905A78x6Q4C" TargetMode="External"/><Relationship Id="rId13" Type="http://schemas.openxmlformats.org/officeDocument/2006/relationships/hyperlink" Target="consultantplus://offline/ref=7957038FA6A87FF508CBE8D841877957B4EBA81B2609F5BAC88EC99209520218E18265V4WEI" TargetMode="External"/><Relationship Id="rId14" Type="http://schemas.openxmlformats.org/officeDocument/2006/relationships/hyperlink" Target="consultantplus://offline/ref=FEC154BCB76A49FF68FC6AFEF64964D4B4C8E9B69BA07DA5EDA6BB07FC7BEBFE67BBD548SERDF" TargetMode="External"/><Relationship Id="rId15" Type="http://schemas.openxmlformats.org/officeDocument/2006/relationships/hyperlink" Target="consultantplus://offline/ref=9FA95224D98842FBEA480B944E23C2C47E735FEB9F1D3189C17D28A9E289E71F6CE0C1AC300D55A2B" TargetMode="External"/><Relationship Id="rId16" Type="http://schemas.openxmlformats.org/officeDocument/2006/relationships/header" Target="header1.xml"/><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Relationship Id="rId21"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278F4-EB23-4DB0-A18C-FD0F68D64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1861</TotalTime>
  <Application>LibreOffice/6.4.6.2$Linux_X86_64 LibreOffice_project/40$Build-2</Application>
  <Pages>40</Pages>
  <Words>11846</Words>
  <Characters>95298</Characters>
  <CharactersWithSpaces>107083</CharactersWithSpaces>
  <Paragraphs>620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2017-05-05T01:13:00Z</dcterms:created>
  <dc:creator>Shulga</dc:creator>
  <dc:description/>
  <dc:language>ru-RU</dc:language>
  <cp:lastModifiedBy/>
  <cp:lastPrinted>2021-03-03T13:24:12Z</cp:lastPrinted>
  <dcterms:modified xsi:type="dcterms:W3CDTF">2021-03-03T13:24:22Z</dcterms:modified>
  <cp:revision>42</cp:revision>
  <dc:subject/>
  <dc:title>ГЛАВА ГОРОДА ВЛАДИВОСТОКА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