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1A1D" w:rsidRDefault="000D5498" w:rsidP="000D5498"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0D5498" w:rsidTr="0097046F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0D5498" w:rsidRDefault="000D5498" w:rsidP="0097046F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6BB28C" wp14:editId="6FAD8D9C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498" w:rsidRDefault="000D5498" w:rsidP="0097046F">
            <w:pPr>
              <w:jc w:val="center"/>
              <w:rPr>
                <w:b/>
                <w:sz w:val="16"/>
                <w:szCs w:val="16"/>
              </w:rPr>
            </w:pPr>
          </w:p>
          <w:p w:rsidR="000D5498" w:rsidRPr="003341C3" w:rsidRDefault="000D5498" w:rsidP="0097046F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D5498" w:rsidRPr="003341C3" w:rsidRDefault="000D5498" w:rsidP="0097046F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0D5498" w:rsidRDefault="000D5498" w:rsidP="0097046F">
            <w:pPr>
              <w:jc w:val="center"/>
              <w:rPr>
                <w:b/>
                <w:sz w:val="32"/>
                <w:szCs w:val="32"/>
              </w:rPr>
            </w:pPr>
          </w:p>
          <w:p w:rsidR="000D5498" w:rsidRDefault="000D5498" w:rsidP="0097046F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ПОСТАНОВЛЕНИЕ</w:t>
            </w:r>
          </w:p>
          <w:p w:rsidR="000D5498" w:rsidRDefault="000D5498" w:rsidP="0097046F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0D5498" w:rsidRDefault="000D5498" w:rsidP="0097046F">
            <w:pPr>
              <w:snapToGrid w:val="0"/>
            </w:pPr>
          </w:p>
        </w:tc>
      </w:tr>
      <w:tr w:rsidR="000D5498" w:rsidTr="0097046F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0D5498" w:rsidRPr="006D7E2A" w:rsidRDefault="000D5498" w:rsidP="000D5498">
            <w:pPr>
              <w:rPr>
                <w:u w:val="single"/>
              </w:rPr>
            </w:pP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   </w:t>
            </w:r>
            <w:r>
              <w:rPr>
                <w:szCs w:val="28"/>
                <w:u w:val="single"/>
              </w:rPr>
              <w:t xml:space="preserve"> </w:t>
            </w: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0D5498" w:rsidRDefault="000D5498" w:rsidP="0097046F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0D5498" w:rsidRDefault="000D5498" w:rsidP="000D5498">
            <w:pPr>
              <w:jc w:val="center"/>
            </w:pPr>
            <w:r>
              <w:t xml:space="preserve">       № </w:t>
            </w:r>
            <w:r w:rsidRPr="006D7E2A">
              <w:rPr>
                <w:color w:val="FFFFFF" w:themeColor="background1"/>
              </w:rPr>
              <w:t>.</w:t>
            </w:r>
            <w: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</w:t>
            </w:r>
            <w:r w:rsidRPr="006D7E2A">
              <w:rPr>
                <w:color w:val="FFFFFF" w:themeColor="background1"/>
                <w:u w:val="single"/>
              </w:rPr>
              <w:t>..</w:t>
            </w:r>
            <w:r>
              <w:t xml:space="preserve"> </w:t>
            </w:r>
          </w:p>
        </w:tc>
      </w:tr>
      <w:tr w:rsidR="000D5498" w:rsidTr="0097046F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0D5498" w:rsidRPr="008E1903" w:rsidRDefault="000D5498" w:rsidP="0097046F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с.Тамбовка</w:t>
            </w:r>
          </w:p>
        </w:tc>
      </w:tr>
    </w:tbl>
    <w:p w:rsidR="000D5498" w:rsidRDefault="000D5498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0D5498">
      <w:pPr>
        <w:spacing w:line="240" w:lineRule="auto"/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0D5498">
      <w:pPr>
        <w:spacing w:line="240" w:lineRule="auto"/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986586">
        <w:rPr>
          <w:color w:val="000000" w:themeColor="text1"/>
          <w:szCs w:val="28"/>
        </w:rPr>
        <w:t>05</w:t>
      </w:r>
      <w:r w:rsidR="00131D15" w:rsidRPr="007C66ED">
        <w:rPr>
          <w:color w:val="000000" w:themeColor="text1"/>
          <w:szCs w:val="28"/>
        </w:rPr>
        <w:t>.</w:t>
      </w:r>
      <w:r w:rsidR="00986586">
        <w:rPr>
          <w:color w:val="000000" w:themeColor="text1"/>
          <w:szCs w:val="28"/>
        </w:rPr>
        <w:t>08</w:t>
      </w:r>
      <w:r w:rsidR="00131D15" w:rsidRPr="007C66ED">
        <w:rPr>
          <w:color w:val="000000" w:themeColor="text1"/>
          <w:szCs w:val="28"/>
        </w:rPr>
        <w:t>.201</w:t>
      </w:r>
      <w:r w:rsidR="00986586">
        <w:rPr>
          <w:color w:val="000000" w:themeColor="text1"/>
          <w:szCs w:val="28"/>
        </w:rPr>
        <w:t>6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986586">
        <w:rPr>
          <w:color w:val="000000" w:themeColor="text1"/>
          <w:szCs w:val="28"/>
        </w:rPr>
        <w:t>393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0D5498">
      <w:pPr>
        <w:spacing w:line="240" w:lineRule="auto"/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="00986586">
        <w:rPr>
          <w:szCs w:val="28"/>
        </w:rPr>
        <w:t>Выдача разрешений на установку рекламных конструкция на соответствующей территории, аннулирование таких разрешений, выдача предписаний о демонтаже  самовольно установленных вновь конструкций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>
        <w:rPr>
          <w:color w:val="000000" w:themeColor="text1"/>
          <w:szCs w:val="28"/>
        </w:rPr>
        <w:t>Администрация Тамбовского района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>п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sz w:val="28"/>
          <w:szCs w:val="28"/>
        </w:rPr>
        <w:t>е т</w:t>
      </w:r>
      <w:r w:rsidRPr="00E54480">
        <w:rPr>
          <w:rFonts w:ascii="Times New Roman" w:hAnsi="Times New Roman" w:cs="Times New Roman"/>
          <w:sz w:val="28"/>
          <w:szCs w:val="28"/>
        </w:rPr>
        <w:t>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986586">
        <w:rPr>
          <w:rFonts w:ascii="Times New Roman" w:hAnsi="Times New Roman" w:cs="Times New Roman"/>
          <w:b w:val="0"/>
          <w:sz w:val="28"/>
          <w:szCs w:val="28"/>
        </w:rPr>
        <w:t>05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</w:t>
      </w:r>
      <w:r w:rsidR="00986586">
        <w:rPr>
          <w:rFonts w:ascii="Times New Roman" w:hAnsi="Times New Roman" w:cs="Times New Roman"/>
          <w:b w:val="0"/>
          <w:sz w:val="28"/>
          <w:szCs w:val="28"/>
        </w:rPr>
        <w:t>08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86586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6586">
        <w:rPr>
          <w:rFonts w:ascii="Times New Roman" w:hAnsi="Times New Roman" w:cs="Times New Roman"/>
          <w:b w:val="0"/>
          <w:sz w:val="28"/>
          <w:szCs w:val="28"/>
        </w:rPr>
        <w:t>393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 w:rsidRPr="00986586">
        <w:rPr>
          <w:rFonts w:ascii="Times New Roman" w:hAnsi="Times New Roman" w:cs="Times New Roman"/>
          <w:b w:val="0"/>
          <w:sz w:val="28"/>
          <w:szCs w:val="28"/>
        </w:rPr>
        <w:t>«</w:t>
      </w:r>
      <w:r w:rsidR="00986586" w:rsidRPr="00986586">
        <w:rPr>
          <w:rFonts w:ascii="Times New Roman" w:hAnsi="Times New Roman" w:cs="Times New Roman"/>
          <w:b w:val="0"/>
          <w:sz w:val="28"/>
          <w:szCs w:val="28"/>
        </w:rPr>
        <w:t>Выдача разрешений на установку рекламных конструкция на соответствующей территории, аннулирование таких разрешений, выдача предписаний о демонтаже  самовольно установленных вновь конструкций</w:t>
      </w:r>
      <w:r w:rsidR="00E2254B" w:rsidRPr="00986586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8621F6">
        <w:rPr>
          <w:rFonts w:ascii="Times New Roman" w:hAnsi="Times New Roman" w:cs="Times New Roman"/>
          <w:b w:val="0"/>
          <w:sz w:val="28"/>
          <w:szCs w:val="28"/>
        </w:rPr>
        <w:t>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A82372" w:rsidRDefault="00063D86" w:rsidP="00846060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063D86">
        <w:rPr>
          <w:rFonts w:ascii="Times New Roman" w:hAnsi="Times New Roman" w:cs="Times New Roman"/>
          <w:sz w:val="28"/>
          <w:szCs w:val="28"/>
        </w:rPr>
        <w:t>1.1</w:t>
      </w:r>
      <w:r w:rsidR="00D14164">
        <w:rPr>
          <w:rFonts w:ascii="Times New Roman" w:hAnsi="Times New Roman" w:cs="Times New Roman"/>
          <w:sz w:val="28"/>
          <w:szCs w:val="28"/>
        </w:rPr>
        <w:t>.</w:t>
      </w:r>
      <w:r w:rsidR="00117B42" w:rsidRPr="00843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>
        <w:rPr>
          <w:rFonts w:ascii="Times New Roman" w:hAnsi="Times New Roman" w:cs="Times New Roman"/>
          <w:sz w:val="28"/>
          <w:szCs w:val="28"/>
        </w:rPr>
        <w:t xml:space="preserve"> </w:t>
      </w:r>
      <w:r w:rsidR="00846060">
        <w:rPr>
          <w:rFonts w:ascii="Times New Roman" w:hAnsi="Times New Roman" w:cs="Times New Roman"/>
          <w:sz w:val="28"/>
          <w:szCs w:val="28"/>
        </w:rPr>
        <w:t xml:space="preserve">  </w:t>
      </w:r>
      <w:r w:rsidR="008460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846060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846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A82372">
        <w:rPr>
          <w:rFonts w:ascii="Times New Roman" w:hAnsi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A82372">
        <w:rPr>
          <w:rFonts w:ascii="Times New Roman" w:hAnsi="Times New Roman"/>
          <w:sz w:val="28"/>
          <w:szCs w:val="28"/>
        </w:rPr>
        <w:t xml:space="preserve">: 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круг заявителей;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lastRenderedPageBreak/>
        <w:t>результаты предоставления муниципальной услуги, порядок предоставления документа, являющегося результатом предоставления государственной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1D330E" w:rsidRDefault="00A8163F" w:rsidP="00A8163F">
      <w:pPr>
        <w:adjustRightInd w:val="0"/>
        <w:jc w:val="both"/>
        <w:rPr>
          <w:szCs w:val="28"/>
        </w:rPr>
      </w:pPr>
      <w:r w:rsidRPr="001D330E">
        <w:rPr>
          <w:szCs w:val="28"/>
        </w:rPr>
        <w:t xml:space="preserve">        Информация на официальном сайте </w:t>
      </w:r>
      <w:r w:rsidRPr="001D330E">
        <w:rPr>
          <w:szCs w:val="28"/>
          <w:u w:val="single"/>
        </w:rPr>
        <w:t>тамбр.рф</w:t>
      </w:r>
      <w:r w:rsidRPr="001D330E">
        <w:rPr>
          <w:szCs w:val="28"/>
        </w:rPr>
        <w:t xml:space="preserve"> о порядке и сроках предоставления государственной услуги на основании сведений, содержащихся в </w:t>
      </w:r>
      <w:r w:rsidR="008621F6" w:rsidRPr="008621F6">
        <w:rPr>
          <w:szCs w:val="28"/>
        </w:rPr>
        <w:t>региональной государственной информационной системе «Реестр государственных и муниципальных услуг (функций) Амурской области»</w:t>
      </w:r>
      <w:r w:rsidRPr="001D330E">
        <w:rPr>
          <w:szCs w:val="28"/>
        </w:rPr>
        <w:t>, предоставляется заявителю бесплатно.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1D330E" w:rsidRPr="001D330E">
        <w:rPr>
          <w:rFonts w:ascii="Times New Roman" w:hAnsi="Times New Roman" w:cs="Times New Roman"/>
          <w:sz w:val="28"/>
          <w:szCs w:val="28"/>
        </w:rPr>
        <w:t>заявителя,</w:t>
      </w:r>
      <w:r w:rsidRPr="001D330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обратиться с письменным обращением в ОМСУ и (или) МФЦ и требования к оформлению обращения.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1D330E" w:rsidRDefault="00A8163F" w:rsidP="00A816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1D330E">
        <w:rPr>
          <w:rFonts w:ascii="Times New Roman" w:hAnsi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1D330E">
        <w:rPr>
          <w:rFonts w:ascii="Times New Roman" w:hAnsi="Times New Roman"/>
          <w:b w:val="0"/>
          <w:sz w:val="28"/>
          <w:szCs w:val="28"/>
        </w:rPr>
        <w:t>»</w:t>
      </w:r>
      <w:r w:rsidRPr="001D330E">
        <w:rPr>
          <w:rFonts w:ascii="Times New Roman" w:hAnsi="Times New Roman"/>
          <w:b w:val="0"/>
          <w:sz w:val="28"/>
          <w:szCs w:val="28"/>
        </w:rPr>
        <w:t>.</w:t>
      </w:r>
    </w:p>
    <w:p w:rsidR="00D14164" w:rsidRPr="001D330E" w:rsidRDefault="00063D86" w:rsidP="00D141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330E">
        <w:rPr>
          <w:rFonts w:ascii="Times New Roman" w:hAnsi="Times New Roman"/>
          <w:b w:val="0"/>
          <w:sz w:val="28"/>
          <w:szCs w:val="28"/>
        </w:rPr>
        <w:t xml:space="preserve">  </w:t>
      </w:r>
      <w:r w:rsidR="00AE4E09" w:rsidRPr="001D330E">
        <w:rPr>
          <w:rFonts w:ascii="Times New Roman" w:hAnsi="Times New Roman"/>
          <w:b w:val="0"/>
          <w:sz w:val="28"/>
          <w:szCs w:val="28"/>
        </w:rPr>
        <w:t xml:space="preserve">  </w:t>
      </w:r>
      <w:r w:rsidR="00D14164" w:rsidRPr="001D330E">
        <w:rPr>
          <w:rFonts w:ascii="Times New Roman" w:hAnsi="Times New Roman" w:cs="Times New Roman"/>
          <w:sz w:val="28"/>
          <w:szCs w:val="28"/>
        </w:rPr>
        <w:t>1.2.</w:t>
      </w:r>
      <w:r w:rsidR="00D14164" w:rsidRPr="001D330E">
        <w:rPr>
          <w:rFonts w:ascii="Times New Roman" w:hAnsi="Times New Roman" w:cs="Times New Roman"/>
          <w:b w:val="0"/>
          <w:sz w:val="28"/>
          <w:szCs w:val="28"/>
        </w:rPr>
        <w:t xml:space="preserve"> В пункт 2.7 Регламента добавить абзац 9 следующего содержания:</w:t>
      </w:r>
    </w:p>
    <w:p w:rsidR="00D14164" w:rsidRPr="001D330E" w:rsidRDefault="00D14164" w:rsidP="00D1416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 xml:space="preserve">      </w:t>
      </w:r>
      <w:r w:rsidRPr="001D330E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Портале государственных и муниципальных услуг Амурской области.</w:t>
      </w:r>
    </w:p>
    <w:p w:rsidR="00D14164" w:rsidRPr="001D330E" w:rsidRDefault="00D14164" w:rsidP="00D14164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    </w:t>
      </w:r>
      <w:r w:rsidRPr="001D330E">
        <w:rPr>
          <w:rFonts w:ascii="Times New Roman" w:hAnsi="Times New Roman" w:cs="Times New Roman"/>
          <w:b/>
          <w:sz w:val="28"/>
          <w:szCs w:val="28"/>
        </w:rPr>
        <w:t>1.3.</w:t>
      </w:r>
      <w:r w:rsidRPr="001D330E">
        <w:rPr>
          <w:rFonts w:ascii="Times New Roman" w:hAnsi="Times New Roman" w:cs="Times New Roman"/>
          <w:sz w:val="28"/>
          <w:szCs w:val="28"/>
        </w:rPr>
        <w:t xml:space="preserve"> В пункт 2.5 Регламента добавить абзац 7 следующего содержания: 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672351" w:rsidRPr="001D330E" w:rsidRDefault="00D14164" w:rsidP="00D141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1D330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D330E">
        <w:rPr>
          <w:rFonts w:ascii="Times New Roman" w:hAnsi="Times New Roman" w:cs="Times New Roman"/>
          <w:sz w:val="28"/>
          <w:szCs w:val="28"/>
        </w:rPr>
        <w:t>1.4.</w:t>
      </w:r>
      <w:r w:rsidRPr="001D330E">
        <w:rPr>
          <w:rFonts w:ascii="Times New Roman" w:hAnsi="Times New Roman" w:cs="Times New Roman"/>
          <w:b w:val="0"/>
          <w:sz w:val="28"/>
          <w:szCs w:val="28"/>
        </w:rPr>
        <w:t xml:space="preserve"> раздел 3 Регламента изложить в следующей редакции:</w:t>
      </w:r>
    </w:p>
    <w:p w:rsidR="00063D86" w:rsidRPr="001D330E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0E">
        <w:rPr>
          <w:rFonts w:ascii="Times New Roman" w:hAnsi="Times New Roman" w:cs="Times New Roman"/>
          <w:b/>
          <w:sz w:val="28"/>
          <w:szCs w:val="28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прием и регистрацию заявления и прилагаемых к нему документов;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в том числе истребование документов (сведений), которые находятся в распоряжении государственных органов, органов местного самоуправления и иных органов, в рамках межведомственного взаимодействия, и принятие решения о  выдачи разрешений на установку рекламных конструкция на соответствующей территории, аннулирование таких разрешений, выдача предписаний о демонтаже  самовольно установленных вновь конструкций или об отказе в предоставлении муниципальной услуги;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принятие решения о  выдачи разрешений на установку рекламных конструкция на соответствующей территории или об отказе в предоставлении муниципальной услуги;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принятие решения о  аннулирование таких разрешений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принятие решения о  выдачи предписаний о демонтаже  самовольно установленных вновь конструкций или об отказе в предоставлении муниципальной услуги.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623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3 к настоящему Административному регламенту.</w:t>
      </w:r>
    </w:p>
    <w:p w:rsidR="00986586" w:rsidRPr="001D330E" w:rsidRDefault="00986586" w:rsidP="009865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документов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или его уполномоченного представителя в управление, МФЦ с заявлением либо поступление в адрес управления заявления, направленного посредством почтового отправления, с использованием Портала государственных и муниципальных услуг </w:t>
      </w:r>
      <w:r w:rsidR="0094399C" w:rsidRPr="001D330E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</w:t>
      </w:r>
      <w:hyperlink w:anchor="P150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3.2.2. При личном обращении заявителя или уполномоченного представителя в управление либо в МФЦ специалист, уполномоченный на прием документов: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устанавливает предмет обращения, проверяет документ, удостоверяющий личность заявителя;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проверяет полномочия заявителя,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670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расписку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N 4 к настоящему Административному регламенту) с указанием перечня документов и даты их получения либо возвращает документы заявителю.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3.2.3.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74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74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 момента регистрации поступившего заявления.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3.2.4.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Портала государственных и муниципальных услуг </w:t>
      </w:r>
      <w:r w:rsidR="0094399C" w:rsidRPr="001D330E">
        <w:rPr>
          <w:rFonts w:ascii="Times New Roman" w:hAnsi="Times New Roman" w:cs="Times New Roman"/>
          <w:sz w:val="28"/>
          <w:szCs w:val="28"/>
        </w:rPr>
        <w:t>Амурской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74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</w:t>
      </w:r>
      <w:r w:rsidR="0094399C" w:rsidRPr="001D330E">
        <w:rPr>
          <w:rFonts w:ascii="Times New Roman" w:hAnsi="Times New Roman" w:cs="Times New Roman"/>
          <w:sz w:val="28"/>
          <w:szCs w:val="28"/>
        </w:rPr>
        <w:t>Амурской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3.2.5.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74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документов, выдача (направление) расписки в получении документов с указанием их перечня и даты получения либо возврат документов заявителю; направление уведомления о получении заявления в форме электронного документа или направление уведомления об отказе в приеме документов.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день, при поступлении заявления в электронной форме - не позднее рабочего дня, следующего за днем поступления заявления в управление.</w:t>
      </w:r>
    </w:p>
    <w:p w:rsidR="00986586" w:rsidRPr="001D330E" w:rsidRDefault="00986586" w:rsidP="009865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документов, в том числе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истребование документов (сведений), которые находятся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самоуправления и иных органов, в рамках межведомственного</w:t>
      </w:r>
    </w:p>
    <w:p w:rsidR="00986586" w:rsidRPr="001D330E" w:rsidRDefault="00986586" w:rsidP="009439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взаимодействия, и принятие решения о</w:t>
      </w:r>
      <w:r w:rsidR="0094399C" w:rsidRPr="001D330E">
        <w:rPr>
          <w:rFonts w:ascii="Times New Roman" w:hAnsi="Times New Roman" w:cs="Times New Roman"/>
          <w:sz w:val="28"/>
          <w:szCs w:val="28"/>
        </w:rPr>
        <w:t xml:space="preserve"> выдачи разрешений на установку рекламных конструкция на соответствующей территории, аннулирование таких разрешений, выдача предписаний о демонтаже  самовольно установленных вновь конструкций или об отказе в предоставлении муниципальной услуги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прошедшего регистрацию заявления и прилаг</w:t>
      </w:r>
      <w:r w:rsidR="0094399C" w:rsidRPr="001D330E">
        <w:rPr>
          <w:rFonts w:ascii="Times New Roman" w:hAnsi="Times New Roman" w:cs="Times New Roman"/>
          <w:sz w:val="28"/>
          <w:szCs w:val="28"/>
        </w:rPr>
        <w:t xml:space="preserve">аемых к нему документов в архитектурно – строительный отдел Администрации Тамбовского района </w:t>
      </w:r>
      <w:r w:rsidRPr="001D330E">
        <w:rPr>
          <w:rFonts w:ascii="Times New Roman" w:hAnsi="Times New Roman" w:cs="Times New Roman"/>
          <w:sz w:val="28"/>
          <w:szCs w:val="28"/>
        </w:rPr>
        <w:t>(далее - отдел).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3.3.2. Начальник отдела определяет специалиста, ответственного за предоставление муниципальной услуги (далее - специалист).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3.3.3. Специалист отдела: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- проводит проверку заявления и прилагаемых документов на соответствие требованиям, установленным </w:t>
      </w:r>
      <w:hyperlink w:anchor="P150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- определяет соответствие заявленного места установки рекламной конструкции утвержденной схеме размещения рекламных конструкций на территории </w:t>
      </w:r>
      <w:r w:rsidR="0094399C" w:rsidRPr="001D330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1D330E">
        <w:rPr>
          <w:rFonts w:ascii="Times New Roman" w:hAnsi="Times New Roman" w:cs="Times New Roman"/>
          <w:sz w:val="28"/>
          <w:szCs w:val="28"/>
        </w:rPr>
        <w:t>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С целью уточнения имеющейся информации по заявленному месту установки рекламной конструкции осуществляется межведомственное взаимодействие с </w:t>
      </w:r>
      <w:r w:rsidR="0094399C" w:rsidRPr="001D330E">
        <w:rPr>
          <w:rFonts w:ascii="Times New Roman" w:hAnsi="Times New Roman" w:cs="Times New Roman"/>
          <w:sz w:val="28"/>
          <w:szCs w:val="28"/>
        </w:rPr>
        <w:t>Комитетом по управлению муниципальн</w:t>
      </w:r>
      <w:r w:rsidR="008A0A2A" w:rsidRPr="001D330E">
        <w:rPr>
          <w:rFonts w:ascii="Times New Roman" w:hAnsi="Times New Roman" w:cs="Times New Roman"/>
          <w:sz w:val="28"/>
          <w:szCs w:val="28"/>
        </w:rPr>
        <w:t>ы</w:t>
      </w:r>
      <w:r w:rsidR="0094399C" w:rsidRPr="001D330E">
        <w:rPr>
          <w:rFonts w:ascii="Times New Roman" w:hAnsi="Times New Roman" w:cs="Times New Roman"/>
          <w:sz w:val="28"/>
          <w:szCs w:val="28"/>
        </w:rPr>
        <w:t>м имуществом Тамбовского района</w:t>
      </w:r>
      <w:r w:rsidR="008A0A2A" w:rsidRPr="001D330E">
        <w:rPr>
          <w:rFonts w:ascii="Times New Roman" w:hAnsi="Times New Roman" w:cs="Times New Roman"/>
          <w:sz w:val="28"/>
          <w:szCs w:val="28"/>
        </w:rPr>
        <w:t>, в случаи заключения договора</w:t>
      </w:r>
      <w:r w:rsidRPr="001D330E">
        <w:rPr>
          <w:rFonts w:ascii="Times New Roman" w:hAnsi="Times New Roman" w:cs="Times New Roman"/>
          <w:sz w:val="28"/>
          <w:szCs w:val="28"/>
        </w:rPr>
        <w:t xml:space="preserve">. Направление межведомственного запроса осуществляется в бумажном виде. Запрос заполняется в соответствии с требованиями, установленными </w:t>
      </w:r>
      <w:hyperlink r:id="rId9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ст. 7.2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86586" w:rsidRPr="001D330E" w:rsidRDefault="00986586" w:rsidP="008A0A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- выявляет наличие оснований для отказа в предоставлении 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3.3.5. В случае наличия оснований для отказа в предоставлении муниципальной услуги, установленных </w:t>
      </w:r>
      <w:r w:rsidR="00D14164" w:rsidRPr="001D330E">
        <w:rPr>
          <w:rFonts w:ascii="Times New Roman" w:hAnsi="Times New Roman" w:cs="Times New Roman"/>
          <w:sz w:val="28"/>
          <w:szCs w:val="28"/>
        </w:rPr>
        <w:t xml:space="preserve">п. 2.7 </w:t>
      </w:r>
      <w:r w:rsidRPr="001D330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отдела готовит </w:t>
      </w:r>
      <w:hyperlink w:anchor="P721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установленной форме (приложение N 5 к настоящему Административному регламенту).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3.3.6. Результатом административной процедуры является принятие </w:t>
      </w:r>
      <w:r w:rsidR="008A0A2A" w:rsidRPr="001D330E">
        <w:rPr>
          <w:rFonts w:ascii="Times New Roman" w:hAnsi="Times New Roman" w:cs="Times New Roman"/>
          <w:sz w:val="28"/>
          <w:szCs w:val="28"/>
        </w:rPr>
        <w:t>решения о  выдачи разрешений на установку рекламных конструкция на соответствующей территории, аннулирование таких разрешений или об отказе в предоставлении муниципальной услуги.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3.3.7. Максимальный срок исполнения административной процедуры - </w:t>
      </w:r>
      <w:r w:rsidR="008A0A2A" w:rsidRPr="001D330E">
        <w:rPr>
          <w:rFonts w:ascii="Times New Roman" w:hAnsi="Times New Roman" w:cs="Times New Roman"/>
          <w:sz w:val="28"/>
          <w:szCs w:val="28"/>
        </w:rPr>
        <w:t>50</w:t>
      </w:r>
      <w:r w:rsidRPr="001D330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986586" w:rsidRPr="001D330E" w:rsidRDefault="00986586" w:rsidP="009865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4</w:t>
      </w:r>
      <w:r w:rsidRPr="001D330E">
        <w:rPr>
          <w:rFonts w:ascii="Times New Roman" w:hAnsi="Times New Roman" w:cs="Times New Roman"/>
          <w:sz w:val="28"/>
          <w:szCs w:val="28"/>
        </w:rPr>
        <w:t>. Подача заявителем заявления и иных документов,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и прием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таких заявлений и документов в электронной форме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4</w:t>
      </w:r>
      <w:r w:rsidRPr="001D330E">
        <w:rPr>
          <w:rFonts w:ascii="Times New Roman" w:hAnsi="Times New Roman" w:cs="Times New Roman"/>
          <w:sz w:val="28"/>
          <w:szCs w:val="28"/>
        </w:rPr>
        <w:t xml:space="preserve">.1. Подача заявителем заявления и иных документов, необходимых для предоставления муниципальной услуги, в электронной форме предусмотрена посредством Портала государственных и муниципальных услуг </w:t>
      </w:r>
      <w:r w:rsidR="008A0A2A" w:rsidRPr="001D330E">
        <w:rPr>
          <w:rFonts w:ascii="Times New Roman" w:hAnsi="Times New Roman" w:cs="Times New Roman"/>
          <w:sz w:val="28"/>
          <w:szCs w:val="28"/>
        </w:rPr>
        <w:t>Амурской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4</w:t>
      </w:r>
      <w:r w:rsidRPr="001D330E">
        <w:rPr>
          <w:rFonts w:ascii="Times New Roman" w:hAnsi="Times New Roman" w:cs="Times New Roman"/>
          <w:sz w:val="28"/>
          <w:szCs w:val="28"/>
        </w:rPr>
        <w:t xml:space="preserve">.2. Заявитель вправе получить сведения о ходе предоставления муниципальной услуги в электронной форме с использованием сервисов Портала государственных и муниципальных услуг </w:t>
      </w:r>
      <w:r w:rsidR="008A0A2A" w:rsidRPr="001D330E">
        <w:rPr>
          <w:rFonts w:ascii="Times New Roman" w:hAnsi="Times New Roman" w:cs="Times New Roman"/>
          <w:sz w:val="28"/>
          <w:szCs w:val="28"/>
        </w:rPr>
        <w:t>Амурской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4</w:t>
      </w:r>
      <w:r w:rsidRPr="001D330E">
        <w:rPr>
          <w:rFonts w:ascii="Times New Roman" w:hAnsi="Times New Roman" w:cs="Times New Roman"/>
          <w:sz w:val="28"/>
          <w:szCs w:val="28"/>
        </w:rPr>
        <w:t>.3. Получение результата муниципальной услуги в электронной форме не предусмотрено.</w:t>
      </w:r>
    </w:p>
    <w:p w:rsidR="00986586" w:rsidRPr="001D330E" w:rsidRDefault="00986586" w:rsidP="009865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5</w:t>
      </w:r>
      <w:r w:rsidRPr="001D330E">
        <w:rPr>
          <w:rFonts w:ascii="Times New Roman" w:hAnsi="Times New Roman" w:cs="Times New Roman"/>
          <w:sz w:val="28"/>
          <w:szCs w:val="28"/>
        </w:rPr>
        <w:t>. Взаимодействие управления с иными органами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 муниципальных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услуг в электронной форме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Взаимодействия управления с органами государственной власти, органами местного самоуправления и организациями, участвующими в предоставлении муниципальных услуг, в электронной форме не предусмотрено.</w:t>
      </w:r>
    </w:p>
    <w:p w:rsidR="00063D86" w:rsidRPr="001D330E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3161B1" w:rsidRPr="001D330E" w:rsidRDefault="004D3BB6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1D330E">
        <w:rPr>
          <w:szCs w:val="28"/>
        </w:rPr>
        <w:t xml:space="preserve"> </w:t>
      </w:r>
      <w:r w:rsidR="003161B1" w:rsidRPr="001D330E">
        <w:rPr>
          <w:szCs w:val="28"/>
        </w:rPr>
        <w:t xml:space="preserve">2. Контроль исполнения настоящего постановления возложить на </w:t>
      </w:r>
      <w:r w:rsidR="00982E85" w:rsidRPr="001D330E">
        <w:rPr>
          <w:szCs w:val="28"/>
        </w:rPr>
        <w:t xml:space="preserve">первого </w:t>
      </w:r>
      <w:r w:rsidR="003161B1" w:rsidRPr="001D330E">
        <w:rPr>
          <w:szCs w:val="28"/>
        </w:rPr>
        <w:t xml:space="preserve">заместителя главы Администрации района </w:t>
      </w:r>
      <w:r w:rsidR="00982E85" w:rsidRPr="001D330E">
        <w:rPr>
          <w:szCs w:val="28"/>
        </w:rPr>
        <w:t>Колодина К.Е</w:t>
      </w:r>
      <w:r w:rsidR="003161B1" w:rsidRPr="001D330E">
        <w:rPr>
          <w:szCs w:val="28"/>
        </w:rPr>
        <w:t>.</w:t>
      </w:r>
    </w:p>
    <w:p w:rsidR="00CC40B6" w:rsidRPr="001D330E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98" w:rsidRPr="000D5498" w:rsidRDefault="000D5498" w:rsidP="000D54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98" w:rsidRPr="000D5498" w:rsidRDefault="000D5498" w:rsidP="000D5498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98">
        <w:rPr>
          <w:rFonts w:ascii="Times New Roman" w:hAnsi="Times New Roman" w:cs="Times New Roman"/>
          <w:b w:val="0"/>
          <w:sz w:val="28"/>
          <w:szCs w:val="28"/>
        </w:rPr>
        <w:t>Глава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D5498">
        <w:rPr>
          <w:rFonts w:ascii="Times New Roman" w:hAnsi="Times New Roman" w:cs="Times New Roman"/>
          <w:b w:val="0"/>
          <w:sz w:val="28"/>
          <w:szCs w:val="28"/>
        </w:rPr>
        <w:t>Н.Н. Змушко</w:t>
      </w:r>
      <w:bookmarkStart w:id="0" w:name="_GoBack"/>
      <w:bookmarkEnd w:id="0"/>
    </w:p>
    <w:sectPr w:rsidR="000D5498" w:rsidRPr="000D5498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83" w:rsidRDefault="001E6683" w:rsidP="00131A1D">
      <w:pPr>
        <w:spacing w:line="240" w:lineRule="auto"/>
      </w:pPr>
      <w:r>
        <w:separator/>
      </w:r>
    </w:p>
  </w:endnote>
  <w:endnote w:type="continuationSeparator" w:id="0">
    <w:p w:rsidR="001E6683" w:rsidRDefault="001E6683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83" w:rsidRDefault="001E6683" w:rsidP="00131A1D">
      <w:pPr>
        <w:spacing w:line="240" w:lineRule="auto"/>
      </w:pPr>
      <w:r>
        <w:separator/>
      </w:r>
    </w:p>
  </w:footnote>
  <w:footnote w:type="continuationSeparator" w:id="0">
    <w:p w:rsidR="001E6683" w:rsidRDefault="001E6683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5B72"/>
    <w:rsid w:val="00095D71"/>
    <w:rsid w:val="000A457E"/>
    <w:rsid w:val="000B62A3"/>
    <w:rsid w:val="000D5498"/>
    <w:rsid w:val="00102ED3"/>
    <w:rsid w:val="00115FA7"/>
    <w:rsid w:val="00117B42"/>
    <w:rsid w:val="00131A1D"/>
    <w:rsid w:val="00131D15"/>
    <w:rsid w:val="0019185E"/>
    <w:rsid w:val="00192F31"/>
    <w:rsid w:val="00193547"/>
    <w:rsid w:val="001A1997"/>
    <w:rsid w:val="001C4FB5"/>
    <w:rsid w:val="001D330E"/>
    <w:rsid w:val="001D4F33"/>
    <w:rsid w:val="001E6683"/>
    <w:rsid w:val="001F4E18"/>
    <w:rsid w:val="00200E73"/>
    <w:rsid w:val="00201EEA"/>
    <w:rsid w:val="00210862"/>
    <w:rsid w:val="002206CE"/>
    <w:rsid w:val="00257970"/>
    <w:rsid w:val="002706FE"/>
    <w:rsid w:val="0027098D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57456"/>
    <w:rsid w:val="003707CC"/>
    <w:rsid w:val="003745F6"/>
    <w:rsid w:val="003A5F7A"/>
    <w:rsid w:val="003F6378"/>
    <w:rsid w:val="0041248E"/>
    <w:rsid w:val="0048394D"/>
    <w:rsid w:val="004A7743"/>
    <w:rsid w:val="004B466F"/>
    <w:rsid w:val="004C2675"/>
    <w:rsid w:val="004C5609"/>
    <w:rsid w:val="004D3BB6"/>
    <w:rsid w:val="004E185E"/>
    <w:rsid w:val="00506522"/>
    <w:rsid w:val="00510A85"/>
    <w:rsid w:val="00511997"/>
    <w:rsid w:val="00514A2B"/>
    <w:rsid w:val="00542EDE"/>
    <w:rsid w:val="00545E02"/>
    <w:rsid w:val="005677EC"/>
    <w:rsid w:val="005C42DB"/>
    <w:rsid w:val="005F7D16"/>
    <w:rsid w:val="00625138"/>
    <w:rsid w:val="00672351"/>
    <w:rsid w:val="0069246C"/>
    <w:rsid w:val="00694112"/>
    <w:rsid w:val="006C63AB"/>
    <w:rsid w:val="006D7E2A"/>
    <w:rsid w:val="00702021"/>
    <w:rsid w:val="00717632"/>
    <w:rsid w:val="00726541"/>
    <w:rsid w:val="00746EB5"/>
    <w:rsid w:val="00750A5B"/>
    <w:rsid w:val="007C0A25"/>
    <w:rsid w:val="007C40C8"/>
    <w:rsid w:val="007C66ED"/>
    <w:rsid w:val="007E3739"/>
    <w:rsid w:val="007F1EBE"/>
    <w:rsid w:val="00820CE2"/>
    <w:rsid w:val="0084324A"/>
    <w:rsid w:val="00846060"/>
    <w:rsid w:val="008621F6"/>
    <w:rsid w:val="008978AC"/>
    <w:rsid w:val="008A0A2A"/>
    <w:rsid w:val="008A5C38"/>
    <w:rsid w:val="008A7037"/>
    <w:rsid w:val="008A75B5"/>
    <w:rsid w:val="008B6CD7"/>
    <w:rsid w:val="008C1E13"/>
    <w:rsid w:val="008C42A8"/>
    <w:rsid w:val="008E1903"/>
    <w:rsid w:val="0094399C"/>
    <w:rsid w:val="009441A4"/>
    <w:rsid w:val="00960C1A"/>
    <w:rsid w:val="00982E85"/>
    <w:rsid w:val="00986586"/>
    <w:rsid w:val="0099148F"/>
    <w:rsid w:val="00993C0C"/>
    <w:rsid w:val="009D7788"/>
    <w:rsid w:val="00A113A2"/>
    <w:rsid w:val="00A23990"/>
    <w:rsid w:val="00A317FB"/>
    <w:rsid w:val="00A501C8"/>
    <w:rsid w:val="00A661FD"/>
    <w:rsid w:val="00A71E53"/>
    <w:rsid w:val="00A8163F"/>
    <w:rsid w:val="00A82372"/>
    <w:rsid w:val="00A838BD"/>
    <w:rsid w:val="00AA4B02"/>
    <w:rsid w:val="00AC42AD"/>
    <w:rsid w:val="00AC6D58"/>
    <w:rsid w:val="00AE4E09"/>
    <w:rsid w:val="00AE568C"/>
    <w:rsid w:val="00B07E61"/>
    <w:rsid w:val="00B14AF1"/>
    <w:rsid w:val="00B269B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53E37"/>
    <w:rsid w:val="00C640BD"/>
    <w:rsid w:val="00C76754"/>
    <w:rsid w:val="00CC40B6"/>
    <w:rsid w:val="00CF362C"/>
    <w:rsid w:val="00D05439"/>
    <w:rsid w:val="00D105DD"/>
    <w:rsid w:val="00D14164"/>
    <w:rsid w:val="00D22102"/>
    <w:rsid w:val="00D242E9"/>
    <w:rsid w:val="00D40DC3"/>
    <w:rsid w:val="00D41B2C"/>
    <w:rsid w:val="00D441DF"/>
    <w:rsid w:val="00D51F47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D247C"/>
    <w:rsid w:val="00ED600E"/>
    <w:rsid w:val="00EE2A1B"/>
    <w:rsid w:val="00EF38AA"/>
    <w:rsid w:val="00F46663"/>
    <w:rsid w:val="00F64560"/>
    <w:rsid w:val="00FA335D"/>
    <w:rsid w:val="00FB5520"/>
    <w:rsid w:val="00FC22CE"/>
    <w:rsid w:val="00FD34F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F50A97-8C07-4327-8CF2-9EAFFC86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47B33612157FFB2536DAB724FF5F687D4F766A504E8566B57196C9FF4875F428003AD7C505E1F07DD5E9E5BF8BDCDA9E28174l7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F278-9917-4425-B870-633F7B44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a</cp:lastModifiedBy>
  <cp:revision>8</cp:revision>
  <cp:lastPrinted>2016-05-27T00:42:00Z</cp:lastPrinted>
  <dcterms:created xsi:type="dcterms:W3CDTF">2019-02-04T01:08:00Z</dcterms:created>
  <dcterms:modified xsi:type="dcterms:W3CDTF">2019-02-05T03:23:00Z</dcterms:modified>
</cp:coreProperties>
</file>