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48" w:type="dxa"/>
        <w:tblLook w:val="01E0" w:firstRow="1" w:lastRow="1" w:firstColumn="1" w:lastColumn="1" w:noHBand="0" w:noVBand="0"/>
      </w:tblPr>
      <w:tblGrid>
        <w:gridCol w:w="3580"/>
        <w:gridCol w:w="3368"/>
        <w:gridCol w:w="2700"/>
      </w:tblGrid>
      <w:tr w:rsidR="008913A4" w:rsidTr="008913A4">
        <w:tc>
          <w:tcPr>
            <w:tcW w:w="9648" w:type="dxa"/>
            <w:gridSpan w:val="3"/>
          </w:tcPr>
          <w:p w:rsidR="008913A4" w:rsidRDefault="003251E0" w:rsidP="00C33148">
            <w:pPr>
              <w:spacing w:line="276" w:lineRule="auto"/>
              <w:ind w:right="-852"/>
              <w:jc w:val="center"/>
              <w:rPr>
                <w:sz w:val="16"/>
                <w:szCs w:val="16"/>
              </w:rPr>
            </w:pPr>
            <w:bookmarkStart w:id="0" w:name="_GoBack"/>
            <w:bookmarkEnd w:id="0"/>
            <w:r>
              <w:rPr>
                <w:sz w:val="16"/>
                <w:szCs w:val="16"/>
              </w:rPr>
              <w:t xml:space="preserve"> </w:t>
            </w:r>
            <w:r w:rsidR="008913A4">
              <w:rPr>
                <w:noProof/>
              </w:rPr>
              <w:drawing>
                <wp:inline distT="0" distB="0" distL="0" distR="0">
                  <wp:extent cx="457200" cy="60579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60579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  <w:sz w:val="16"/>
                <w:szCs w:val="16"/>
              </w:rPr>
            </w:pP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</w:rPr>
            </w:pPr>
          </w:p>
          <w:p w:rsidR="008913A4" w:rsidRDefault="008913A4" w:rsidP="00C33148">
            <w:pPr>
              <w:spacing w:line="276" w:lineRule="auto"/>
              <w:ind w:right="-852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  <w:p w:rsidR="008913A4" w:rsidRDefault="008913A4" w:rsidP="00C33148">
            <w:pPr>
              <w:spacing w:line="276" w:lineRule="auto"/>
              <w:ind w:right="-852"/>
              <w:rPr>
                <w:b/>
              </w:rPr>
            </w:pPr>
          </w:p>
        </w:tc>
      </w:tr>
      <w:tr w:rsidR="009A6152" w:rsidRPr="000B5490" w:rsidTr="009A6152">
        <w:tc>
          <w:tcPr>
            <w:tcW w:w="3580" w:type="dxa"/>
            <w:hideMark/>
          </w:tcPr>
          <w:p w:rsidR="009A6152" w:rsidRPr="00E71F7C" w:rsidRDefault="002278B9" w:rsidP="000B5490">
            <w:pPr>
              <w:spacing w:line="276" w:lineRule="auto"/>
              <w:ind w:right="-852"/>
              <w:rPr>
                <w:b/>
              </w:rPr>
            </w:pPr>
            <w:r>
              <w:rPr>
                <w:b/>
              </w:rPr>
              <w:t>21.04.2020</w:t>
            </w:r>
          </w:p>
        </w:tc>
        <w:tc>
          <w:tcPr>
            <w:tcW w:w="3368" w:type="dxa"/>
          </w:tcPr>
          <w:p w:rsidR="009A6152" w:rsidRDefault="009A6152" w:rsidP="00C33148">
            <w:pPr>
              <w:spacing w:line="276" w:lineRule="auto"/>
              <w:ind w:right="-852"/>
              <w:jc w:val="center"/>
              <w:rPr>
                <w:b/>
              </w:rPr>
            </w:pPr>
          </w:p>
        </w:tc>
        <w:tc>
          <w:tcPr>
            <w:tcW w:w="2700" w:type="dxa"/>
            <w:hideMark/>
          </w:tcPr>
          <w:p w:rsidR="009A6152" w:rsidRPr="003E32B3" w:rsidRDefault="009A6152" w:rsidP="002278B9">
            <w:pPr>
              <w:spacing w:line="276" w:lineRule="auto"/>
              <w:ind w:right="-852"/>
              <w:rPr>
                <w:b/>
              </w:rPr>
            </w:pPr>
            <w:r w:rsidRPr="003E32B3">
              <w:rPr>
                <w:b/>
              </w:rPr>
              <w:t xml:space="preserve">                      </w:t>
            </w:r>
            <w:r w:rsidR="00E96A25" w:rsidRPr="003E32B3">
              <w:rPr>
                <w:b/>
              </w:rPr>
              <w:t xml:space="preserve">     </w:t>
            </w:r>
            <w:r w:rsidR="002278B9">
              <w:rPr>
                <w:b/>
              </w:rPr>
              <w:t>337</w:t>
            </w:r>
          </w:p>
        </w:tc>
      </w:tr>
      <w:tr w:rsidR="009A6152" w:rsidTr="009A6152">
        <w:tc>
          <w:tcPr>
            <w:tcW w:w="9648" w:type="dxa"/>
            <w:gridSpan w:val="3"/>
          </w:tcPr>
          <w:p w:rsidR="009A6152" w:rsidRDefault="009A6152" w:rsidP="00C33148">
            <w:pPr>
              <w:spacing w:line="276" w:lineRule="auto"/>
              <w:ind w:right="-852"/>
              <w:jc w:val="center"/>
            </w:pPr>
          </w:p>
          <w:p w:rsidR="009A6152" w:rsidRDefault="009A6152" w:rsidP="00C33148">
            <w:pPr>
              <w:spacing w:line="276" w:lineRule="auto"/>
              <w:ind w:right="-852"/>
              <w:jc w:val="center"/>
            </w:pPr>
            <w:r>
              <w:t>с.Тамбовка</w:t>
            </w:r>
          </w:p>
        </w:tc>
      </w:tr>
    </w:tbl>
    <w:p w:rsidR="009A6152" w:rsidRDefault="009A6152" w:rsidP="00C33148">
      <w:pPr>
        <w:ind w:right="-852"/>
      </w:pPr>
    </w:p>
    <w:p w:rsidR="00AF465B" w:rsidRDefault="00AF465B" w:rsidP="00AF465B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 в муниципальную</w:t>
      </w:r>
    </w:p>
    <w:p w:rsidR="00AF465B" w:rsidRDefault="00AF465B" w:rsidP="00AF465B">
      <w:pPr>
        <w:rPr>
          <w:sz w:val="28"/>
          <w:szCs w:val="28"/>
        </w:rPr>
      </w:pPr>
      <w:r>
        <w:rPr>
          <w:sz w:val="28"/>
          <w:szCs w:val="28"/>
        </w:rPr>
        <w:t xml:space="preserve">программу «Развитие и сохранение </w:t>
      </w:r>
    </w:p>
    <w:p w:rsidR="00AF465B" w:rsidRDefault="00AF465B" w:rsidP="00AF465B">
      <w:pPr>
        <w:rPr>
          <w:sz w:val="28"/>
          <w:szCs w:val="28"/>
        </w:rPr>
      </w:pPr>
      <w:r>
        <w:rPr>
          <w:sz w:val="28"/>
          <w:szCs w:val="28"/>
        </w:rPr>
        <w:t>культуры и искусства в Тамбовском районе»</w:t>
      </w:r>
    </w:p>
    <w:p w:rsidR="00AF465B" w:rsidRDefault="00AF465B" w:rsidP="00AF465B">
      <w:pPr>
        <w:rPr>
          <w:sz w:val="28"/>
          <w:szCs w:val="28"/>
        </w:rPr>
      </w:pPr>
    </w:p>
    <w:p w:rsidR="00AF465B" w:rsidRPr="008C171E" w:rsidRDefault="00AF465B" w:rsidP="00AF465B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В целях корректировки объемов финансирования в соответствии с решением сессии районного Совета народных депутатов:  № 03 от 25.02.2020г. </w:t>
      </w:r>
      <w:r w:rsidRPr="00097977">
        <w:rPr>
          <w:color w:val="FF0000"/>
          <w:sz w:val="28"/>
          <w:szCs w:val="28"/>
        </w:rPr>
        <w:t xml:space="preserve"> </w:t>
      </w:r>
      <w:r w:rsidRPr="008C171E">
        <w:rPr>
          <w:sz w:val="28"/>
          <w:szCs w:val="28"/>
        </w:rPr>
        <w:t>«О внесении изменений в решение районного совета народных депутатов «О районном бюджете на 20</w:t>
      </w:r>
      <w:r>
        <w:rPr>
          <w:sz w:val="28"/>
          <w:szCs w:val="28"/>
        </w:rPr>
        <w:t>20</w:t>
      </w:r>
      <w:r w:rsidRPr="008C171E">
        <w:rPr>
          <w:sz w:val="28"/>
          <w:szCs w:val="28"/>
        </w:rPr>
        <w:t xml:space="preserve"> год и плановый период 202</w:t>
      </w:r>
      <w:r>
        <w:rPr>
          <w:sz w:val="28"/>
          <w:szCs w:val="28"/>
        </w:rPr>
        <w:t>1</w:t>
      </w:r>
      <w:r w:rsidRPr="008C171E">
        <w:rPr>
          <w:sz w:val="28"/>
          <w:szCs w:val="28"/>
        </w:rPr>
        <w:t xml:space="preserve"> и 202</w:t>
      </w:r>
      <w:r>
        <w:rPr>
          <w:sz w:val="28"/>
          <w:szCs w:val="28"/>
        </w:rPr>
        <w:t>2</w:t>
      </w:r>
      <w:r w:rsidRPr="008C171E">
        <w:rPr>
          <w:sz w:val="28"/>
          <w:szCs w:val="28"/>
        </w:rPr>
        <w:t xml:space="preserve"> годов»,</w:t>
      </w:r>
    </w:p>
    <w:p w:rsidR="00AF465B" w:rsidRDefault="00AF465B" w:rsidP="00AF465B">
      <w:r>
        <w:rPr>
          <w:b/>
          <w:sz w:val="28"/>
          <w:szCs w:val="28"/>
        </w:rPr>
        <w:t>п о с т а н о в л я е т:</w:t>
      </w:r>
    </w:p>
    <w:p w:rsidR="00AF465B" w:rsidRDefault="00AF465B" w:rsidP="00AF465B">
      <w:pPr>
        <w:rPr>
          <w:sz w:val="28"/>
          <w:szCs w:val="28"/>
        </w:rPr>
      </w:pPr>
      <w:r>
        <w:rPr>
          <w:sz w:val="28"/>
          <w:szCs w:val="28"/>
        </w:rPr>
        <w:t xml:space="preserve">1. Внести изменения в муниципальную программу </w:t>
      </w:r>
      <w:r w:rsidRPr="00250CC6">
        <w:rPr>
          <w:sz w:val="28"/>
          <w:szCs w:val="28"/>
        </w:rPr>
        <w:t>«Развитие и сохранение культуры и искусства в Тамбовском районе»</w:t>
      </w:r>
      <w:r>
        <w:rPr>
          <w:sz w:val="28"/>
          <w:szCs w:val="28"/>
        </w:rPr>
        <w:t>, утвержденную постановлением администрации Тамбовского района от 14.10.2019 № 882«Об утверждении муниципальной программы «Развитие и сохранение культуры и искусства в Тамбовском районе»,</w:t>
      </w:r>
      <w:r w:rsidRPr="00E50FEC">
        <w:rPr>
          <w:sz w:val="28"/>
          <w:szCs w:val="28"/>
        </w:rPr>
        <w:t xml:space="preserve"> </w:t>
      </w:r>
      <w:r>
        <w:rPr>
          <w:sz w:val="28"/>
          <w:szCs w:val="28"/>
        </w:rPr>
        <w:t>согласно приложению к настоящему постановлению.</w:t>
      </w:r>
    </w:p>
    <w:p w:rsidR="00AF465B" w:rsidRDefault="00AF465B" w:rsidP="00AF465B">
      <w:pPr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250CC6">
        <w:rPr>
          <w:sz w:val="28"/>
          <w:szCs w:val="28"/>
        </w:rPr>
        <w:t>Контроль исполнени</w:t>
      </w:r>
      <w:r>
        <w:rPr>
          <w:sz w:val="28"/>
          <w:szCs w:val="28"/>
        </w:rPr>
        <w:t>я</w:t>
      </w:r>
      <w:r w:rsidRPr="00250CC6">
        <w:rPr>
          <w:sz w:val="28"/>
          <w:szCs w:val="28"/>
        </w:rPr>
        <w:t xml:space="preserve"> настоящего постановления возложить на </w:t>
      </w:r>
      <w:r>
        <w:rPr>
          <w:sz w:val="28"/>
          <w:szCs w:val="28"/>
        </w:rPr>
        <w:t>з</w:t>
      </w:r>
      <w:r w:rsidRPr="00250CC6">
        <w:rPr>
          <w:sz w:val="28"/>
          <w:szCs w:val="28"/>
        </w:rPr>
        <w:t>аместител</w:t>
      </w:r>
      <w:r>
        <w:rPr>
          <w:sz w:val="28"/>
          <w:szCs w:val="28"/>
        </w:rPr>
        <w:t>я г</w:t>
      </w:r>
      <w:r w:rsidRPr="00250CC6">
        <w:rPr>
          <w:sz w:val="28"/>
          <w:szCs w:val="28"/>
        </w:rPr>
        <w:t xml:space="preserve">лавы </w:t>
      </w:r>
      <w:r>
        <w:rPr>
          <w:sz w:val="28"/>
          <w:szCs w:val="28"/>
        </w:rPr>
        <w:t>администрации района по социальным вопросам Г.С.Арутюнян</w:t>
      </w:r>
      <w:r w:rsidRPr="00250CC6">
        <w:rPr>
          <w:sz w:val="28"/>
          <w:szCs w:val="28"/>
        </w:rPr>
        <w:t>.</w:t>
      </w:r>
    </w:p>
    <w:p w:rsidR="002B500B" w:rsidRDefault="002B500B" w:rsidP="00BE6767">
      <w:pPr>
        <w:ind w:firstLine="708"/>
        <w:rPr>
          <w:sz w:val="28"/>
          <w:szCs w:val="28"/>
        </w:rPr>
      </w:pPr>
    </w:p>
    <w:p w:rsidR="002B500B" w:rsidRDefault="002B500B" w:rsidP="00BE6767">
      <w:pPr>
        <w:ind w:firstLine="708"/>
        <w:rPr>
          <w:sz w:val="28"/>
          <w:szCs w:val="28"/>
        </w:rPr>
      </w:pPr>
    </w:p>
    <w:p w:rsidR="008913A4" w:rsidRDefault="008913A4" w:rsidP="00E4585F">
      <w:r>
        <w:rPr>
          <w:sz w:val="28"/>
          <w:szCs w:val="28"/>
        </w:rPr>
        <w:t>Глава района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0B5490">
        <w:rPr>
          <w:sz w:val="28"/>
          <w:szCs w:val="28"/>
        </w:rPr>
        <w:t>А.И.Костенко</w:t>
      </w:r>
    </w:p>
    <w:p w:rsidR="00644AE5" w:rsidRDefault="00644AE5" w:rsidP="00BC01EC">
      <w:pPr>
        <w:ind w:left="5245" w:hanging="283"/>
        <w:rPr>
          <w:sz w:val="28"/>
          <w:szCs w:val="28"/>
        </w:rPr>
      </w:pPr>
    </w:p>
    <w:p w:rsidR="00B56F22" w:rsidRDefault="00B56F22" w:rsidP="00097977">
      <w:pPr>
        <w:ind w:left="5245" w:hanging="283"/>
        <w:rPr>
          <w:sz w:val="28"/>
          <w:szCs w:val="28"/>
        </w:rPr>
      </w:pPr>
    </w:p>
    <w:p w:rsidR="00B56F22" w:rsidRDefault="00B56F22" w:rsidP="00097977">
      <w:pPr>
        <w:ind w:left="5245" w:hanging="283"/>
        <w:rPr>
          <w:sz w:val="28"/>
          <w:szCs w:val="28"/>
        </w:rPr>
      </w:pPr>
    </w:p>
    <w:p w:rsidR="00AF465B" w:rsidRDefault="00AF465B" w:rsidP="00097977">
      <w:pPr>
        <w:ind w:left="5245" w:hanging="283"/>
        <w:rPr>
          <w:sz w:val="28"/>
          <w:szCs w:val="28"/>
        </w:rPr>
      </w:pPr>
    </w:p>
    <w:p w:rsidR="00AF465B" w:rsidRDefault="00AF465B" w:rsidP="00097977">
      <w:pPr>
        <w:ind w:left="5245" w:hanging="283"/>
        <w:rPr>
          <w:sz w:val="28"/>
          <w:szCs w:val="28"/>
        </w:rPr>
      </w:pPr>
    </w:p>
    <w:p w:rsidR="00AF465B" w:rsidRDefault="00AF465B" w:rsidP="00097977">
      <w:pPr>
        <w:ind w:left="5245" w:hanging="283"/>
        <w:rPr>
          <w:sz w:val="28"/>
          <w:szCs w:val="28"/>
        </w:rPr>
      </w:pPr>
    </w:p>
    <w:p w:rsidR="00AF465B" w:rsidRDefault="00AF465B" w:rsidP="00097977">
      <w:pPr>
        <w:ind w:left="5245" w:hanging="283"/>
        <w:rPr>
          <w:sz w:val="28"/>
          <w:szCs w:val="28"/>
        </w:rPr>
      </w:pPr>
    </w:p>
    <w:p w:rsidR="00AF465B" w:rsidRDefault="00AF465B" w:rsidP="00097977">
      <w:pPr>
        <w:ind w:left="5245" w:hanging="283"/>
        <w:rPr>
          <w:sz w:val="28"/>
          <w:szCs w:val="28"/>
        </w:rPr>
      </w:pPr>
    </w:p>
    <w:p w:rsidR="00AF465B" w:rsidRDefault="00AF465B" w:rsidP="00097977">
      <w:pPr>
        <w:ind w:left="5245" w:hanging="283"/>
        <w:rPr>
          <w:sz w:val="28"/>
          <w:szCs w:val="28"/>
        </w:rPr>
      </w:pPr>
    </w:p>
    <w:p w:rsidR="00AF465B" w:rsidRDefault="00AF465B" w:rsidP="00097977">
      <w:pPr>
        <w:ind w:left="5245" w:hanging="283"/>
        <w:rPr>
          <w:sz w:val="28"/>
          <w:szCs w:val="28"/>
        </w:rPr>
      </w:pPr>
    </w:p>
    <w:p w:rsidR="00AF465B" w:rsidRDefault="00AF465B" w:rsidP="00097977">
      <w:pPr>
        <w:ind w:left="5245" w:hanging="283"/>
        <w:rPr>
          <w:sz w:val="28"/>
          <w:szCs w:val="28"/>
        </w:rPr>
      </w:pPr>
    </w:p>
    <w:p w:rsidR="00097977" w:rsidRPr="008913A4" w:rsidRDefault="00097977" w:rsidP="00097977">
      <w:pPr>
        <w:ind w:left="5245" w:hanging="283"/>
        <w:rPr>
          <w:sz w:val="28"/>
          <w:szCs w:val="28"/>
        </w:rPr>
      </w:pPr>
      <w:r w:rsidRPr="008913A4">
        <w:rPr>
          <w:sz w:val="28"/>
          <w:szCs w:val="28"/>
        </w:rPr>
        <w:lastRenderedPageBreak/>
        <w:t>Приложение</w:t>
      </w:r>
    </w:p>
    <w:p w:rsidR="00097977" w:rsidRDefault="00097977" w:rsidP="00097977">
      <w:pPr>
        <w:ind w:left="5245" w:hanging="283"/>
        <w:rPr>
          <w:sz w:val="28"/>
          <w:szCs w:val="28"/>
        </w:rPr>
      </w:pPr>
      <w:r w:rsidRPr="008913A4">
        <w:rPr>
          <w:sz w:val="28"/>
          <w:szCs w:val="28"/>
        </w:rPr>
        <w:t xml:space="preserve">к постановлению Администрации </w:t>
      </w:r>
    </w:p>
    <w:p w:rsidR="00097977" w:rsidRPr="008913A4" w:rsidRDefault="00097977" w:rsidP="00097977">
      <w:pPr>
        <w:ind w:left="5245" w:hanging="283"/>
        <w:rPr>
          <w:sz w:val="28"/>
          <w:szCs w:val="28"/>
        </w:rPr>
      </w:pPr>
      <w:r w:rsidRPr="008913A4">
        <w:rPr>
          <w:sz w:val="28"/>
          <w:szCs w:val="28"/>
        </w:rPr>
        <w:t>Тамбовского района</w:t>
      </w:r>
    </w:p>
    <w:p w:rsidR="00097977" w:rsidRPr="003E32B3" w:rsidRDefault="00097977" w:rsidP="00097977">
      <w:pPr>
        <w:ind w:left="5245" w:hanging="283"/>
        <w:rPr>
          <w:sz w:val="28"/>
          <w:szCs w:val="28"/>
        </w:rPr>
      </w:pPr>
      <w:r w:rsidRPr="003E32B3">
        <w:rPr>
          <w:sz w:val="28"/>
          <w:szCs w:val="28"/>
        </w:rPr>
        <w:t xml:space="preserve">от </w:t>
      </w:r>
      <w:r w:rsidR="002278B9">
        <w:rPr>
          <w:sz w:val="28"/>
          <w:szCs w:val="28"/>
        </w:rPr>
        <w:t>21.04.2020</w:t>
      </w:r>
      <w:r w:rsidRPr="003E32B3">
        <w:rPr>
          <w:sz w:val="28"/>
          <w:szCs w:val="28"/>
        </w:rPr>
        <w:t xml:space="preserve"> № </w:t>
      </w:r>
      <w:r w:rsidR="002278B9">
        <w:rPr>
          <w:sz w:val="28"/>
          <w:szCs w:val="28"/>
        </w:rPr>
        <w:t>337</w:t>
      </w:r>
    </w:p>
    <w:p w:rsidR="00097977" w:rsidRDefault="00097977" w:rsidP="00097977">
      <w:pPr>
        <w:rPr>
          <w:sz w:val="28"/>
          <w:szCs w:val="28"/>
        </w:rPr>
      </w:pPr>
    </w:p>
    <w:p w:rsidR="00097977" w:rsidRDefault="00097977" w:rsidP="00097977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Изменения, вносимые в муниципальную программу </w:t>
      </w:r>
      <w:r w:rsidRPr="00250CC6">
        <w:rPr>
          <w:sz w:val="28"/>
          <w:szCs w:val="28"/>
        </w:rPr>
        <w:t>«Развитие и сохранение культуры и искусства в Тамбовском районе на 2015-2021 годы»</w:t>
      </w:r>
    </w:p>
    <w:p w:rsidR="00097977" w:rsidRDefault="00097977" w:rsidP="00097977">
      <w:pPr>
        <w:pStyle w:val="a5"/>
        <w:numPr>
          <w:ilvl w:val="0"/>
          <w:numId w:val="1"/>
        </w:numPr>
        <w:rPr>
          <w:sz w:val="28"/>
          <w:szCs w:val="28"/>
        </w:rPr>
      </w:pPr>
      <w:r>
        <w:rPr>
          <w:sz w:val="28"/>
          <w:szCs w:val="28"/>
        </w:rPr>
        <w:t>Пункт 9 паспорта Программы изложить в следующей редакции:</w:t>
      </w:r>
    </w:p>
    <w:p w:rsidR="00097977" w:rsidRDefault="00097977" w:rsidP="00097977">
      <w:pPr>
        <w:rPr>
          <w:sz w:val="28"/>
          <w:szCs w:val="28"/>
        </w:rPr>
      </w:pPr>
    </w:p>
    <w:tbl>
      <w:tblPr>
        <w:tblpPr w:leftFromText="180" w:rightFromText="180" w:vertAnchor="text" w:horzAnchor="margin" w:tblpXSpec="center" w:tblpY="106"/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09"/>
        <w:gridCol w:w="2801"/>
        <w:gridCol w:w="6237"/>
      </w:tblGrid>
      <w:tr w:rsidR="00097977" w:rsidRPr="00842E86" w:rsidTr="00097977">
        <w:tc>
          <w:tcPr>
            <w:tcW w:w="709" w:type="dxa"/>
          </w:tcPr>
          <w:p w:rsidR="00097977" w:rsidRPr="00C03DCE" w:rsidRDefault="00097977" w:rsidP="00097977">
            <w:pPr>
              <w:pStyle w:val="ConsPlusCell"/>
              <w:jc w:val="center"/>
              <w:rPr>
                <w:sz w:val="28"/>
                <w:szCs w:val="28"/>
                <w:lang w:eastAsia="en-US"/>
              </w:rPr>
            </w:pPr>
            <w:r w:rsidRPr="00C03DCE">
              <w:rPr>
                <w:sz w:val="28"/>
                <w:szCs w:val="28"/>
                <w:lang w:eastAsia="en-US"/>
              </w:rPr>
              <w:t>9.</w:t>
            </w:r>
          </w:p>
        </w:tc>
        <w:tc>
          <w:tcPr>
            <w:tcW w:w="2801" w:type="dxa"/>
          </w:tcPr>
          <w:p w:rsidR="00097977" w:rsidRPr="00926FC0" w:rsidRDefault="00097977" w:rsidP="00097977">
            <w:pPr>
              <w:tabs>
                <w:tab w:val="left" w:pos="3765"/>
              </w:tabs>
              <w:jc w:val="center"/>
              <w:rPr>
                <w:sz w:val="28"/>
                <w:szCs w:val="28"/>
              </w:rPr>
            </w:pPr>
            <w:r w:rsidRPr="00926FC0">
              <w:rPr>
                <w:sz w:val="28"/>
                <w:szCs w:val="28"/>
              </w:rPr>
              <w:t xml:space="preserve">Объёмы </w:t>
            </w:r>
            <w:r>
              <w:rPr>
                <w:sz w:val="28"/>
                <w:szCs w:val="28"/>
              </w:rPr>
              <w:t>ассигнований районного бюджета муниципальной 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6237" w:type="dxa"/>
          </w:tcPr>
          <w:p w:rsidR="00DB0D9B" w:rsidRPr="00777325" w:rsidRDefault="00DB0D9B" w:rsidP="00DB0D9B">
            <w:pPr>
              <w:tabs>
                <w:tab w:val="left" w:pos="3765"/>
              </w:tabs>
              <w:rPr>
                <w:sz w:val="28"/>
                <w:szCs w:val="28"/>
              </w:rPr>
            </w:pPr>
            <w:r w:rsidRPr="00926FC0">
              <w:rPr>
                <w:sz w:val="28"/>
                <w:szCs w:val="28"/>
              </w:rPr>
              <w:t>Реализация мероприятий программы осуществляется за счет средств районного</w:t>
            </w:r>
            <w:r>
              <w:rPr>
                <w:sz w:val="28"/>
                <w:szCs w:val="28"/>
              </w:rPr>
              <w:t xml:space="preserve"> и областного</w:t>
            </w:r>
            <w:r w:rsidRPr="00926FC0">
              <w:rPr>
                <w:sz w:val="28"/>
                <w:szCs w:val="28"/>
              </w:rPr>
              <w:t xml:space="preserve"> бюджета. Общий объём финансирования </w:t>
            </w:r>
            <w:r w:rsidRPr="00777325">
              <w:rPr>
                <w:sz w:val="28"/>
                <w:szCs w:val="28"/>
              </w:rPr>
              <w:t xml:space="preserve">программы – </w:t>
            </w:r>
            <w:r w:rsidR="00F44718">
              <w:rPr>
                <w:sz w:val="28"/>
                <w:szCs w:val="28"/>
              </w:rPr>
              <w:t>659504,17</w:t>
            </w:r>
            <w:r>
              <w:rPr>
                <w:sz w:val="28"/>
                <w:szCs w:val="28"/>
              </w:rPr>
              <w:t xml:space="preserve"> т</w:t>
            </w:r>
            <w:r w:rsidRPr="00777325">
              <w:rPr>
                <w:sz w:val="28"/>
                <w:szCs w:val="28"/>
              </w:rPr>
              <w:t>ыс. руб., в том числе:</w:t>
            </w:r>
          </w:p>
          <w:p w:rsidR="00DB0D9B" w:rsidRPr="00777325" w:rsidRDefault="00DB0D9B" w:rsidP="00DB0D9B">
            <w:pPr>
              <w:tabs>
                <w:tab w:val="left" w:pos="3765"/>
              </w:tabs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777325">
              <w:rPr>
                <w:sz w:val="28"/>
                <w:szCs w:val="28"/>
              </w:rPr>
              <w:t xml:space="preserve"> год  - </w:t>
            </w:r>
            <w:r w:rsidR="001916AB">
              <w:rPr>
                <w:sz w:val="28"/>
                <w:szCs w:val="28"/>
              </w:rPr>
              <w:t>116352,22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  <w:p w:rsidR="00DB0D9B" w:rsidRPr="00777325" w:rsidRDefault="00DB0D9B" w:rsidP="00DB0D9B">
            <w:pPr>
              <w:tabs>
                <w:tab w:val="left" w:pos="3765"/>
              </w:tabs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21</w:t>
            </w:r>
            <w:r w:rsidRPr="00777325">
              <w:rPr>
                <w:sz w:val="28"/>
                <w:szCs w:val="28"/>
              </w:rPr>
              <w:t xml:space="preserve"> год  - </w:t>
            </w:r>
            <w:r>
              <w:rPr>
                <w:sz w:val="28"/>
                <w:szCs w:val="28"/>
              </w:rPr>
              <w:t>108630,39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  <w:p w:rsidR="00DB0D9B" w:rsidRPr="00777325" w:rsidRDefault="00DB0D9B" w:rsidP="00DB0D9B">
            <w:pPr>
              <w:tabs>
                <w:tab w:val="left" w:pos="3765"/>
              </w:tabs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22</w:t>
            </w:r>
            <w:r w:rsidRPr="00777325">
              <w:rPr>
                <w:sz w:val="28"/>
                <w:szCs w:val="28"/>
              </w:rPr>
              <w:t xml:space="preserve"> год  - </w:t>
            </w:r>
            <w:r>
              <w:rPr>
                <w:sz w:val="28"/>
                <w:szCs w:val="28"/>
              </w:rPr>
              <w:t>108630,39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  <w:p w:rsidR="00DB0D9B" w:rsidRPr="00777325" w:rsidRDefault="00DB0D9B" w:rsidP="00DB0D9B">
            <w:pPr>
              <w:tabs>
                <w:tab w:val="left" w:pos="3765"/>
              </w:tabs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23</w:t>
            </w:r>
            <w:r w:rsidRPr="00777325">
              <w:rPr>
                <w:sz w:val="28"/>
                <w:szCs w:val="28"/>
              </w:rPr>
              <w:t xml:space="preserve"> год  -</w:t>
            </w:r>
            <w:r>
              <w:rPr>
                <w:sz w:val="28"/>
                <w:szCs w:val="28"/>
              </w:rPr>
              <w:t xml:space="preserve"> 108630,39 тыс. руб.</w:t>
            </w:r>
          </w:p>
          <w:p w:rsidR="00DB0D9B" w:rsidRPr="00777325" w:rsidRDefault="00DB0D9B" w:rsidP="00DB0D9B">
            <w:pPr>
              <w:tabs>
                <w:tab w:val="left" w:pos="3765"/>
              </w:tabs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24</w:t>
            </w:r>
            <w:r w:rsidRPr="00777325">
              <w:rPr>
                <w:sz w:val="28"/>
                <w:szCs w:val="28"/>
              </w:rPr>
              <w:t xml:space="preserve"> год  - </w:t>
            </w:r>
            <w:r>
              <w:rPr>
                <w:sz w:val="28"/>
                <w:szCs w:val="28"/>
              </w:rPr>
              <w:t xml:space="preserve">108630,39 </w:t>
            </w:r>
            <w:r w:rsidRPr="00777325">
              <w:rPr>
                <w:sz w:val="28"/>
                <w:szCs w:val="28"/>
              </w:rPr>
              <w:t>тыс. руб.</w:t>
            </w:r>
          </w:p>
          <w:p w:rsidR="00097977" w:rsidRPr="00926FC0" w:rsidRDefault="00DB0D9B" w:rsidP="00DB0D9B">
            <w:pPr>
              <w:tabs>
                <w:tab w:val="left" w:pos="3765"/>
              </w:tabs>
              <w:rPr>
                <w:sz w:val="28"/>
                <w:szCs w:val="28"/>
              </w:rPr>
            </w:pPr>
            <w:r w:rsidRPr="00777325">
              <w:rPr>
                <w:sz w:val="28"/>
                <w:szCs w:val="28"/>
              </w:rPr>
              <w:t>202</w:t>
            </w:r>
            <w:r>
              <w:rPr>
                <w:sz w:val="28"/>
                <w:szCs w:val="28"/>
              </w:rPr>
              <w:t>5</w:t>
            </w:r>
            <w:r w:rsidRPr="00777325">
              <w:rPr>
                <w:sz w:val="28"/>
                <w:szCs w:val="28"/>
              </w:rPr>
              <w:t xml:space="preserve"> год  - </w:t>
            </w:r>
            <w:r>
              <w:rPr>
                <w:sz w:val="28"/>
                <w:szCs w:val="28"/>
              </w:rPr>
              <w:t>108630,39</w:t>
            </w:r>
            <w:r w:rsidRPr="00777325">
              <w:rPr>
                <w:sz w:val="28"/>
                <w:szCs w:val="28"/>
              </w:rPr>
              <w:t xml:space="preserve"> тыс. руб.</w:t>
            </w:r>
          </w:p>
        </w:tc>
      </w:tr>
    </w:tbl>
    <w:p w:rsidR="00097977" w:rsidRDefault="00097977" w:rsidP="00097977">
      <w:pPr>
        <w:rPr>
          <w:sz w:val="28"/>
          <w:szCs w:val="28"/>
        </w:rPr>
      </w:pPr>
    </w:p>
    <w:p w:rsidR="00097977" w:rsidRDefault="00097977" w:rsidP="00097977">
      <w:pPr>
        <w:rPr>
          <w:sz w:val="28"/>
          <w:szCs w:val="28"/>
        </w:rPr>
      </w:pPr>
    </w:p>
    <w:p w:rsidR="00097977" w:rsidRDefault="00097977" w:rsidP="00097977">
      <w:pPr>
        <w:rPr>
          <w:sz w:val="28"/>
          <w:szCs w:val="28"/>
        </w:rPr>
      </w:pPr>
    </w:p>
    <w:p w:rsidR="00097977" w:rsidRPr="00F039D6" w:rsidRDefault="00097977" w:rsidP="00097977">
      <w:pPr>
        <w:ind w:left="142"/>
        <w:rPr>
          <w:sz w:val="28"/>
          <w:szCs w:val="28"/>
        </w:rPr>
      </w:pPr>
      <w:r w:rsidRPr="00F039D6">
        <w:rPr>
          <w:sz w:val="28"/>
          <w:szCs w:val="28"/>
        </w:rPr>
        <w:t>2. Раздел 6 Программы изложить в следующей редакции:</w:t>
      </w:r>
    </w:p>
    <w:p w:rsidR="00F44718" w:rsidRPr="00777325" w:rsidRDefault="00F44718" w:rsidP="00F44718">
      <w:pPr>
        <w:tabs>
          <w:tab w:val="left" w:pos="3765"/>
        </w:tabs>
        <w:jc w:val="center"/>
        <w:rPr>
          <w:b/>
          <w:sz w:val="28"/>
          <w:szCs w:val="28"/>
        </w:rPr>
      </w:pPr>
      <w:r w:rsidRPr="00777325">
        <w:rPr>
          <w:b/>
          <w:sz w:val="28"/>
          <w:szCs w:val="28"/>
        </w:rPr>
        <w:t>VΙ. Ресурсное обеспечение муниципальной программы.</w:t>
      </w:r>
    </w:p>
    <w:p w:rsidR="00F44718" w:rsidRPr="00DB57F2" w:rsidRDefault="00F44718" w:rsidP="00F44718">
      <w:pPr>
        <w:tabs>
          <w:tab w:val="left" w:pos="0"/>
        </w:tabs>
        <w:ind w:firstLine="705"/>
        <w:rPr>
          <w:sz w:val="28"/>
          <w:szCs w:val="28"/>
        </w:rPr>
      </w:pPr>
      <w:r>
        <w:rPr>
          <w:sz w:val="28"/>
          <w:szCs w:val="28"/>
        </w:rPr>
        <w:tab/>
      </w:r>
      <w:r w:rsidRPr="00926FC0">
        <w:rPr>
          <w:sz w:val="28"/>
          <w:szCs w:val="28"/>
        </w:rPr>
        <w:t xml:space="preserve">Реализация мероприятий программы осуществляется за счет средств районного </w:t>
      </w:r>
      <w:r>
        <w:rPr>
          <w:sz w:val="28"/>
          <w:szCs w:val="28"/>
        </w:rPr>
        <w:t xml:space="preserve"> бюджета</w:t>
      </w:r>
      <w:r w:rsidRPr="00926FC0">
        <w:rPr>
          <w:sz w:val="28"/>
          <w:szCs w:val="28"/>
        </w:rPr>
        <w:t xml:space="preserve">. </w:t>
      </w:r>
      <w:r w:rsidRPr="00DB57F2">
        <w:rPr>
          <w:sz w:val="28"/>
          <w:szCs w:val="28"/>
        </w:rPr>
        <w:t xml:space="preserve">Общий объём финансирования </w:t>
      </w:r>
      <w:r>
        <w:rPr>
          <w:sz w:val="28"/>
          <w:szCs w:val="28"/>
        </w:rPr>
        <w:t>п</w:t>
      </w:r>
      <w:r w:rsidRPr="00DB57F2">
        <w:rPr>
          <w:sz w:val="28"/>
          <w:szCs w:val="28"/>
        </w:rPr>
        <w:t xml:space="preserve">рограммы – </w:t>
      </w:r>
      <w:r>
        <w:rPr>
          <w:sz w:val="28"/>
          <w:szCs w:val="28"/>
        </w:rPr>
        <w:t>659504,17</w:t>
      </w:r>
      <w:r w:rsidRPr="00DB57F2">
        <w:rPr>
          <w:sz w:val="28"/>
          <w:szCs w:val="28"/>
        </w:rPr>
        <w:t xml:space="preserve"> тыс. руб., в том числе:</w:t>
      </w:r>
    </w:p>
    <w:p w:rsidR="00F44718" w:rsidRPr="00DB57F2" w:rsidRDefault="00F44718" w:rsidP="00F44718">
      <w:pPr>
        <w:tabs>
          <w:tab w:val="left" w:pos="3765"/>
        </w:tabs>
        <w:ind w:left="568"/>
        <w:rPr>
          <w:sz w:val="28"/>
          <w:szCs w:val="28"/>
        </w:rPr>
      </w:pPr>
      <w:r w:rsidRPr="00DB57F2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DB57F2">
        <w:rPr>
          <w:sz w:val="28"/>
          <w:szCs w:val="28"/>
        </w:rPr>
        <w:t xml:space="preserve"> год  - </w:t>
      </w:r>
      <w:r>
        <w:rPr>
          <w:sz w:val="28"/>
          <w:szCs w:val="28"/>
        </w:rPr>
        <w:t>116352,22</w:t>
      </w:r>
      <w:r w:rsidRPr="00DB57F2">
        <w:rPr>
          <w:sz w:val="28"/>
          <w:szCs w:val="28"/>
        </w:rPr>
        <w:t xml:space="preserve"> тыс. руб.</w:t>
      </w:r>
    </w:p>
    <w:p w:rsidR="00F44718" w:rsidRPr="00DB57F2" w:rsidRDefault="00F44718" w:rsidP="00F44718">
      <w:pPr>
        <w:tabs>
          <w:tab w:val="left" w:pos="3765"/>
        </w:tabs>
        <w:ind w:left="568"/>
        <w:rPr>
          <w:sz w:val="28"/>
          <w:szCs w:val="28"/>
        </w:rPr>
      </w:pPr>
      <w:r w:rsidRPr="00DB57F2">
        <w:rPr>
          <w:sz w:val="28"/>
          <w:szCs w:val="28"/>
        </w:rPr>
        <w:t>20</w:t>
      </w:r>
      <w:r>
        <w:rPr>
          <w:sz w:val="28"/>
          <w:szCs w:val="28"/>
        </w:rPr>
        <w:t>21</w:t>
      </w:r>
      <w:r w:rsidRPr="00DB57F2">
        <w:rPr>
          <w:sz w:val="28"/>
          <w:szCs w:val="28"/>
        </w:rPr>
        <w:t xml:space="preserve"> год  - </w:t>
      </w:r>
      <w:r>
        <w:rPr>
          <w:sz w:val="28"/>
          <w:szCs w:val="28"/>
        </w:rPr>
        <w:t>108630,39</w:t>
      </w:r>
      <w:r w:rsidRPr="00DB57F2">
        <w:rPr>
          <w:sz w:val="28"/>
          <w:szCs w:val="28"/>
        </w:rPr>
        <w:t xml:space="preserve"> тыс. руб.</w:t>
      </w:r>
    </w:p>
    <w:p w:rsidR="00F44718" w:rsidRPr="00DB57F2" w:rsidRDefault="00F44718" w:rsidP="00F44718">
      <w:pPr>
        <w:tabs>
          <w:tab w:val="left" w:pos="3765"/>
        </w:tabs>
        <w:ind w:left="568"/>
        <w:rPr>
          <w:sz w:val="28"/>
          <w:szCs w:val="28"/>
        </w:rPr>
      </w:pPr>
      <w:r>
        <w:rPr>
          <w:sz w:val="28"/>
          <w:szCs w:val="28"/>
        </w:rPr>
        <w:t>2022</w:t>
      </w:r>
      <w:r w:rsidRPr="00DB57F2">
        <w:rPr>
          <w:sz w:val="28"/>
          <w:szCs w:val="28"/>
        </w:rPr>
        <w:t xml:space="preserve"> год  - </w:t>
      </w:r>
      <w:r>
        <w:rPr>
          <w:sz w:val="28"/>
          <w:szCs w:val="28"/>
        </w:rPr>
        <w:t>108630,39</w:t>
      </w:r>
      <w:r w:rsidRPr="00DB57F2">
        <w:rPr>
          <w:sz w:val="28"/>
          <w:szCs w:val="28"/>
        </w:rPr>
        <w:t xml:space="preserve"> тыс. руб.</w:t>
      </w:r>
    </w:p>
    <w:p w:rsidR="00F44718" w:rsidRPr="00DB57F2" w:rsidRDefault="00F44718" w:rsidP="00F44718">
      <w:pPr>
        <w:tabs>
          <w:tab w:val="left" w:pos="3765"/>
        </w:tabs>
        <w:ind w:left="568"/>
        <w:rPr>
          <w:sz w:val="28"/>
          <w:szCs w:val="28"/>
        </w:rPr>
      </w:pPr>
      <w:r w:rsidRPr="00DB57F2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DB57F2">
        <w:rPr>
          <w:sz w:val="28"/>
          <w:szCs w:val="28"/>
        </w:rPr>
        <w:t xml:space="preserve"> год  - </w:t>
      </w:r>
      <w:r>
        <w:rPr>
          <w:sz w:val="28"/>
          <w:szCs w:val="28"/>
        </w:rPr>
        <w:t>108630,39</w:t>
      </w:r>
      <w:r w:rsidRPr="00DB57F2">
        <w:rPr>
          <w:sz w:val="28"/>
          <w:szCs w:val="28"/>
        </w:rPr>
        <w:t xml:space="preserve"> тыс. руб.</w:t>
      </w:r>
    </w:p>
    <w:p w:rsidR="00F44718" w:rsidRPr="00DB57F2" w:rsidRDefault="00F44718" w:rsidP="00F44718">
      <w:pPr>
        <w:tabs>
          <w:tab w:val="left" w:pos="3765"/>
        </w:tabs>
        <w:ind w:left="568"/>
        <w:rPr>
          <w:sz w:val="28"/>
          <w:szCs w:val="28"/>
        </w:rPr>
      </w:pPr>
      <w:r>
        <w:rPr>
          <w:sz w:val="28"/>
          <w:szCs w:val="28"/>
        </w:rPr>
        <w:t>2024</w:t>
      </w:r>
      <w:r w:rsidRPr="00DB57F2">
        <w:rPr>
          <w:sz w:val="28"/>
          <w:szCs w:val="28"/>
        </w:rPr>
        <w:t xml:space="preserve"> год  - </w:t>
      </w:r>
      <w:r>
        <w:rPr>
          <w:sz w:val="28"/>
          <w:szCs w:val="28"/>
        </w:rPr>
        <w:t xml:space="preserve">108630,39 </w:t>
      </w:r>
      <w:r w:rsidRPr="00DB57F2">
        <w:rPr>
          <w:sz w:val="28"/>
          <w:szCs w:val="28"/>
        </w:rPr>
        <w:t>тыс. руб.</w:t>
      </w:r>
    </w:p>
    <w:p w:rsidR="00F44718" w:rsidRPr="00DB57F2" w:rsidRDefault="00F44718" w:rsidP="00F44718">
      <w:pPr>
        <w:tabs>
          <w:tab w:val="left" w:pos="3765"/>
        </w:tabs>
        <w:ind w:left="568"/>
        <w:rPr>
          <w:sz w:val="28"/>
          <w:szCs w:val="28"/>
        </w:rPr>
      </w:pPr>
      <w:r>
        <w:rPr>
          <w:sz w:val="28"/>
          <w:szCs w:val="28"/>
        </w:rPr>
        <w:t>2025</w:t>
      </w:r>
      <w:r w:rsidRPr="00DB57F2">
        <w:rPr>
          <w:sz w:val="28"/>
          <w:szCs w:val="28"/>
        </w:rPr>
        <w:t xml:space="preserve"> год  - </w:t>
      </w:r>
      <w:r>
        <w:rPr>
          <w:sz w:val="28"/>
          <w:szCs w:val="28"/>
        </w:rPr>
        <w:t xml:space="preserve">108630,39 </w:t>
      </w:r>
      <w:r w:rsidRPr="00DB57F2">
        <w:rPr>
          <w:sz w:val="28"/>
          <w:szCs w:val="28"/>
        </w:rPr>
        <w:t>тыс. руб.</w:t>
      </w:r>
    </w:p>
    <w:p w:rsidR="00F44718" w:rsidRPr="00BE6E42" w:rsidRDefault="00F44718" w:rsidP="00F44718">
      <w:pPr>
        <w:tabs>
          <w:tab w:val="left" w:pos="993"/>
        </w:tabs>
        <w:rPr>
          <w:sz w:val="28"/>
          <w:szCs w:val="28"/>
        </w:rPr>
      </w:pPr>
      <w:r>
        <w:rPr>
          <w:sz w:val="28"/>
          <w:szCs w:val="28"/>
        </w:rPr>
        <w:tab/>
      </w:r>
      <w:r w:rsidRPr="00BE6E42">
        <w:rPr>
          <w:sz w:val="28"/>
          <w:szCs w:val="28"/>
        </w:rPr>
        <w:t xml:space="preserve">Расходы на реализацию муниципальной  программы распределены по подпрограммам следующим образом: </w:t>
      </w:r>
    </w:p>
    <w:p w:rsidR="00F44718" w:rsidRPr="002278B9" w:rsidRDefault="00F44718" w:rsidP="00F44718">
      <w:pPr>
        <w:tabs>
          <w:tab w:val="left" w:pos="3765"/>
        </w:tabs>
        <w:rPr>
          <w:sz w:val="28"/>
          <w:szCs w:val="28"/>
        </w:rPr>
      </w:pPr>
      <w:r w:rsidRPr="002278B9">
        <w:rPr>
          <w:sz w:val="28"/>
          <w:szCs w:val="28"/>
        </w:rPr>
        <w:t xml:space="preserve">«Предпрофессиональное искусство» - </w:t>
      </w:r>
      <w:r w:rsidR="002278B9" w:rsidRPr="002278B9">
        <w:rPr>
          <w:sz w:val="28"/>
          <w:szCs w:val="28"/>
        </w:rPr>
        <w:t>46932,11</w:t>
      </w:r>
      <w:r w:rsidRPr="002278B9">
        <w:rPr>
          <w:sz w:val="28"/>
          <w:szCs w:val="28"/>
        </w:rPr>
        <w:t xml:space="preserve"> тыс. рублей;</w:t>
      </w:r>
    </w:p>
    <w:p w:rsidR="00F44718" w:rsidRPr="002278B9" w:rsidRDefault="00F44718" w:rsidP="00F44718">
      <w:pPr>
        <w:tabs>
          <w:tab w:val="left" w:pos="3765"/>
        </w:tabs>
        <w:ind w:hanging="283"/>
        <w:rPr>
          <w:sz w:val="28"/>
          <w:szCs w:val="28"/>
        </w:rPr>
      </w:pPr>
      <w:r w:rsidRPr="002278B9">
        <w:rPr>
          <w:sz w:val="28"/>
          <w:szCs w:val="28"/>
        </w:rPr>
        <w:t xml:space="preserve">    «Народное творчество и досуговая деятельность» -</w:t>
      </w:r>
      <w:r w:rsidR="002278B9" w:rsidRPr="002278B9">
        <w:rPr>
          <w:sz w:val="28"/>
          <w:szCs w:val="28"/>
        </w:rPr>
        <w:t>332811,90</w:t>
      </w:r>
      <w:r w:rsidRPr="002278B9">
        <w:rPr>
          <w:sz w:val="28"/>
          <w:szCs w:val="28"/>
        </w:rPr>
        <w:t xml:space="preserve"> тыс. рублей; </w:t>
      </w:r>
    </w:p>
    <w:p w:rsidR="00F44718" w:rsidRPr="002278B9" w:rsidRDefault="00F44718" w:rsidP="00F44718">
      <w:pPr>
        <w:tabs>
          <w:tab w:val="left" w:pos="3765"/>
        </w:tabs>
        <w:rPr>
          <w:sz w:val="28"/>
          <w:szCs w:val="28"/>
        </w:rPr>
      </w:pPr>
      <w:r w:rsidRPr="002278B9">
        <w:rPr>
          <w:sz w:val="28"/>
          <w:szCs w:val="28"/>
        </w:rPr>
        <w:t xml:space="preserve">«Историко-культурное наследие» –  </w:t>
      </w:r>
      <w:r w:rsidR="002278B9" w:rsidRPr="002278B9">
        <w:rPr>
          <w:sz w:val="28"/>
          <w:szCs w:val="28"/>
        </w:rPr>
        <w:t>20109,27</w:t>
      </w:r>
      <w:r w:rsidRPr="002278B9">
        <w:rPr>
          <w:sz w:val="28"/>
          <w:szCs w:val="28"/>
        </w:rPr>
        <w:t xml:space="preserve"> тыс. рублей;</w:t>
      </w:r>
    </w:p>
    <w:p w:rsidR="00F44718" w:rsidRPr="002278B9" w:rsidRDefault="00F44718" w:rsidP="00F44718">
      <w:pPr>
        <w:tabs>
          <w:tab w:val="left" w:pos="3765"/>
        </w:tabs>
        <w:rPr>
          <w:sz w:val="28"/>
          <w:szCs w:val="28"/>
        </w:rPr>
      </w:pPr>
      <w:r w:rsidRPr="002278B9">
        <w:rPr>
          <w:sz w:val="28"/>
          <w:szCs w:val="28"/>
        </w:rPr>
        <w:t xml:space="preserve">«Библиотечное обслуживание» –  </w:t>
      </w:r>
      <w:r w:rsidR="002278B9" w:rsidRPr="002278B9">
        <w:rPr>
          <w:sz w:val="28"/>
          <w:szCs w:val="28"/>
        </w:rPr>
        <w:t>106165,51</w:t>
      </w:r>
      <w:r w:rsidRPr="002278B9">
        <w:rPr>
          <w:sz w:val="28"/>
          <w:szCs w:val="28"/>
        </w:rPr>
        <w:t xml:space="preserve"> тыс. рублей;</w:t>
      </w:r>
    </w:p>
    <w:p w:rsidR="00F44718" w:rsidRPr="002278B9" w:rsidRDefault="00F44718" w:rsidP="00F44718">
      <w:pPr>
        <w:tabs>
          <w:tab w:val="left" w:pos="3765"/>
        </w:tabs>
        <w:ind w:hanging="284"/>
        <w:rPr>
          <w:sz w:val="28"/>
          <w:szCs w:val="28"/>
        </w:rPr>
      </w:pPr>
      <w:r w:rsidRPr="002278B9">
        <w:rPr>
          <w:sz w:val="28"/>
          <w:szCs w:val="28"/>
        </w:rPr>
        <w:t xml:space="preserve">    «Обеспечение реализации основных направлений государственной политики в сфере реализации муниципальной программы» – </w:t>
      </w:r>
      <w:r w:rsidR="002278B9" w:rsidRPr="002278B9">
        <w:rPr>
          <w:sz w:val="28"/>
          <w:szCs w:val="28"/>
        </w:rPr>
        <w:t>153485,38</w:t>
      </w:r>
      <w:r w:rsidRPr="002278B9">
        <w:rPr>
          <w:sz w:val="28"/>
          <w:szCs w:val="28"/>
        </w:rPr>
        <w:t xml:space="preserve">  тыс. рублей.</w:t>
      </w:r>
    </w:p>
    <w:p w:rsidR="00F44718" w:rsidRPr="00B06571" w:rsidRDefault="00F44718" w:rsidP="00F44718">
      <w:pPr>
        <w:pStyle w:val="ConsPlusNormal"/>
        <w:widowControl/>
        <w:ind w:firstLine="709"/>
        <w:outlineLvl w:val="1"/>
        <w:rPr>
          <w:rFonts w:ascii="Times New Roman" w:hAnsi="Times New Roman"/>
          <w:sz w:val="28"/>
          <w:szCs w:val="28"/>
        </w:rPr>
      </w:pPr>
      <w:r w:rsidRPr="002278B9">
        <w:rPr>
          <w:rFonts w:ascii="Times New Roman" w:hAnsi="Times New Roman"/>
          <w:sz w:val="28"/>
          <w:szCs w:val="28"/>
        </w:rPr>
        <w:lastRenderedPageBreak/>
        <w:t xml:space="preserve">Планируемый объем финансирования за счет средств местного бюджета муниципального образования Тамбовский район составляет </w:t>
      </w:r>
      <w:r w:rsidR="002278B9" w:rsidRPr="002278B9">
        <w:rPr>
          <w:rFonts w:ascii="Times New Roman" w:hAnsi="Times New Roman"/>
          <w:sz w:val="28"/>
          <w:szCs w:val="28"/>
        </w:rPr>
        <w:t>659504,17</w:t>
      </w:r>
      <w:r w:rsidRPr="002278B9">
        <w:rPr>
          <w:rFonts w:ascii="Times New Roman" w:hAnsi="Times New Roman"/>
          <w:sz w:val="28"/>
          <w:szCs w:val="28"/>
        </w:rPr>
        <w:t xml:space="preserve">рублей. </w:t>
      </w:r>
    </w:p>
    <w:p w:rsidR="00F44718" w:rsidRDefault="00097977" w:rsidP="00F44718">
      <w:pPr>
        <w:pStyle w:val="ConsPlusNormal"/>
        <w:widowControl/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F44718">
        <w:rPr>
          <w:rFonts w:ascii="Times New Roman" w:hAnsi="Times New Roman"/>
          <w:sz w:val="28"/>
          <w:szCs w:val="28"/>
        </w:rPr>
        <w:t>Р</w:t>
      </w:r>
      <w:r w:rsidR="00F44718" w:rsidRPr="00532EAD">
        <w:rPr>
          <w:rFonts w:ascii="Times New Roman" w:hAnsi="Times New Roman"/>
          <w:sz w:val="28"/>
          <w:szCs w:val="28"/>
        </w:rPr>
        <w:t xml:space="preserve">есурсное обеспечение реализации государственной программы за счет средств </w:t>
      </w:r>
      <w:r w:rsidR="00F44718">
        <w:rPr>
          <w:rFonts w:ascii="Times New Roman" w:hAnsi="Times New Roman"/>
          <w:sz w:val="28"/>
          <w:szCs w:val="28"/>
        </w:rPr>
        <w:t xml:space="preserve">районного </w:t>
      </w:r>
      <w:r w:rsidR="00F44718" w:rsidRPr="00532EAD">
        <w:rPr>
          <w:rFonts w:ascii="Times New Roman" w:hAnsi="Times New Roman"/>
          <w:sz w:val="28"/>
          <w:szCs w:val="28"/>
        </w:rPr>
        <w:t>бюджета</w:t>
      </w:r>
      <w:r w:rsidR="00F44718">
        <w:rPr>
          <w:rFonts w:ascii="Times New Roman" w:hAnsi="Times New Roman"/>
          <w:sz w:val="28"/>
          <w:szCs w:val="28"/>
        </w:rPr>
        <w:t xml:space="preserve"> и р</w:t>
      </w:r>
      <w:r w:rsidR="00F44718" w:rsidRPr="00532EAD">
        <w:rPr>
          <w:rFonts w:ascii="Times New Roman" w:hAnsi="Times New Roman"/>
          <w:sz w:val="28"/>
          <w:szCs w:val="28"/>
        </w:rPr>
        <w:t xml:space="preserve">есурсное обеспечение и прогнозная (справочная) оценка расходов на реализацию мероприятий </w:t>
      </w:r>
      <w:r w:rsidR="00F44718">
        <w:rPr>
          <w:rFonts w:ascii="Times New Roman" w:hAnsi="Times New Roman"/>
          <w:sz w:val="28"/>
          <w:szCs w:val="28"/>
        </w:rPr>
        <w:t xml:space="preserve">государственной области </w:t>
      </w:r>
      <w:r w:rsidR="00F44718" w:rsidRPr="00532EAD">
        <w:rPr>
          <w:rFonts w:ascii="Times New Roman" w:hAnsi="Times New Roman"/>
          <w:sz w:val="28"/>
          <w:szCs w:val="28"/>
        </w:rPr>
        <w:t xml:space="preserve">из различных источников финансирования </w:t>
      </w:r>
      <w:r w:rsidR="00F44718">
        <w:rPr>
          <w:rFonts w:ascii="Times New Roman" w:hAnsi="Times New Roman"/>
          <w:sz w:val="28"/>
          <w:szCs w:val="28"/>
        </w:rPr>
        <w:t xml:space="preserve"> приведены </w:t>
      </w:r>
      <w:r w:rsidR="00F44718" w:rsidRPr="00532EAD">
        <w:rPr>
          <w:rFonts w:ascii="Times New Roman" w:hAnsi="Times New Roman"/>
          <w:sz w:val="28"/>
          <w:szCs w:val="28"/>
        </w:rPr>
        <w:t xml:space="preserve">в </w:t>
      </w:r>
      <w:r w:rsidR="00F44718" w:rsidRPr="00434304">
        <w:rPr>
          <w:rFonts w:ascii="Times New Roman" w:hAnsi="Times New Roman"/>
          <w:sz w:val="28"/>
          <w:szCs w:val="28"/>
        </w:rPr>
        <w:t>приложениях № 2 к муниципальной</w:t>
      </w:r>
      <w:r w:rsidR="00F44718">
        <w:rPr>
          <w:rFonts w:ascii="Times New Roman" w:hAnsi="Times New Roman"/>
          <w:color w:val="FF0000"/>
          <w:sz w:val="28"/>
          <w:szCs w:val="28"/>
        </w:rPr>
        <w:t xml:space="preserve"> </w:t>
      </w:r>
      <w:r w:rsidR="00F44718">
        <w:rPr>
          <w:rFonts w:ascii="Times New Roman" w:hAnsi="Times New Roman"/>
          <w:sz w:val="28"/>
          <w:szCs w:val="28"/>
        </w:rPr>
        <w:t>программе.</w:t>
      </w:r>
    </w:p>
    <w:p w:rsidR="00097977" w:rsidRDefault="00097977" w:rsidP="00F44718">
      <w:pPr>
        <w:pStyle w:val="ConsPlusNormal"/>
        <w:widowControl/>
        <w:outlineLvl w:val="1"/>
        <w:rPr>
          <w:rFonts w:ascii="Times New Roman" w:hAnsi="Times New Roman"/>
          <w:sz w:val="28"/>
          <w:szCs w:val="28"/>
        </w:rPr>
      </w:pPr>
    </w:p>
    <w:p w:rsidR="00097977" w:rsidRDefault="00097977" w:rsidP="00097977">
      <w:pPr>
        <w:pStyle w:val="ConsPlusNormal"/>
        <w:widowControl/>
        <w:ind w:left="426"/>
        <w:outlineLvl w:val="1"/>
        <w:rPr>
          <w:rFonts w:ascii="Times New Roman" w:hAnsi="Times New Roman"/>
          <w:b/>
          <w:sz w:val="28"/>
          <w:szCs w:val="28"/>
        </w:rPr>
      </w:pPr>
      <w:r w:rsidRPr="00365A34">
        <w:rPr>
          <w:rFonts w:ascii="Times New Roman" w:hAnsi="Times New Roman"/>
          <w:b/>
          <w:sz w:val="28"/>
          <w:szCs w:val="28"/>
        </w:rPr>
        <w:t>В подпрограмме  1. "Предпрофессиональное искусство"</w:t>
      </w:r>
    </w:p>
    <w:p w:rsidR="00097977" w:rsidRDefault="00097977" w:rsidP="00097977">
      <w:pPr>
        <w:pStyle w:val="ConsPlusNormal"/>
        <w:widowControl/>
        <w:ind w:left="426"/>
        <w:outlineLvl w:val="1"/>
        <w:rPr>
          <w:rFonts w:ascii="Times New Roman" w:hAnsi="Times New Roman"/>
          <w:b/>
          <w:sz w:val="28"/>
          <w:szCs w:val="28"/>
        </w:rPr>
      </w:pPr>
    </w:p>
    <w:p w:rsidR="00097977" w:rsidRPr="00F82766" w:rsidRDefault="00097977" w:rsidP="00097977">
      <w:pPr>
        <w:pStyle w:val="ConsPlusNormal"/>
        <w:widowControl/>
        <w:ind w:left="426"/>
        <w:outlineLvl w:val="1"/>
        <w:rPr>
          <w:rFonts w:ascii="Times New Roman" w:hAnsi="Times New Roman"/>
          <w:sz w:val="28"/>
          <w:szCs w:val="28"/>
        </w:rPr>
      </w:pPr>
      <w:r w:rsidRPr="00F82766">
        <w:rPr>
          <w:rFonts w:ascii="Times New Roman" w:hAnsi="Times New Roman"/>
          <w:sz w:val="28"/>
          <w:szCs w:val="28"/>
        </w:rPr>
        <w:t>Раздел 7 паспорта подпрограммы изложить в следующей редакции:</w:t>
      </w:r>
    </w:p>
    <w:tbl>
      <w:tblPr>
        <w:tblW w:w="9215" w:type="dxa"/>
        <w:tblInd w:w="-209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677"/>
        <w:gridCol w:w="3510"/>
        <w:gridCol w:w="5028"/>
      </w:tblGrid>
      <w:tr w:rsidR="00097977" w:rsidRPr="00487545" w:rsidTr="00097977">
        <w:trPr>
          <w:trHeight w:val="2400"/>
        </w:trPr>
        <w:tc>
          <w:tcPr>
            <w:tcW w:w="677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7977" w:rsidRPr="00487545" w:rsidRDefault="00097977" w:rsidP="00097977">
            <w:pPr>
              <w:tabs>
                <w:tab w:val="left" w:pos="3525"/>
              </w:tabs>
              <w:jc w:val="center"/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>7</w:t>
            </w:r>
          </w:p>
        </w:tc>
        <w:tc>
          <w:tcPr>
            <w:tcW w:w="351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097977" w:rsidRPr="00487545" w:rsidRDefault="00097977" w:rsidP="0009797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Объем ассигнований          </w:t>
            </w:r>
          </w:p>
          <w:p w:rsidR="00097977" w:rsidRPr="00487545" w:rsidRDefault="00097977" w:rsidP="0009797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 районного бюджета          </w:t>
            </w:r>
          </w:p>
          <w:p w:rsidR="00097977" w:rsidRPr="00487545" w:rsidRDefault="00097977" w:rsidP="0009797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подпрограммы (с расшифровкой по годам ее реализации), а также прогнозные объемы   </w:t>
            </w:r>
          </w:p>
          <w:p w:rsidR="00097977" w:rsidRPr="00487545" w:rsidRDefault="00097977" w:rsidP="0009797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средств, привлекаемых       </w:t>
            </w:r>
          </w:p>
          <w:p w:rsidR="00097977" w:rsidRPr="00487545" w:rsidRDefault="00097977" w:rsidP="00097977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 xml:space="preserve">из других источников        </w:t>
            </w:r>
          </w:p>
        </w:tc>
        <w:tc>
          <w:tcPr>
            <w:tcW w:w="502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hideMark/>
          </w:tcPr>
          <w:p w:rsidR="00F44718" w:rsidRDefault="00F44718" w:rsidP="00F44718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487545">
              <w:rPr>
                <w:sz w:val="28"/>
                <w:szCs w:val="28"/>
              </w:rPr>
              <w:t>Объем</w:t>
            </w:r>
            <w:r>
              <w:rPr>
                <w:sz w:val="28"/>
                <w:szCs w:val="28"/>
              </w:rPr>
              <w:t xml:space="preserve"> ассигнований</w:t>
            </w:r>
            <w:r w:rsidRPr="00487545">
              <w:rPr>
                <w:sz w:val="28"/>
                <w:szCs w:val="28"/>
              </w:rPr>
              <w:t xml:space="preserve"> на реализацию подпрограммы составляет 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color w:val="000000"/>
                <w:sz w:val="28"/>
                <w:szCs w:val="28"/>
              </w:rPr>
              <w:t>46932,11 тыс. рублей</w:t>
            </w:r>
            <w:r>
              <w:rPr>
                <w:sz w:val="28"/>
                <w:szCs w:val="28"/>
              </w:rPr>
              <w:t xml:space="preserve">,  в том </w:t>
            </w:r>
            <w:r w:rsidRPr="00487545">
              <w:rPr>
                <w:sz w:val="28"/>
                <w:szCs w:val="28"/>
              </w:rPr>
              <w:t>числе</w:t>
            </w:r>
            <w:r>
              <w:rPr>
                <w:sz w:val="28"/>
                <w:szCs w:val="28"/>
              </w:rPr>
              <w:t xml:space="preserve"> по годам</w:t>
            </w:r>
            <w:r w:rsidRPr="00487545">
              <w:rPr>
                <w:sz w:val="28"/>
                <w:szCs w:val="28"/>
              </w:rPr>
              <w:t xml:space="preserve">: </w:t>
            </w:r>
          </w:p>
          <w:p w:rsidR="00F44718" w:rsidRDefault="00F44718" w:rsidP="00F447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7099,91 тыс. рублей; </w:t>
            </w:r>
          </w:p>
          <w:p w:rsidR="00F44718" w:rsidRDefault="00F44718" w:rsidP="00F447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2021 год – 7966,44 тыс. рублей; </w:t>
            </w:r>
          </w:p>
          <w:p w:rsidR="00F44718" w:rsidRDefault="00F44718" w:rsidP="00F447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2022 год – 7966,44 тыс. рублей; </w:t>
            </w:r>
          </w:p>
          <w:p w:rsidR="00F44718" w:rsidRDefault="00F44718" w:rsidP="00F447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2023 год -  7966,44 тыс. рублей; </w:t>
            </w:r>
          </w:p>
          <w:p w:rsidR="00F44718" w:rsidRDefault="00F44718" w:rsidP="00F447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2024 год -  7966,44 тыс. рублей; </w:t>
            </w:r>
          </w:p>
          <w:p w:rsidR="00F44718" w:rsidRDefault="00F44718" w:rsidP="00F447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– 7966,44 тыс. рублей; </w:t>
            </w:r>
          </w:p>
          <w:p w:rsidR="00097977" w:rsidRPr="00487545" w:rsidRDefault="00097977" w:rsidP="00097977">
            <w:pPr>
              <w:tabs>
                <w:tab w:val="left" w:pos="3525"/>
              </w:tabs>
              <w:rPr>
                <w:sz w:val="28"/>
                <w:szCs w:val="28"/>
              </w:rPr>
            </w:pPr>
          </w:p>
        </w:tc>
      </w:tr>
    </w:tbl>
    <w:p w:rsidR="00097977" w:rsidRPr="00DB57F2" w:rsidRDefault="00097977" w:rsidP="00097977">
      <w:pPr>
        <w:ind w:left="705"/>
        <w:rPr>
          <w:sz w:val="28"/>
          <w:szCs w:val="28"/>
        </w:rPr>
      </w:pPr>
    </w:p>
    <w:p w:rsidR="00097977" w:rsidRPr="002F0B97" w:rsidRDefault="00097977" w:rsidP="00097977">
      <w:pPr>
        <w:tabs>
          <w:tab w:val="left" w:pos="567"/>
        </w:tabs>
        <w:rPr>
          <w:sz w:val="28"/>
          <w:szCs w:val="28"/>
        </w:rPr>
      </w:pPr>
      <w:r w:rsidRPr="002F0B97">
        <w:rPr>
          <w:sz w:val="28"/>
          <w:szCs w:val="28"/>
        </w:rPr>
        <w:t>Раздел1.5. изложить в следующей редакции:</w:t>
      </w:r>
    </w:p>
    <w:p w:rsidR="00F44718" w:rsidRPr="000E11B2" w:rsidRDefault="00097977" w:rsidP="00F44718">
      <w:pPr>
        <w:tabs>
          <w:tab w:val="left" w:pos="567"/>
        </w:tabs>
        <w:rPr>
          <w:color w:val="000000"/>
          <w:sz w:val="28"/>
          <w:szCs w:val="28"/>
        </w:rPr>
      </w:pPr>
      <w:r w:rsidRPr="002F0B97">
        <w:rPr>
          <w:sz w:val="28"/>
          <w:szCs w:val="28"/>
        </w:rPr>
        <w:t>«</w:t>
      </w:r>
      <w:r w:rsidR="00F44718" w:rsidRPr="000E11B2">
        <w:rPr>
          <w:color w:val="000000"/>
          <w:sz w:val="28"/>
          <w:szCs w:val="28"/>
        </w:rPr>
        <w:t>Объем финансирования мероприятий подпрограммы за счет средств районного бюджета в 20</w:t>
      </w:r>
      <w:r w:rsidR="00F44718">
        <w:rPr>
          <w:color w:val="000000"/>
          <w:sz w:val="28"/>
          <w:szCs w:val="28"/>
        </w:rPr>
        <w:t>20</w:t>
      </w:r>
      <w:r w:rsidR="00F44718" w:rsidRPr="000E11B2">
        <w:rPr>
          <w:color w:val="000000"/>
          <w:sz w:val="28"/>
          <w:szCs w:val="28"/>
        </w:rPr>
        <w:t xml:space="preserve"> - 202</w:t>
      </w:r>
      <w:r w:rsidR="00F44718">
        <w:rPr>
          <w:color w:val="000000"/>
          <w:sz w:val="28"/>
          <w:szCs w:val="28"/>
        </w:rPr>
        <w:t>5</w:t>
      </w:r>
      <w:r w:rsidR="00F44718" w:rsidRPr="000E11B2">
        <w:rPr>
          <w:color w:val="000000"/>
          <w:sz w:val="28"/>
          <w:szCs w:val="28"/>
        </w:rPr>
        <w:t xml:space="preserve"> годах составит </w:t>
      </w:r>
      <w:r w:rsidR="00F44718">
        <w:rPr>
          <w:color w:val="000000"/>
          <w:sz w:val="28"/>
          <w:szCs w:val="28"/>
        </w:rPr>
        <w:t>46932,11</w:t>
      </w:r>
      <w:r w:rsidR="00F44718" w:rsidRPr="000E11B2">
        <w:rPr>
          <w:color w:val="000000"/>
          <w:sz w:val="28"/>
          <w:szCs w:val="28"/>
        </w:rPr>
        <w:t xml:space="preserve"> рублей, в том числе по годам: </w:t>
      </w:r>
    </w:p>
    <w:p w:rsidR="00F44718" w:rsidRPr="000E11B2" w:rsidRDefault="00F44718" w:rsidP="00F44718">
      <w:pPr>
        <w:tabs>
          <w:tab w:val="left" w:pos="3525"/>
        </w:tabs>
        <w:rPr>
          <w:color w:val="000000"/>
          <w:sz w:val="28"/>
          <w:szCs w:val="28"/>
        </w:rPr>
      </w:pPr>
      <w:r w:rsidRPr="000E11B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0E11B2">
        <w:rPr>
          <w:color w:val="000000"/>
          <w:sz w:val="28"/>
          <w:szCs w:val="28"/>
        </w:rPr>
        <w:t xml:space="preserve"> год –  </w:t>
      </w:r>
      <w:r>
        <w:rPr>
          <w:color w:val="000000"/>
          <w:sz w:val="28"/>
          <w:szCs w:val="28"/>
        </w:rPr>
        <w:t>7099,91</w:t>
      </w:r>
      <w:r w:rsidRPr="000E11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Pr="000E11B2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  <w:r w:rsidRPr="000E11B2">
        <w:rPr>
          <w:color w:val="000000"/>
          <w:sz w:val="28"/>
          <w:szCs w:val="28"/>
        </w:rPr>
        <w:t xml:space="preserve">          </w:t>
      </w:r>
    </w:p>
    <w:p w:rsidR="00F44718" w:rsidRPr="000E11B2" w:rsidRDefault="00F44718" w:rsidP="00F44718">
      <w:pPr>
        <w:tabs>
          <w:tab w:val="left" w:pos="3525"/>
        </w:tabs>
        <w:rPr>
          <w:color w:val="000000"/>
          <w:sz w:val="28"/>
          <w:szCs w:val="28"/>
        </w:rPr>
      </w:pPr>
      <w:r w:rsidRPr="000E11B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21</w:t>
      </w:r>
      <w:r w:rsidRPr="000E11B2">
        <w:rPr>
          <w:color w:val="000000"/>
          <w:sz w:val="28"/>
          <w:szCs w:val="28"/>
        </w:rPr>
        <w:t xml:space="preserve"> год -  </w:t>
      </w:r>
      <w:r>
        <w:rPr>
          <w:color w:val="000000"/>
          <w:sz w:val="28"/>
          <w:szCs w:val="28"/>
        </w:rPr>
        <w:t>7966,44</w:t>
      </w:r>
      <w:r w:rsidRPr="000E11B2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тыс.</w:t>
      </w:r>
      <w:r w:rsidRPr="000E11B2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</w:p>
    <w:p w:rsidR="00F44718" w:rsidRPr="000E11B2" w:rsidRDefault="00F44718" w:rsidP="00F44718">
      <w:pPr>
        <w:tabs>
          <w:tab w:val="left" w:pos="352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2022</w:t>
      </w:r>
      <w:r w:rsidRPr="000E11B2">
        <w:rPr>
          <w:color w:val="000000"/>
          <w:sz w:val="28"/>
          <w:szCs w:val="28"/>
        </w:rPr>
        <w:t xml:space="preserve"> год -  </w:t>
      </w:r>
      <w:r>
        <w:rPr>
          <w:color w:val="000000"/>
          <w:sz w:val="28"/>
          <w:szCs w:val="28"/>
        </w:rPr>
        <w:t>7966,44</w:t>
      </w:r>
      <w:r w:rsidRPr="000E11B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тыс.</w:t>
      </w:r>
      <w:r w:rsidRPr="000E11B2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</w:p>
    <w:p w:rsidR="00F44718" w:rsidRDefault="00F44718" w:rsidP="00F44718">
      <w:pPr>
        <w:tabs>
          <w:tab w:val="left" w:pos="3525"/>
        </w:tabs>
        <w:rPr>
          <w:color w:val="000000"/>
          <w:sz w:val="28"/>
          <w:szCs w:val="28"/>
        </w:rPr>
      </w:pPr>
      <w:r w:rsidRPr="000E11B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 xml:space="preserve">23 </w:t>
      </w:r>
      <w:r w:rsidRPr="000E11B2">
        <w:rPr>
          <w:color w:val="000000"/>
          <w:sz w:val="28"/>
          <w:szCs w:val="28"/>
        </w:rPr>
        <w:t xml:space="preserve">год -  </w:t>
      </w:r>
      <w:r>
        <w:rPr>
          <w:color w:val="000000"/>
          <w:sz w:val="28"/>
          <w:szCs w:val="28"/>
        </w:rPr>
        <w:t>7966,44</w:t>
      </w:r>
      <w:r w:rsidRPr="000E11B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тыс.</w:t>
      </w:r>
      <w:r w:rsidRPr="000E11B2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</w:p>
    <w:p w:rsidR="00F44718" w:rsidRDefault="00F44718" w:rsidP="00F44718">
      <w:pPr>
        <w:tabs>
          <w:tab w:val="left" w:pos="3525"/>
        </w:tabs>
        <w:rPr>
          <w:color w:val="000000"/>
          <w:sz w:val="28"/>
          <w:szCs w:val="28"/>
        </w:rPr>
      </w:pPr>
      <w:r w:rsidRPr="000E11B2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24</w:t>
      </w:r>
      <w:r w:rsidRPr="000E11B2">
        <w:rPr>
          <w:color w:val="000000"/>
          <w:sz w:val="28"/>
          <w:szCs w:val="28"/>
        </w:rPr>
        <w:t xml:space="preserve"> год -  </w:t>
      </w:r>
      <w:r>
        <w:rPr>
          <w:color w:val="000000"/>
          <w:sz w:val="28"/>
          <w:szCs w:val="28"/>
        </w:rPr>
        <w:t>7966,44</w:t>
      </w:r>
      <w:r w:rsidRPr="000E11B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тыс.</w:t>
      </w:r>
      <w:r w:rsidRPr="000E11B2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</w:p>
    <w:p w:rsidR="00F44718" w:rsidRPr="000E11B2" w:rsidRDefault="00F44718" w:rsidP="00F44718">
      <w:pPr>
        <w:tabs>
          <w:tab w:val="left" w:pos="3525"/>
        </w:tabs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2025</w:t>
      </w:r>
      <w:r w:rsidRPr="000E11B2">
        <w:rPr>
          <w:color w:val="000000"/>
          <w:sz w:val="28"/>
          <w:szCs w:val="28"/>
        </w:rPr>
        <w:t xml:space="preserve"> год -  </w:t>
      </w:r>
      <w:r>
        <w:rPr>
          <w:color w:val="000000"/>
          <w:sz w:val="28"/>
          <w:szCs w:val="28"/>
        </w:rPr>
        <w:t>7966,44</w:t>
      </w:r>
      <w:r w:rsidRPr="000E11B2">
        <w:rPr>
          <w:color w:val="000000"/>
          <w:sz w:val="28"/>
          <w:szCs w:val="28"/>
        </w:rPr>
        <w:t xml:space="preserve">  </w:t>
      </w:r>
      <w:r>
        <w:rPr>
          <w:color w:val="000000"/>
          <w:sz w:val="28"/>
          <w:szCs w:val="28"/>
        </w:rPr>
        <w:t>тыс.</w:t>
      </w:r>
      <w:r w:rsidRPr="000E11B2">
        <w:rPr>
          <w:color w:val="000000"/>
          <w:sz w:val="28"/>
          <w:szCs w:val="28"/>
        </w:rPr>
        <w:t>руб</w:t>
      </w:r>
      <w:r>
        <w:rPr>
          <w:color w:val="000000"/>
          <w:sz w:val="28"/>
          <w:szCs w:val="28"/>
        </w:rPr>
        <w:t>.</w:t>
      </w:r>
    </w:p>
    <w:p w:rsidR="00F44718" w:rsidRPr="000E11B2" w:rsidRDefault="00F44718" w:rsidP="00F44718">
      <w:pPr>
        <w:tabs>
          <w:tab w:val="left" w:pos="567"/>
        </w:tabs>
        <w:rPr>
          <w:color w:val="000000"/>
          <w:sz w:val="28"/>
          <w:szCs w:val="28"/>
        </w:rPr>
      </w:pPr>
      <w:r w:rsidRPr="00462A36">
        <w:rPr>
          <w:color w:val="FF0000"/>
          <w:sz w:val="28"/>
          <w:szCs w:val="28"/>
        </w:rPr>
        <w:tab/>
      </w:r>
      <w:r w:rsidRPr="000E11B2">
        <w:rPr>
          <w:color w:val="000000"/>
          <w:sz w:val="28"/>
          <w:szCs w:val="28"/>
        </w:rPr>
        <w:t xml:space="preserve">Главным распорядителем средств районного бюджета, выделяемых на реализацию подпрограммы, является Отдел культуры Администрации Тамбовского района. </w:t>
      </w:r>
    </w:p>
    <w:p w:rsidR="00F44718" w:rsidRDefault="00F44718" w:rsidP="00F44718">
      <w:pPr>
        <w:pStyle w:val="ConsPlusNormal"/>
        <w:widowControl/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32EAD">
        <w:rPr>
          <w:rFonts w:ascii="Times New Roman" w:hAnsi="Times New Roman"/>
          <w:sz w:val="28"/>
          <w:szCs w:val="28"/>
        </w:rPr>
        <w:t xml:space="preserve">есурсное обеспечение реализации государственной программы за счет средств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532EAD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и р</w:t>
      </w:r>
      <w:r w:rsidRPr="00532EAD">
        <w:rPr>
          <w:rFonts w:ascii="Times New Roman" w:hAnsi="Times New Roman"/>
          <w:sz w:val="28"/>
          <w:szCs w:val="28"/>
        </w:rPr>
        <w:t xml:space="preserve">есурсное обеспечение и прогнозная (справочная) оценка расходов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государственной области </w:t>
      </w:r>
      <w:r w:rsidRPr="00532EAD">
        <w:rPr>
          <w:rFonts w:ascii="Times New Roman" w:hAnsi="Times New Roman"/>
          <w:sz w:val="28"/>
          <w:szCs w:val="28"/>
        </w:rPr>
        <w:t xml:space="preserve">из различных источников финансирования </w:t>
      </w:r>
      <w:r>
        <w:rPr>
          <w:rFonts w:ascii="Times New Roman" w:hAnsi="Times New Roman"/>
          <w:sz w:val="28"/>
          <w:szCs w:val="28"/>
        </w:rPr>
        <w:t xml:space="preserve"> приведены </w:t>
      </w:r>
      <w:r w:rsidRPr="00532EAD">
        <w:rPr>
          <w:rFonts w:ascii="Times New Roman" w:hAnsi="Times New Roman"/>
          <w:sz w:val="28"/>
          <w:szCs w:val="28"/>
        </w:rPr>
        <w:t xml:space="preserve">в </w:t>
      </w:r>
      <w:r w:rsidRPr="00434304">
        <w:rPr>
          <w:rFonts w:ascii="Times New Roman" w:hAnsi="Times New Roman"/>
          <w:sz w:val="28"/>
          <w:szCs w:val="28"/>
        </w:rPr>
        <w:t>приложениях № 2 к муниципальной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программе.</w:t>
      </w:r>
    </w:p>
    <w:p w:rsidR="00BF17B2" w:rsidRDefault="00BF17B2" w:rsidP="00F44718">
      <w:pPr>
        <w:tabs>
          <w:tab w:val="left" w:pos="567"/>
        </w:tabs>
        <w:rPr>
          <w:b/>
          <w:sz w:val="28"/>
          <w:szCs w:val="28"/>
        </w:rPr>
      </w:pPr>
    </w:p>
    <w:p w:rsidR="00097977" w:rsidRPr="00E119E9" w:rsidRDefault="00097977" w:rsidP="00097977">
      <w:pPr>
        <w:rPr>
          <w:b/>
          <w:sz w:val="28"/>
          <w:szCs w:val="28"/>
        </w:rPr>
      </w:pPr>
      <w:r w:rsidRPr="00E119E9">
        <w:rPr>
          <w:b/>
          <w:sz w:val="28"/>
          <w:szCs w:val="28"/>
        </w:rPr>
        <w:t xml:space="preserve">В подпрограмме </w:t>
      </w:r>
      <w:r w:rsidRPr="00E119E9">
        <w:rPr>
          <w:b/>
          <w:sz w:val="28"/>
          <w:szCs w:val="28"/>
          <w:lang w:val="en-US"/>
        </w:rPr>
        <w:t>II</w:t>
      </w:r>
      <w:r w:rsidRPr="00E119E9">
        <w:rPr>
          <w:b/>
          <w:sz w:val="28"/>
          <w:szCs w:val="28"/>
        </w:rPr>
        <w:t>. «Народное творчество и досуговая деятельность»:</w:t>
      </w:r>
    </w:p>
    <w:p w:rsidR="00097977" w:rsidRPr="001F0719" w:rsidRDefault="00097977" w:rsidP="00097977">
      <w:pPr>
        <w:rPr>
          <w:sz w:val="28"/>
          <w:szCs w:val="28"/>
        </w:rPr>
      </w:pPr>
    </w:p>
    <w:p w:rsidR="00097977" w:rsidRPr="00F82766" w:rsidRDefault="00097977" w:rsidP="00097977">
      <w:pPr>
        <w:pStyle w:val="ConsPlusNormal"/>
        <w:widowControl/>
        <w:ind w:left="568"/>
        <w:outlineLvl w:val="1"/>
        <w:rPr>
          <w:rFonts w:ascii="Times New Roman" w:hAnsi="Times New Roman"/>
          <w:sz w:val="28"/>
          <w:szCs w:val="28"/>
        </w:rPr>
      </w:pPr>
      <w:r w:rsidRPr="00F82766">
        <w:rPr>
          <w:rFonts w:ascii="Times New Roman" w:hAnsi="Times New Roman"/>
          <w:sz w:val="28"/>
          <w:szCs w:val="28"/>
        </w:rPr>
        <w:t>Раздел 7 паспорта подпрограммы изложить в следующей редакции: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13"/>
        <w:gridCol w:w="3181"/>
        <w:gridCol w:w="5670"/>
      </w:tblGrid>
      <w:tr w:rsidR="00097977" w:rsidRPr="000B3156" w:rsidTr="00097977">
        <w:tc>
          <w:tcPr>
            <w:tcW w:w="613" w:type="dxa"/>
          </w:tcPr>
          <w:p w:rsidR="00097977" w:rsidRDefault="00097977" w:rsidP="00097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181" w:type="dxa"/>
          </w:tcPr>
          <w:p w:rsidR="00097977" w:rsidRDefault="00097977" w:rsidP="0009797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Объем ассигнований           районного бюджета           подпрограммы (с расшифровкой по годам ее реализации),     а также прогнозные объемы    средств, привлекаемых        из других источников  </w:t>
            </w:r>
          </w:p>
        </w:tc>
        <w:tc>
          <w:tcPr>
            <w:tcW w:w="5670" w:type="dxa"/>
          </w:tcPr>
          <w:p w:rsidR="00F44718" w:rsidRDefault="00F44718" w:rsidP="00F447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Объем ассигнований районного и областного бюджета на реализацию подпрограммы составляет </w:t>
            </w:r>
          </w:p>
          <w:p w:rsidR="00F44718" w:rsidRDefault="002B3422" w:rsidP="00F447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332663,57</w:t>
            </w:r>
            <w:r w:rsidR="00F44718">
              <w:rPr>
                <w:color w:val="000000"/>
                <w:sz w:val="28"/>
                <w:szCs w:val="28"/>
              </w:rPr>
              <w:t xml:space="preserve"> тыс. рублей, в том числе </w:t>
            </w:r>
          </w:p>
          <w:p w:rsidR="00F44718" w:rsidRDefault="00F44718" w:rsidP="00F447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 годам: </w:t>
            </w:r>
          </w:p>
          <w:p w:rsidR="00F44718" w:rsidRDefault="00F44718" w:rsidP="00F447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2020 год – </w:t>
            </w:r>
            <w:r w:rsidR="002B3422">
              <w:rPr>
                <w:color w:val="000000"/>
                <w:sz w:val="28"/>
                <w:szCs w:val="28"/>
              </w:rPr>
              <w:t>64469,87</w:t>
            </w:r>
            <w:r>
              <w:rPr>
                <w:color w:val="000000"/>
                <w:sz w:val="28"/>
                <w:szCs w:val="28"/>
              </w:rPr>
              <w:t xml:space="preserve"> тыс. рублей; </w:t>
            </w:r>
          </w:p>
          <w:p w:rsidR="00F44718" w:rsidRDefault="00F44718" w:rsidP="00F447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2021 год – 53638,74 тыс. рублей; </w:t>
            </w:r>
          </w:p>
          <w:p w:rsidR="00F44718" w:rsidRDefault="00F44718" w:rsidP="00F447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2022 год – 53638,74 тыс. рублей; </w:t>
            </w:r>
          </w:p>
          <w:p w:rsidR="00F44718" w:rsidRDefault="00F44718" w:rsidP="00F447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2023 год -  53638,74 тыс. рублей; </w:t>
            </w:r>
          </w:p>
          <w:p w:rsidR="00F44718" w:rsidRDefault="00F44718" w:rsidP="00F447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2024 год -  53638,74 тыс. рублей; </w:t>
            </w:r>
          </w:p>
          <w:p w:rsidR="00097977" w:rsidRDefault="00F44718" w:rsidP="00F44718">
            <w:pPr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2025 год – 53638,74 тыс. рублей; </w:t>
            </w:r>
          </w:p>
          <w:p w:rsidR="002B3422" w:rsidRPr="002B1466" w:rsidRDefault="002B3422" w:rsidP="002B3422">
            <w:pPr>
              <w:widowControl w:val="0"/>
              <w:autoSpaceDE w:val="0"/>
              <w:autoSpaceDN w:val="0"/>
              <w:adjustRightInd w:val="0"/>
              <w:ind w:firstLine="34"/>
              <w:outlineLvl w:val="3"/>
              <w:rPr>
                <w:b/>
                <w:sz w:val="28"/>
                <w:szCs w:val="28"/>
              </w:rPr>
            </w:pPr>
            <w:r w:rsidRPr="002B1466">
              <w:rPr>
                <w:sz w:val="28"/>
                <w:szCs w:val="28"/>
              </w:rPr>
              <w:t xml:space="preserve">Объем ассигнований </w:t>
            </w:r>
            <w:r>
              <w:rPr>
                <w:sz w:val="28"/>
                <w:szCs w:val="28"/>
              </w:rPr>
              <w:t xml:space="preserve">областного </w:t>
            </w:r>
            <w:r w:rsidRPr="002B1466">
              <w:rPr>
                <w:sz w:val="28"/>
                <w:szCs w:val="28"/>
              </w:rPr>
              <w:t xml:space="preserve"> бюджета на реализацию подпрограммы составляет </w:t>
            </w:r>
            <w:r>
              <w:rPr>
                <w:sz w:val="28"/>
                <w:szCs w:val="28"/>
              </w:rPr>
              <w:t xml:space="preserve"> 148,33</w:t>
            </w:r>
            <w:r w:rsidRPr="002B1466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B3422" w:rsidRDefault="002B3422" w:rsidP="002B3422">
            <w:pPr>
              <w:rPr>
                <w:sz w:val="28"/>
                <w:szCs w:val="28"/>
              </w:rPr>
            </w:pPr>
            <w:r w:rsidRPr="00E20AA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E20AA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148,33 </w:t>
            </w:r>
            <w:r w:rsidRPr="00E20AAC">
              <w:rPr>
                <w:sz w:val="28"/>
                <w:szCs w:val="28"/>
              </w:rPr>
              <w:t>тыс. рублей</w:t>
            </w:r>
          </w:p>
        </w:tc>
      </w:tr>
    </w:tbl>
    <w:p w:rsidR="00097977" w:rsidRDefault="00097977" w:rsidP="00097977"/>
    <w:p w:rsidR="00097977" w:rsidRPr="00DA1094" w:rsidRDefault="00097977" w:rsidP="00097977">
      <w:pPr>
        <w:ind w:firstLine="708"/>
        <w:rPr>
          <w:sz w:val="28"/>
          <w:szCs w:val="28"/>
        </w:rPr>
      </w:pPr>
      <w:r w:rsidRPr="00DA1094">
        <w:rPr>
          <w:sz w:val="28"/>
          <w:szCs w:val="28"/>
        </w:rPr>
        <w:t>Раздел 2.5. изложить в следующей редакции:</w:t>
      </w:r>
    </w:p>
    <w:p w:rsidR="00097977" w:rsidRDefault="00097977" w:rsidP="00097977">
      <w:pPr>
        <w:ind w:firstLine="426"/>
        <w:rPr>
          <w:sz w:val="28"/>
          <w:szCs w:val="28"/>
        </w:rPr>
      </w:pPr>
      <w:r w:rsidRPr="00C03DCE">
        <w:rPr>
          <w:sz w:val="28"/>
          <w:szCs w:val="28"/>
        </w:rPr>
        <w:t>«</w:t>
      </w:r>
      <w:r>
        <w:rPr>
          <w:sz w:val="28"/>
          <w:szCs w:val="28"/>
        </w:rPr>
        <w:t>2.</w:t>
      </w:r>
      <w:r w:rsidRPr="00C03DCE">
        <w:rPr>
          <w:sz w:val="28"/>
          <w:szCs w:val="28"/>
        </w:rPr>
        <w:t>5. Ресурсное обеспечение подпрограммы»</w:t>
      </w:r>
    </w:p>
    <w:p w:rsidR="00097977" w:rsidRPr="00C03DCE" w:rsidRDefault="00097977" w:rsidP="00097977">
      <w:pPr>
        <w:jc w:val="center"/>
        <w:rPr>
          <w:b/>
          <w:sz w:val="28"/>
          <w:szCs w:val="28"/>
        </w:rPr>
      </w:pPr>
    </w:p>
    <w:p w:rsidR="00097977" w:rsidRDefault="00097977" w:rsidP="0009797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2.5. Ресурсное обеспечение подпрограммы</w:t>
      </w:r>
    </w:p>
    <w:p w:rsidR="00097977" w:rsidRDefault="00097977" w:rsidP="00097977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D2363" w:rsidRDefault="005D2363" w:rsidP="005D2363">
      <w:pPr>
        <w:autoSpaceDE w:val="0"/>
        <w:autoSpaceDN w:val="0"/>
        <w:adjustRightInd w:val="0"/>
        <w:jc w:val="center"/>
        <w:rPr>
          <w:b/>
          <w:color w:val="000000"/>
          <w:sz w:val="28"/>
          <w:szCs w:val="28"/>
        </w:rPr>
      </w:pPr>
    </w:p>
    <w:p w:rsidR="005D2363" w:rsidRPr="001F0719" w:rsidRDefault="005D2363" w:rsidP="005D2363">
      <w:pPr>
        <w:autoSpaceDE w:val="0"/>
        <w:autoSpaceDN w:val="0"/>
        <w:adjustRightInd w:val="0"/>
        <w:ind w:firstLine="282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Pr="001F0719">
        <w:rPr>
          <w:color w:val="000000"/>
          <w:sz w:val="28"/>
          <w:szCs w:val="28"/>
        </w:rPr>
        <w:t>бъем финансирования мероприятий подпрограммы за счет с</w:t>
      </w:r>
      <w:r>
        <w:rPr>
          <w:color w:val="000000"/>
          <w:sz w:val="28"/>
          <w:szCs w:val="28"/>
        </w:rPr>
        <w:t>редств районного бюджета в  2020</w:t>
      </w:r>
      <w:r w:rsidRPr="001F0719">
        <w:rPr>
          <w:color w:val="000000"/>
          <w:sz w:val="28"/>
          <w:szCs w:val="28"/>
        </w:rPr>
        <w:t xml:space="preserve"> - 202</w:t>
      </w:r>
      <w:r>
        <w:rPr>
          <w:color w:val="000000"/>
          <w:sz w:val="28"/>
          <w:szCs w:val="28"/>
        </w:rPr>
        <w:t>5</w:t>
      </w:r>
      <w:r w:rsidRPr="001F0719">
        <w:rPr>
          <w:color w:val="000000"/>
          <w:sz w:val="28"/>
          <w:szCs w:val="28"/>
        </w:rPr>
        <w:t xml:space="preserve"> годах составит </w:t>
      </w:r>
      <w:r w:rsidR="002B3422">
        <w:rPr>
          <w:color w:val="000000"/>
          <w:sz w:val="28"/>
          <w:szCs w:val="28"/>
        </w:rPr>
        <w:t>332663,57</w:t>
      </w:r>
      <w:r w:rsidRPr="001F0719">
        <w:rPr>
          <w:color w:val="000000"/>
          <w:sz w:val="28"/>
          <w:szCs w:val="28"/>
        </w:rPr>
        <w:t xml:space="preserve"> рублей, в том числе по годам: </w:t>
      </w:r>
    </w:p>
    <w:p w:rsidR="005D2363" w:rsidRPr="001F0719" w:rsidRDefault="005D2363" w:rsidP="005D2363">
      <w:pPr>
        <w:autoSpaceDE w:val="0"/>
        <w:autoSpaceDN w:val="0"/>
        <w:adjustRightInd w:val="0"/>
        <w:rPr>
          <w:sz w:val="28"/>
          <w:szCs w:val="28"/>
        </w:rPr>
      </w:pPr>
      <w:r w:rsidRPr="001F0719">
        <w:rPr>
          <w:color w:val="000000"/>
          <w:sz w:val="28"/>
          <w:szCs w:val="28"/>
        </w:rPr>
        <w:t>20</w:t>
      </w:r>
      <w:r>
        <w:rPr>
          <w:color w:val="000000"/>
          <w:sz w:val="28"/>
          <w:szCs w:val="28"/>
        </w:rPr>
        <w:t>20</w:t>
      </w:r>
      <w:r w:rsidRPr="001F0719">
        <w:rPr>
          <w:color w:val="000000"/>
          <w:sz w:val="28"/>
          <w:szCs w:val="28"/>
        </w:rPr>
        <w:t xml:space="preserve"> год – </w:t>
      </w:r>
      <w:r w:rsidR="002B3422">
        <w:rPr>
          <w:sz w:val="28"/>
          <w:szCs w:val="28"/>
        </w:rPr>
        <w:t>64469,87</w:t>
      </w:r>
      <w:r w:rsidRPr="001F0719">
        <w:rPr>
          <w:sz w:val="28"/>
          <w:szCs w:val="28"/>
        </w:rPr>
        <w:t xml:space="preserve"> тыс. рублей; </w:t>
      </w:r>
    </w:p>
    <w:p w:rsidR="005D2363" w:rsidRPr="001F0719" w:rsidRDefault="005D2363" w:rsidP="005D23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2021</w:t>
      </w:r>
      <w:r w:rsidRPr="001F071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53638,74</w:t>
      </w:r>
      <w:r w:rsidRPr="001F0719">
        <w:rPr>
          <w:sz w:val="28"/>
          <w:szCs w:val="28"/>
        </w:rPr>
        <w:t xml:space="preserve"> тыс. рублей; </w:t>
      </w:r>
    </w:p>
    <w:p w:rsidR="005D2363" w:rsidRPr="001F0719" w:rsidRDefault="005D2363" w:rsidP="005D2363">
      <w:pPr>
        <w:autoSpaceDE w:val="0"/>
        <w:autoSpaceDN w:val="0"/>
        <w:adjustRightInd w:val="0"/>
        <w:rPr>
          <w:sz w:val="28"/>
          <w:szCs w:val="28"/>
        </w:rPr>
      </w:pPr>
      <w:r w:rsidRPr="001F0719">
        <w:rPr>
          <w:sz w:val="28"/>
          <w:szCs w:val="28"/>
        </w:rPr>
        <w:t>20</w:t>
      </w:r>
      <w:r>
        <w:rPr>
          <w:sz w:val="28"/>
          <w:szCs w:val="28"/>
        </w:rPr>
        <w:t>22</w:t>
      </w:r>
      <w:r w:rsidRPr="001F0719">
        <w:rPr>
          <w:sz w:val="28"/>
          <w:szCs w:val="28"/>
        </w:rPr>
        <w:t xml:space="preserve"> год – </w:t>
      </w:r>
      <w:r>
        <w:rPr>
          <w:sz w:val="28"/>
          <w:szCs w:val="28"/>
        </w:rPr>
        <w:t>53638,74</w:t>
      </w:r>
      <w:r w:rsidRPr="001F0719">
        <w:rPr>
          <w:sz w:val="28"/>
          <w:szCs w:val="28"/>
        </w:rPr>
        <w:t xml:space="preserve"> тыс. рублей; </w:t>
      </w:r>
    </w:p>
    <w:p w:rsidR="005D2363" w:rsidRPr="001F0719" w:rsidRDefault="005D2363" w:rsidP="005D2363">
      <w:pPr>
        <w:autoSpaceDE w:val="0"/>
        <w:autoSpaceDN w:val="0"/>
        <w:adjustRightInd w:val="0"/>
        <w:rPr>
          <w:sz w:val="28"/>
          <w:szCs w:val="28"/>
        </w:rPr>
      </w:pPr>
      <w:r w:rsidRPr="001F0719">
        <w:rPr>
          <w:sz w:val="28"/>
          <w:szCs w:val="28"/>
        </w:rPr>
        <w:t>20</w:t>
      </w:r>
      <w:r>
        <w:rPr>
          <w:sz w:val="28"/>
          <w:szCs w:val="28"/>
        </w:rPr>
        <w:t>23</w:t>
      </w:r>
      <w:r w:rsidRPr="001F0719">
        <w:rPr>
          <w:sz w:val="28"/>
          <w:szCs w:val="28"/>
        </w:rPr>
        <w:t xml:space="preserve"> год -  </w:t>
      </w:r>
      <w:r>
        <w:rPr>
          <w:sz w:val="28"/>
          <w:szCs w:val="28"/>
        </w:rPr>
        <w:t xml:space="preserve">53638,74 </w:t>
      </w:r>
      <w:r w:rsidRPr="001F0719">
        <w:rPr>
          <w:sz w:val="28"/>
          <w:szCs w:val="28"/>
        </w:rPr>
        <w:t xml:space="preserve">тыс. рублей; </w:t>
      </w:r>
    </w:p>
    <w:p w:rsidR="005D2363" w:rsidRPr="001F0719" w:rsidRDefault="005D2363" w:rsidP="005D2363">
      <w:pPr>
        <w:autoSpaceDE w:val="0"/>
        <w:autoSpaceDN w:val="0"/>
        <w:adjustRightInd w:val="0"/>
        <w:rPr>
          <w:sz w:val="28"/>
          <w:szCs w:val="28"/>
        </w:rPr>
      </w:pPr>
      <w:r w:rsidRPr="001F0719">
        <w:rPr>
          <w:sz w:val="28"/>
          <w:szCs w:val="28"/>
        </w:rPr>
        <w:t>20</w:t>
      </w:r>
      <w:r>
        <w:rPr>
          <w:sz w:val="28"/>
          <w:szCs w:val="28"/>
        </w:rPr>
        <w:t>24</w:t>
      </w:r>
      <w:r w:rsidRPr="001F0719">
        <w:rPr>
          <w:sz w:val="28"/>
          <w:szCs w:val="28"/>
        </w:rPr>
        <w:t xml:space="preserve"> год -  </w:t>
      </w:r>
      <w:r>
        <w:rPr>
          <w:sz w:val="28"/>
          <w:szCs w:val="28"/>
        </w:rPr>
        <w:t>53638,74</w:t>
      </w:r>
      <w:r w:rsidRPr="001F0719">
        <w:rPr>
          <w:sz w:val="28"/>
          <w:szCs w:val="28"/>
        </w:rPr>
        <w:t xml:space="preserve"> тыс. рублей; </w:t>
      </w:r>
    </w:p>
    <w:p w:rsidR="005D2363" w:rsidRDefault="005D2363" w:rsidP="005D2363">
      <w:pPr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>2025 год -  53638,74</w:t>
      </w:r>
      <w:r w:rsidRPr="001F0719">
        <w:rPr>
          <w:sz w:val="28"/>
          <w:szCs w:val="28"/>
        </w:rPr>
        <w:t xml:space="preserve"> тыс. рублей; </w:t>
      </w:r>
    </w:p>
    <w:p w:rsidR="002B3422" w:rsidRPr="002B1466" w:rsidRDefault="002B3422" w:rsidP="002B3422">
      <w:pPr>
        <w:widowControl w:val="0"/>
        <w:autoSpaceDE w:val="0"/>
        <w:autoSpaceDN w:val="0"/>
        <w:adjustRightInd w:val="0"/>
        <w:ind w:firstLine="708"/>
        <w:outlineLvl w:val="3"/>
        <w:rPr>
          <w:b/>
          <w:sz w:val="28"/>
          <w:szCs w:val="28"/>
        </w:rPr>
      </w:pPr>
      <w:r w:rsidRPr="002B1466">
        <w:rPr>
          <w:sz w:val="28"/>
          <w:szCs w:val="28"/>
        </w:rPr>
        <w:t xml:space="preserve">Объем ассигнований </w:t>
      </w:r>
      <w:r>
        <w:rPr>
          <w:sz w:val="28"/>
          <w:szCs w:val="28"/>
        </w:rPr>
        <w:t xml:space="preserve">областного </w:t>
      </w:r>
      <w:r w:rsidRPr="002B1466">
        <w:rPr>
          <w:sz w:val="28"/>
          <w:szCs w:val="28"/>
        </w:rPr>
        <w:t xml:space="preserve"> бюджета на реализацию подпрограммы составляет </w:t>
      </w:r>
      <w:r>
        <w:rPr>
          <w:sz w:val="28"/>
          <w:szCs w:val="28"/>
        </w:rPr>
        <w:t xml:space="preserve"> 148,33</w:t>
      </w:r>
      <w:r w:rsidRPr="002B1466">
        <w:rPr>
          <w:sz w:val="28"/>
          <w:szCs w:val="28"/>
        </w:rPr>
        <w:t xml:space="preserve"> тыс. рублей, в том числе по годам:</w:t>
      </w:r>
    </w:p>
    <w:p w:rsidR="002B3422" w:rsidRPr="001F0719" w:rsidRDefault="002B3422" w:rsidP="002B3422">
      <w:pPr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E20AA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148,33 </w:t>
      </w:r>
      <w:r w:rsidRPr="00E20AAC">
        <w:rPr>
          <w:sz w:val="28"/>
          <w:szCs w:val="28"/>
        </w:rPr>
        <w:t>тыс. рублей</w:t>
      </w:r>
    </w:p>
    <w:p w:rsidR="005D2363" w:rsidRPr="001F0719" w:rsidRDefault="005D2363" w:rsidP="005D2363">
      <w:pPr>
        <w:autoSpaceDE w:val="0"/>
        <w:autoSpaceDN w:val="0"/>
        <w:adjustRightInd w:val="0"/>
        <w:ind w:firstLine="708"/>
        <w:rPr>
          <w:color w:val="000000"/>
          <w:sz w:val="28"/>
          <w:szCs w:val="28"/>
        </w:rPr>
      </w:pPr>
      <w:r w:rsidRPr="001F0719">
        <w:rPr>
          <w:color w:val="000000"/>
          <w:sz w:val="28"/>
          <w:szCs w:val="28"/>
        </w:rPr>
        <w:t xml:space="preserve">Главным распорядителем средств районного бюджета, выделяемых на реализацию подпрограммы, является Отдел культуры Администрации Тамбовского района. </w:t>
      </w:r>
    </w:p>
    <w:p w:rsidR="005D2363" w:rsidRDefault="005D2363" w:rsidP="005D2363">
      <w:pPr>
        <w:pStyle w:val="ConsPlusNormal"/>
        <w:widowControl/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32EAD">
        <w:rPr>
          <w:rFonts w:ascii="Times New Roman" w:hAnsi="Times New Roman"/>
          <w:sz w:val="28"/>
          <w:szCs w:val="28"/>
        </w:rPr>
        <w:t xml:space="preserve">есурсное обеспечение реализации государственной программы за счет средств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532EAD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и р</w:t>
      </w:r>
      <w:r w:rsidRPr="00532EAD">
        <w:rPr>
          <w:rFonts w:ascii="Times New Roman" w:hAnsi="Times New Roman"/>
          <w:sz w:val="28"/>
          <w:szCs w:val="28"/>
        </w:rPr>
        <w:t xml:space="preserve">есурсное обеспечение и прогнозная (справочная) оценка расходов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государственной области </w:t>
      </w:r>
      <w:r w:rsidRPr="00532EAD">
        <w:rPr>
          <w:rFonts w:ascii="Times New Roman" w:hAnsi="Times New Roman"/>
          <w:sz w:val="28"/>
          <w:szCs w:val="28"/>
        </w:rPr>
        <w:t xml:space="preserve">из различных источников финансирования </w:t>
      </w:r>
      <w:r>
        <w:rPr>
          <w:rFonts w:ascii="Times New Roman" w:hAnsi="Times New Roman"/>
          <w:sz w:val="28"/>
          <w:szCs w:val="28"/>
        </w:rPr>
        <w:t xml:space="preserve"> приведены </w:t>
      </w:r>
      <w:r w:rsidRPr="00532EAD">
        <w:rPr>
          <w:rFonts w:ascii="Times New Roman" w:hAnsi="Times New Roman"/>
          <w:sz w:val="28"/>
          <w:szCs w:val="28"/>
        </w:rPr>
        <w:t xml:space="preserve">в </w:t>
      </w:r>
      <w:r w:rsidRPr="00434304">
        <w:rPr>
          <w:rFonts w:ascii="Times New Roman" w:hAnsi="Times New Roman"/>
          <w:sz w:val="28"/>
          <w:szCs w:val="28"/>
        </w:rPr>
        <w:t>приложениях № 2 к муниципальной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программе.</w:t>
      </w:r>
    </w:p>
    <w:p w:rsidR="00097977" w:rsidRPr="001F0719" w:rsidRDefault="00097977" w:rsidP="00097977">
      <w:pPr>
        <w:ind w:left="426" w:firstLine="279"/>
        <w:rPr>
          <w:sz w:val="28"/>
          <w:szCs w:val="28"/>
        </w:rPr>
      </w:pPr>
    </w:p>
    <w:p w:rsidR="00097977" w:rsidRDefault="00097977" w:rsidP="00097977">
      <w:pPr>
        <w:ind w:left="705"/>
        <w:rPr>
          <w:sz w:val="28"/>
          <w:szCs w:val="28"/>
        </w:rPr>
      </w:pPr>
    </w:p>
    <w:p w:rsidR="00097977" w:rsidRDefault="00097977" w:rsidP="00097977">
      <w:pPr>
        <w:ind w:left="705"/>
        <w:rPr>
          <w:rFonts w:eastAsia="MS Mincho"/>
          <w:b/>
          <w:sz w:val="28"/>
          <w:szCs w:val="28"/>
        </w:rPr>
      </w:pPr>
      <w:r w:rsidRPr="001F0719">
        <w:rPr>
          <w:sz w:val="28"/>
          <w:szCs w:val="28"/>
        </w:rPr>
        <w:t xml:space="preserve">В подпрограмме </w:t>
      </w:r>
      <w:r w:rsidRPr="001F0719">
        <w:rPr>
          <w:sz w:val="28"/>
          <w:szCs w:val="28"/>
          <w:lang w:val="en-US"/>
        </w:rPr>
        <w:t>III</w:t>
      </w:r>
      <w:r w:rsidRPr="001F0719">
        <w:rPr>
          <w:sz w:val="28"/>
          <w:szCs w:val="28"/>
        </w:rPr>
        <w:t xml:space="preserve">. </w:t>
      </w:r>
      <w:r w:rsidRPr="00533243">
        <w:rPr>
          <w:rFonts w:eastAsia="MS Mincho"/>
          <w:b/>
          <w:sz w:val="28"/>
          <w:szCs w:val="28"/>
        </w:rPr>
        <w:t>«Историко-культурное наследие»</w:t>
      </w:r>
    </w:p>
    <w:p w:rsidR="00097977" w:rsidRDefault="00097977" w:rsidP="00097977">
      <w:pPr>
        <w:ind w:left="705"/>
        <w:rPr>
          <w:sz w:val="28"/>
          <w:szCs w:val="28"/>
        </w:rPr>
      </w:pPr>
    </w:p>
    <w:p w:rsidR="00097977" w:rsidRDefault="00097977" w:rsidP="00097977">
      <w:pPr>
        <w:ind w:left="705"/>
        <w:rPr>
          <w:sz w:val="28"/>
          <w:szCs w:val="28"/>
        </w:rPr>
      </w:pPr>
      <w:r>
        <w:rPr>
          <w:sz w:val="28"/>
          <w:szCs w:val="28"/>
        </w:rPr>
        <w:t>Раздел 7 паспорта подпрограммы изложить в следующей редакции:</w:t>
      </w:r>
    </w:p>
    <w:p w:rsidR="00097977" w:rsidRPr="00E85CFB" w:rsidRDefault="00097977" w:rsidP="00097977">
      <w:pPr>
        <w:pStyle w:val="a5"/>
        <w:ind w:left="106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036"/>
        <w:gridCol w:w="5877"/>
      </w:tblGrid>
      <w:tr w:rsidR="00097977" w:rsidRPr="00C27E4F" w:rsidTr="00097977">
        <w:tc>
          <w:tcPr>
            <w:tcW w:w="658" w:type="dxa"/>
          </w:tcPr>
          <w:p w:rsidR="00097977" w:rsidRPr="00C03DCE" w:rsidRDefault="00097977" w:rsidP="00097977">
            <w:pPr>
              <w:spacing w:before="14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>7</w:t>
            </w:r>
          </w:p>
        </w:tc>
        <w:tc>
          <w:tcPr>
            <w:tcW w:w="3036" w:type="dxa"/>
          </w:tcPr>
          <w:p w:rsidR="00097977" w:rsidRPr="006A411E" w:rsidRDefault="00097977" w:rsidP="00097977">
            <w:pPr>
              <w:rPr>
                <w:color w:val="000000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 xml:space="preserve">Объем ассигнований          </w:t>
            </w:r>
          </w:p>
          <w:p w:rsidR="00097977" w:rsidRPr="006A411E" w:rsidRDefault="00097977" w:rsidP="00097977">
            <w:pPr>
              <w:rPr>
                <w:color w:val="000000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 xml:space="preserve"> районного бюджета          </w:t>
            </w:r>
          </w:p>
          <w:p w:rsidR="00097977" w:rsidRPr="00533243" w:rsidRDefault="00097977" w:rsidP="00097977">
            <w:pPr>
              <w:autoSpaceDE w:val="0"/>
              <w:autoSpaceDN w:val="0"/>
              <w:adjustRightInd w:val="0"/>
              <w:rPr>
                <w:rFonts w:eastAsia="MS Mincho"/>
                <w:sz w:val="28"/>
                <w:szCs w:val="28"/>
              </w:rPr>
            </w:pPr>
            <w:r w:rsidRPr="006A411E">
              <w:rPr>
                <w:color w:val="000000"/>
                <w:sz w:val="28"/>
                <w:szCs w:val="28"/>
              </w:rPr>
              <w:t>подпрограммы</w:t>
            </w:r>
            <w:r w:rsidRPr="00533243">
              <w:rPr>
                <w:rFonts w:eastAsia="MS Mincho"/>
                <w:sz w:val="28"/>
                <w:szCs w:val="28"/>
              </w:rPr>
              <w:t xml:space="preserve">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877" w:type="dxa"/>
          </w:tcPr>
          <w:p w:rsidR="005D6136" w:rsidRPr="00533243" w:rsidRDefault="005D6136" w:rsidP="005D6136">
            <w:pPr>
              <w:rPr>
                <w:rFonts w:eastAsia="MS Mincho"/>
                <w:color w:val="000000"/>
                <w:sz w:val="28"/>
                <w:szCs w:val="28"/>
              </w:rPr>
            </w:pP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Объем ассигнований </w:t>
            </w:r>
            <w:r>
              <w:rPr>
                <w:rFonts w:eastAsia="MS Mincho"/>
                <w:color w:val="000000"/>
                <w:sz w:val="28"/>
                <w:szCs w:val="28"/>
              </w:rPr>
              <w:t>районного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 xml:space="preserve"> бюджета на реализацию подпрограммы составляет   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              </w:t>
            </w:r>
            <w:r w:rsidR="002B3422">
              <w:rPr>
                <w:rFonts w:eastAsia="MS Mincho"/>
                <w:color w:val="000000"/>
                <w:sz w:val="28"/>
                <w:szCs w:val="28"/>
              </w:rPr>
              <w:t>20050,45</w:t>
            </w:r>
            <w:r>
              <w:rPr>
                <w:rFonts w:eastAsia="MS Mincho"/>
                <w:color w:val="000000"/>
                <w:sz w:val="28"/>
                <w:szCs w:val="28"/>
              </w:rPr>
              <w:t xml:space="preserve">  </w:t>
            </w:r>
            <w:r w:rsidRPr="00533243">
              <w:rPr>
                <w:rFonts w:eastAsia="MS Mincho"/>
                <w:color w:val="000000"/>
                <w:sz w:val="28"/>
                <w:szCs w:val="28"/>
              </w:rPr>
              <w:t>тыс. рублей, в том числе по годам:</w:t>
            </w:r>
          </w:p>
          <w:p w:rsidR="005D6136" w:rsidRPr="00A933C3" w:rsidRDefault="005D6136" w:rsidP="005D6136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color w:val="000000"/>
                <w:sz w:val="28"/>
                <w:szCs w:val="28"/>
              </w:rPr>
              <w:t>2020</w:t>
            </w:r>
            <w:r w:rsidRPr="002D57A4">
              <w:rPr>
                <w:rFonts w:eastAsia="MS Mincho"/>
                <w:color w:val="000000"/>
                <w:sz w:val="28"/>
                <w:szCs w:val="28"/>
              </w:rPr>
              <w:t xml:space="preserve"> год – </w:t>
            </w:r>
            <w:r w:rsidR="002B3422">
              <w:rPr>
                <w:rFonts w:eastAsia="Calibri"/>
                <w:sz w:val="28"/>
                <w:szCs w:val="28"/>
              </w:rPr>
              <w:t>3587,45</w:t>
            </w:r>
            <w:r w:rsidRPr="00A933C3">
              <w:rPr>
                <w:rFonts w:eastAsia="Calibri"/>
                <w:sz w:val="28"/>
                <w:szCs w:val="28"/>
              </w:rPr>
              <w:t xml:space="preserve"> </w:t>
            </w:r>
            <w:r w:rsidRPr="00A933C3">
              <w:rPr>
                <w:rFonts w:eastAsia="MS Mincho"/>
                <w:sz w:val="28"/>
                <w:szCs w:val="28"/>
              </w:rPr>
              <w:t>тыс. рублей;</w:t>
            </w:r>
          </w:p>
          <w:p w:rsidR="005D6136" w:rsidRPr="00A933C3" w:rsidRDefault="005D6136" w:rsidP="005D6136">
            <w:pPr>
              <w:rPr>
                <w:rFonts w:eastAsia="MS Mincho"/>
                <w:sz w:val="28"/>
                <w:szCs w:val="28"/>
              </w:rPr>
            </w:pPr>
            <w:r w:rsidRPr="00A933C3">
              <w:rPr>
                <w:rFonts w:eastAsia="MS Mincho"/>
                <w:sz w:val="28"/>
                <w:szCs w:val="28"/>
              </w:rPr>
              <w:t xml:space="preserve">2021 год – </w:t>
            </w:r>
            <w:r w:rsidRPr="00A933C3">
              <w:rPr>
                <w:rFonts w:eastAsia="Calibri"/>
                <w:sz w:val="28"/>
                <w:szCs w:val="28"/>
              </w:rPr>
              <w:t xml:space="preserve">3292,60 </w:t>
            </w:r>
            <w:r w:rsidRPr="00A933C3">
              <w:rPr>
                <w:rFonts w:eastAsia="MS Mincho"/>
                <w:sz w:val="28"/>
                <w:szCs w:val="28"/>
              </w:rPr>
              <w:t>тыс. рублей;</w:t>
            </w:r>
          </w:p>
          <w:p w:rsidR="005D6136" w:rsidRPr="00A933C3" w:rsidRDefault="005D6136" w:rsidP="005D6136">
            <w:pPr>
              <w:rPr>
                <w:rFonts w:eastAsia="MS Mincho"/>
                <w:sz w:val="28"/>
                <w:szCs w:val="28"/>
              </w:rPr>
            </w:pPr>
            <w:r w:rsidRPr="00A933C3">
              <w:rPr>
                <w:rFonts w:eastAsia="MS Mincho"/>
                <w:sz w:val="28"/>
                <w:szCs w:val="28"/>
              </w:rPr>
              <w:t>2022 год – 3292,60тыс. рублей;</w:t>
            </w:r>
          </w:p>
          <w:p w:rsidR="005D6136" w:rsidRPr="00A933C3" w:rsidRDefault="005D6136" w:rsidP="005D6136">
            <w:pPr>
              <w:rPr>
                <w:rFonts w:eastAsia="MS Mincho"/>
                <w:sz w:val="28"/>
                <w:szCs w:val="28"/>
              </w:rPr>
            </w:pPr>
            <w:r w:rsidRPr="00A933C3">
              <w:rPr>
                <w:rFonts w:eastAsia="MS Mincho"/>
                <w:sz w:val="28"/>
                <w:szCs w:val="28"/>
              </w:rPr>
              <w:t xml:space="preserve">2023 год – </w:t>
            </w:r>
            <w:r>
              <w:rPr>
                <w:rFonts w:eastAsia="MS Mincho"/>
                <w:sz w:val="28"/>
                <w:szCs w:val="28"/>
              </w:rPr>
              <w:t>3292,60</w:t>
            </w:r>
            <w:r w:rsidRPr="00A933C3">
              <w:rPr>
                <w:rFonts w:eastAsia="MS Mincho"/>
                <w:sz w:val="28"/>
                <w:szCs w:val="28"/>
              </w:rPr>
              <w:t xml:space="preserve"> тыс. рублей;</w:t>
            </w:r>
          </w:p>
          <w:p w:rsidR="005D6136" w:rsidRPr="00A933C3" w:rsidRDefault="005D6136" w:rsidP="005D6136">
            <w:pPr>
              <w:rPr>
                <w:rFonts w:eastAsia="MS Mincho"/>
                <w:sz w:val="28"/>
                <w:szCs w:val="28"/>
              </w:rPr>
            </w:pPr>
            <w:r>
              <w:rPr>
                <w:rFonts w:eastAsia="MS Mincho"/>
                <w:sz w:val="28"/>
                <w:szCs w:val="28"/>
              </w:rPr>
              <w:t>2024 год – 3292,60</w:t>
            </w:r>
            <w:r w:rsidRPr="00A933C3">
              <w:rPr>
                <w:rFonts w:eastAsia="MS Mincho"/>
                <w:sz w:val="28"/>
                <w:szCs w:val="28"/>
              </w:rPr>
              <w:t xml:space="preserve"> тыс. рублей;</w:t>
            </w:r>
          </w:p>
          <w:p w:rsidR="005D6136" w:rsidRPr="00A933C3" w:rsidRDefault="005D6136" w:rsidP="005D6136">
            <w:pPr>
              <w:rPr>
                <w:rFonts w:eastAsia="MS Mincho"/>
                <w:sz w:val="28"/>
                <w:szCs w:val="28"/>
              </w:rPr>
            </w:pPr>
            <w:r w:rsidRPr="00A933C3">
              <w:rPr>
                <w:rFonts w:eastAsia="MS Mincho"/>
                <w:sz w:val="28"/>
                <w:szCs w:val="28"/>
              </w:rPr>
              <w:t xml:space="preserve">2025 год – </w:t>
            </w:r>
            <w:r>
              <w:rPr>
                <w:rFonts w:eastAsia="MS Mincho"/>
                <w:sz w:val="28"/>
                <w:szCs w:val="28"/>
              </w:rPr>
              <w:t>3292,60</w:t>
            </w:r>
            <w:r w:rsidRPr="00A933C3">
              <w:rPr>
                <w:rFonts w:eastAsia="MS Mincho"/>
                <w:sz w:val="28"/>
                <w:szCs w:val="28"/>
              </w:rPr>
              <w:t xml:space="preserve"> тыс. рублей;</w:t>
            </w:r>
          </w:p>
          <w:p w:rsidR="002B3422" w:rsidRPr="002B1466" w:rsidRDefault="002B3422" w:rsidP="002B3422">
            <w:pPr>
              <w:widowControl w:val="0"/>
              <w:autoSpaceDE w:val="0"/>
              <w:autoSpaceDN w:val="0"/>
              <w:adjustRightInd w:val="0"/>
              <w:outlineLvl w:val="3"/>
              <w:rPr>
                <w:b/>
                <w:sz w:val="28"/>
                <w:szCs w:val="28"/>
              </w:rPr>
            </w:pPr>
            <w:r w:rsidRPr="002B1466">
              <w:rPr>
                <w:sz w:val="28"/>
                <w:szCs w:val="28"/>
              </w:rPr>
              <w:t xml:space="preserve">Объем ассигнований </w:t>
            </w:r>
            <w:r>
              <w:rPr>
                <w:sz w:val="28"/>
                <w:szCs w:val="28"/>
              </w:rPr>
              <w:t xml:space="preserve">областного </w:t>
            </w:r>
            <w:r w:rsidRPr="002B1466">
              <w:rPr>
                <w:sz w:val="28"/>
                <w:szCs w:val="28"/>
              </w:rPr>
              <w:t xml:space="preserve"> бюджета на реализацию подпрограммы составляет </w:t>
            </w:r>
            <w:r>
              <w:rPr>
                <w:sz w:val="28"/>
                <w:szCs w:val="28"/>
              </w:rPr>
              <w:t xml:space="preserve"> 58,82</w:t>
            </w:r>
            <w:r w:rsidRPr="002B1466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097977" w:rsidRPr="00533243" w:rsidRDefault="002B3422" w:rsidP="002B3422">
            <w:pPr>
              <w:rPr>
                <w:rFonts w:eastAsia="MS Mincho"/>
                <w:sz w:val="28"/>
                <w:szCs w:val="28"/>
              </w:rPr>
            </w:pPr>
            <w:r w:rsidRPr="00E20AA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E20AA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58,82 </w:t>
            </w:r>
            <w:r w:rsidRPr="00E20AAC">
              <w:rPr>
                <w:sz w:val="28"/>
                <w:szCs w:val="28"/>
              </w:rPr>
              <w:t>тыс. рублей</w:t>
            </w:r>
          </w:p>
        </w:tc>
      </w:tr>
    </w:tbl>
    <w:p w:rsidR="00097977" w:rsidRPr="00E85CFB" w:rsidRDefault="00097977" w:rsidP="00097977">
      <w:pPr>
        <w:rPr>
          <w:sz w:val="28"/>
          <w:szCs w:val="28"/>
        </w:rPr>
      </w:pPr>
    </w:p>
    <w:p w:rsidR="00097977" w:rsidRDefault="00097977" w:rsidP="00097977"/>
    <w:p w:rsidR="00097977" w:rsidRPr="00AF5052" w:rsidRDefault="00097977" w:rsidP="00097977">
      <w:pPr>
        <w:ind w:left="705"/>
        <w:rPr>
          <w:sz w:val="28"/>
          <w:szCs w:val="28"/>
        </w:rPr>
      </w:pPr>
      <w:r w:rsidRPr="00AF5052">
        <w:rPr>
          <w:sz w:val="28"/>
          <w:szCs w:val="28"/>
        </w:rPr>
        <w:t>Раздел 3.5. изложить в следующей редакции</w:t>
      </w:r>
    </w:p>
    <w:p w:rsidR="00097977" w:rsidRDefault="00097977" w:rsidP="00097977">
      <w:pPr>
        <w:ind w:firstLine="426"/>
        <w:rPr>
          <w:sz w:val="28"/>
          <w:szCs w:val="28"/>
        </w:rPr>
      </w:pPr>
      <w:r w:rsidRPr="00C03DCE">
        <w:rPr>
          <w:sz w:val="28"/>
          <w:szCs w:val="28"/>
        </w:rPr>
        <w:t>«</w:t>
      </w:r>
      <w:r>
        <w:rPr>
          <w:sz w:val="28"/>
          <w:szCs w:val="28"/>
        </w:rPr>
        <w:t>3.5</w:t>
      </w:r>
      <w:r w:rsidRPr="00C03DCE">
        <w:rPr>
          <w:sz w:val="28"/>
          <w:szCs w:val="28"/>
        </w:rPr>
        <w:t>. Ресурсное обеспечение подпрограмма</w:t>
      </w:r>
      <w:r>
        <w:rPr>
          <w:sz w:val="28"/>
          <w:szCs w:val="28"/>
        </w:rPr>
        <w:t>»</w:t>
      </w:r>
    </w:p>
    <w:p w:rsidR="00097977" w:rsidRDefault="00097977" w:rsidP="00097977">
      <w:pPr>
        <w:jc w:val="center"/>
        <w:rPr>
          <w:sz w:val="28"/>
          <w:szCs w:val="28"/>
        </w:rPr>
      </w:pPr>
    </w:p>
    <w:p w:rsidR="005D6136" w:rsidRPr="0094445F" w:rsidRDefault="005D6136" w:rsidP="005D6136">
      <w:pPr>
        <w:autoSpaceDE w:val="0"/>
        <w:autoSpaceDN w:val="0"/>
        <w:adjustRightInd w:val="0"/>
        <w:ind w:firstLine="708"/>
        <w:rPr>
          <w:rFonts w:eastAsia="MS Mincho"/>
          <w:sz w:val="28"/>
          <w:szCs w:val="28"/>
        </w:rPr>
      </w:pPr>
      <w:r w:rsidRPr="0094445F">
        <w:rPr>
          <w:rFonts w:eastAsia="MS Mincho"/>
          <w:sz w:val="28"/>
          <w:szCs w:val="28"/>
        </w:rPr>
        <w:t xml:space="preserve">Общий объем финансирования мероприятий подпрограммы за счет средств </w:t>
      </w:r>
      <w:r>
        <w:rPr>
          <w:rFonts w:eastAsia="MS Mincho"/>
          <w:sz w:val="28"/>
          <w:szCs w:val="28"/>
        </w:rPr>
        <w:t>районного</w:t>
      </w:r>
      <w:r w:rsidRPr="0094445F">
        <w:rPr>
          <w:rFonts w:eastAsia="MS Mincho"/>
          <w:sz w:val="28"/>
          <w:szCs w:val="28"/>
        </w:rPr>
        <w:t xml:space="preserve"> бюджета в 20</w:t>
      </w:r>
      <w:r>
        <w:rPr>
          <w:rFonts w:eastAsia="MS Mincho"/>
          <w:sz w:val="28"/>
          <w:szCs w:val="28"/>
        </w:rPr>
        <w:t>20</w:t>
      </w:r>
      <w:r w:rsidRPr="0094445F">
        <w:rPr>
          <w:rFonts w:eastAsia="MS Mincho"/>
          <w:sz w:val="28"/>
          <w:szCs w:val="28"/>
        </w:rPr>
        <w:t xml:space="preserve"> - 202</w:t>
      </w:r>
      <w:r>
        <w:rPr>
          <w:rFonts w:eastAsia="MS Mincho"/>
          <w:sz w:val="28"/>
          <w:szCs w:val="28"/>
        </w:rPr>
        <w:t>5</w:t>
      </w:r>
      <w:r w:rsidRPr="0094445F">
        <w:rPr>
          <w:rFonts w:eastAsia="MS Mincho"/>
          <w:sz w:val="28"/>
          <w:szCs w:val="28"/>
        </w:rPr>
        <w:t xml:space="preserve"> годах составит  </w:t>
      </w:r>
      <w:r w:rsidR="002B3422">
        <w:rPr>
          <w:rFonts w:eastAsia="MS Mincho"/>
          <w:color w:val="000000"/>
          <w:sz w:val="28"/>
          <w:szCs w:val="28"/>
        </w:rPr>
        <w:t>20050,45</w:t>
      </w:r>
      <w:r>
        <w:rPr>
          <w:rFonts w:eastAsia="MS Mincho"/>
          <w:color w:val="000000"/>
          <w:sz w:val="28"/>
          <w:szCs w:val="28"/>
        </w:rPr>
        <w:t xml:space="preserve"> </w:t>
      </w:r>
      <w:r w:rsidRPr="0094445F">
        <w:rPr>
          <w:rFonts w:eastAsia="MS Mincho"/>
          <w:sz w:val="28"/>
          <w:szCs w:val="28"/>
        </w:rPr>
        <w:t xml:space="preserve">тыс. рублей, в том числе: </w:t>
      </w:r>
    </w:p>
    <w:p w:rsidR="005D6136" w:rsidRPr="00FF6BC0" w:rsidRDefault="005D6136" w:rsidP="005D6136">
      <w:pPr>
        <w:rPr>
          <w:rFonts w:eastAsia="MS Mincho"/>
          <w:sz w:val="28"/>
          <w:szCs w:val="28"/>
        </w:rPr>
      </w:pPr>
      <w:r>
        <w:rPr>
          <w:rFonts w:eastAsia="MS Mincho"/>
          <w:color w:val="000000"/>
          <w:sz w:val="28"/>
          <w:szCs w:val="28"/>
        </w:rPr>
        <w:t>2020</w:t>
      </w:r>
      <w:r w:rsidRPr="002D57A4">
        <w:rPr>
          <w:rFonts w:eastAsia="MS Mincho"/>
          <w:color w:val="000000"/>
          <w:sz w:val="28"/>
          <w:szCs w:val="28"/>
        </w:rPr>
        <w:t xml:space="preserve"> год </w:t>
      </w:r>
      <w:r w:rsidRPr="00FF6BC0">
        <w:rPr>
          <w:rFonts w:eastAsia="MS Mincho"/>
          <w:sz w:val="28"/>
          <w:szCs w:val="28"/>
        </w:rPr>
        <w:t xml:space="preserve">– </w:t>
      </w:r>
      <w:r w:rsidR="002B3422">
        <w:rPr>
          <w:rFonts w:eastAsia="Calibri"/>
          <w:sz w:val="28"/>
          <w:szCs w:val="28"/>
        </w:rPr>
        <w:t>3587,45</w:t>
      </w:r>
      <w:r w:rsidRPr="00FF6BC0">
        <w:rPr>
          <w:rFonts w:eastAsia="Calibri"/>
          <w:sz w:val="28"/>
          <w:szCs w:val="28"/>
        </w:rPr>
        <w:t xml:space="preserve"> </w:t>
      </w:r>
      <w:r w:rsidRPr="00FF6BC0">
        <w:rPr>
          <w:rFonts w:eastAsia="MS Mincho"/>
          <w:sz w:val="28"/>
          <w:szCs w:val="28"/>
        </w:rPr>
        <w:t>тыс. рублей;</w:t>
      </w:r>
    </w:p>
    <w:p w:rsidR="005D6136" w:rsidRPr="00FF6BC0" w:rsidRDefault="005D6136" w:rsidP="005D6136">
      <w:pPr>
        <w:rPr>
          <w:rFonts w:eastAsia="MS Mincho"/>
          <w:sz w:val="28"/>
          <w:szCs w:val="28"/>
        </w:rPr>
      </w:pPr>
      <w:r w:rsidRPr="00FF6BC0">
        <w:rPr>
          <w:rFonts w:eastAsia="MS Mincho"/>
          <w:sz w:val="28"/>
          <w:szCs w:val="28"/>
        </w:rPr>
        <w:t xml:space="preserve">2021 год – </w:t>
      </w:r>
      <w:r w:rsidRPr="00FF6BC0">
        <w:rPr>
          <w:rFonts w:eastAsia="Calibri"/>
          <w:sz w:val="28"/>
          <w:szCs w:val="28"/>
        </w:rPr>
        <w:t xml:space="preserve">3292,60 </w:t>
      </w:r>
      <w:r w:rsidRPr="00FF6BC0">
        <w:rPr>
          <w:rFonts w:eastAsia="MS Mincho"/>
          <w:sz w:val="28"/>
          <w:szCs w:val="28"/>
        </w:rPr>
        <w:t>тыс. рублей;</w:t>
      </w:r>
    </w:p>
    <w:p w:rsidR="005D6136" w:rsidRPr="00FF6BC0" w:rsidRDefault="005D6136" w:rsidP="005D6136">
      <w:pPr>
        <w:rPr>
          <w:rFonts w:eastAsia="MS Mincho"/>
          <w:sz w:val="28"/>
          <w:szCs w:val="28"/>
        </w:rPr>
      </w:pPr>
      <w:r w:rsidRPr="00FF6BC0">
        <w:rPr>
          <w:rFonts w:eastAsia="MS Mincho"/>
          <w:sz w:val="28"/>
          <w:szCs w:val="28"/>
        </w:rPr>
        <w:t>2022 год – 3292,60 тыс. рублей;</w:t>
      </w:r>
    </w:p>
    <w:p w:rsidR="005D6136" w:rsidRPr="00FF6BC0" w:rsidRDefault="005D6136" w:rsidP="005D6136">
      <w:pPr>
        <w:rPr>
          <w:rFonts w:eastAsia="MS Mincho"/>
          <w:sz w:val="28"/>
          <w:szCs w:val="28"/>
        </w:rPr>
      </w:pPr>
      <w:r w:rsidRPr="00FF6BC0">
        <w:rPr>
          <w:rFonts w:eastAsia="MS Mincho"/>
          <w:sz w:val="28"/>
          <w:szCs w:val="28"/>
        </w:rPr>
        <w:t xml:space="preserve">2023 год – </w:t>
      </w:r>
      <w:r>
        <w:rPr>
          <w:rFonts w:eastAsia="MS Mincho"/>
          <w:sz w:val="28"/>
          <w:szCs w:val="28"/>
        </w:rPr>
        <w:t>3292,60</w:t>
      </w:r>
      <w:r w:rsidRPr="00FF6BC0">
        <w:rPr>
          <w:rFonts w:eastAsia="MS Mincho"/>
          <w:sz w:val="28"/>
          <w:szCs w:val="28"/>
        </w:rPr>
        <w:t xml:space="preserve"> тыс. рублей;</w:t>
      </w:r>
    </w:p>
    <w:p w:rsidR="005D6136" w:rsidRPr="00FF6BC0" w:rsidRDefault="005D6136" w:rsidP="005D6136">
      <w:pPr>
        <w:rPr>
          <w:rFonts w:eastAsia="MS Mincho"/>
          <w:sz w:val="28"/>
          <w:szCs w:val="28"/>
        </w:rPr>
      </w:pPr>
      <w:r w:rsidRPr="00FF6BC0">
        <w:rPr>
          <w:rFonts w:eastAsia="MS Mincho"/>
          <w:sz w:val="28"/>
          <w:szCs w:val="28"/>
        </w:rPr>
        <w:t xml:space="preserve">2024 год – </w:t>
      </w:r>
      <w:r>
        <w:rPr>
          <w:rFonts w:eastAsia="MS Mincho"/>
          <w:sz w:val="28"/>
          <w:szCs w:val="28"/>
        </w:rPr>
        <w:t>3292,60</w:t>
      </w:r>
      <w:r w:rsidRPr="00FF6BC0">
        <w:rPr>
          <w:rFonts w:eastAsia="MS Mincho"/>
          <w:sz w:val="28"/>
          <w:szCs w:val="28"/>
        </w:rPr>
        <w:t xml:space="preserve"> тыс. рублей;</w:t>
      </w:r>
    </w:p>
    <w:p w:rsidR="005D6136" w:rsidRDefault="005D6136" w:rsidP="005D6136">
      <w:pPr>
        <w:rPr>
          <w:rFonts w:eastAsia="MS Mincho"/>
          <w:sz w:val="28"/>
          <w:szCs w:val="28"/>
        </w:rPr>
      </w:pPr>
      <w:r w:rsidRPr="00FF6BC0">
        <w:rPr>
          <w:rFonts w:eastAsia="MS Mincho"/>
          <w:sz w:val="28"/>
          <w:szCs w:val="28"/>
        </w:rPr>
        <w:t xml:space="preserve">2025 год – </w:t>
      </w:r>
      <w:r>
        <w:rPr>
          <w:rFonts w:eastAsia="MS Mincho"/>
          <w:sz w:val="28"/>
          <w:szCs w:val="28"/>
        </w:rPr>
        <w:t>3292,60</w:t>
      </w:r>
      <w:r w:rsidRPr="00FF6BC0">
        <w:rPr>
          <w:rFonts w:eastAsia="MS Mincho"/>
          <w:sz w:val="28"/>
          <w:szCs w:val="28"/>
        </w:rPr>
        <w:t xml:space="preserve"> тыс. рублей;</w:t>
      </w:r>
    </w:p>
    <w:p w:rsidR="002B3422" w:rsidRPr="002B1466" w:rsidRDefault="002B3422" w:rsidP="002B3422">
      <w:pPr>
        <w:widowControl w:val="0"/>
        <w:autoSpaceDE w:val="0"/>
        <w:autoSpaceDN w:val="0"/>
        <w:adjustRightInd w:val="0"/>
        <w:ind w:firstLine="708"/>
        <w:outlineLvl w:val="3"/>
        <w:rPr>
          <w:b/>
          <w:sz w:val="28"/>
          <w:szCs w:val="28"/>
        </w:rPr>
      </w:pPr>
      <w:r w:rsidRPr="002B1466">
        <w:rPr>
          <w:sz w:val="28"/>
          <w:szCs w:val="28"/>
        </w:rPr>
        <w:t xml:space="preserve">Объем ассигнований </w:t>
      </w:r>
      <w:r>
        <w:rPr>
          <w:sz w:val="28"/>
          <w:szCs w:val="28"/>
        </w:rPr>
        <w:t xml:space="preserve">областного </w:t>
      </w:r>
      <w:r w:rsidRPr="002B1466">
        <w:rPr>
          <w:sz w:val="28"/>
          <w:szCs w:val="28"/>
        </w:rPr>
        <w:t xml:space="preserve"> бюджета на реализацию подпрограммы составляет </w:t>
      </w:r>
      <w:r>
        <w:rPr>
          <w:sz w:val="28"/>
          <w:szCs w:val="28"/>
        </w:rPr>
        <w:t xml:space="preserve"> 58,82</w:t>
      </w:r>
      <w:r w:rsidRPr="002B1466">
        <w:rPr>
          <w:sz w:val="28"/>
          <w:szCs w:val="28"/>
        </w:rPr>
        <w:t xml:space="preserve"> тыс. рублей, в том числе по годам:</w:t>
      </w:r>
    </w:p>
    <w:p w:rsidR="002B3422" w:rsidRPr="00FF6BC0" w:rsidRDefault="002B3422" w:rsidP="002B3422">
      <w:pPr>
        <w:rPr>
          <w:rFonts w:eastAsia="MS Mincho"/>
          <w:sz w:val="28"/>
          <w:szCs w:val="28"/>
        </w:rPr>
      </w:pPr>
      <w:r w:rsidRPr="00E20AAC">
        <w:rPr>
          <w:sz w:val="28"/>
          <w:szCs w:val="28"/>
        </w:rPr>
        <w:t>20</w:t>
      </w:r>
      <w:r>
        <w:rPr>
          <w:sz w:val="28"/>
          <w:szCs w:val="28"/>
        </w:rPr>
        <w:t>20</w:t>
      </w:r>
      <w:r w:rsidRPr="00E20AAC">
        <w:rPr>
          <w:sz w:val="28"/>
          <w:szCs w:val="28"/>
        </w:rPr>
        <w:t xml:space="preserve"> год – </w:t>
      </w:r>
      <w:r>
        <w:rPr>
          <w:sz w:val="28"/>
          <w:szCs w:val="28"/>
        </w:rPr>
        <w:t xml:space="preserve">58,82 </w:t>
      </w:r>
      <w:r w:rsidRPr="00E20AAC">
        <w:rPr>
          <w:sz w:val="28"/>
          <w:szCs w:val="28"/>
        </w:rPr>
        <w:t>тыс. рублей</w:t>
      </w:r>
    </w:p>
    <w:p w:rsidR="005D6136" w:rsidRPr="0094445F" w:rsidRDefault="005D6136" w:rsidP="005D6136">
      <w:pPr>
        <w:ind w:firstLine="708"/>
        <w:rPr>
          <w:sz w:val="28"/>
          <w:szCs w:val="28"/>
        </w:rPr>
      </w:pPr>
      <w:r w:rsidRPr="0094445F">
        <w:rPr>
          <w:sz w:val="28"/>
          <w:szCs w:val="28"/>
        </w:rPr>
        <w:t>Главным распорядителем бюджетных средств по всем направлениям подпрограммы является Отдел культуры администрации Тамбовского района.</w:t>
      </w:r>
    </w:p>
    <w:p w:rsidR="005D6136" w:rsidRDefault="005D6136" w:rsidP="005D6136">
      <w:pPr>
        <w:pStyle w:val="ConsPlusNormal"/>
        <w:widowControl/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32EAD">
        <w:rPr>
          <w:rFonts w:ascii="Times New Roman" w:hAnsi="Times New Roman"/>
          <w:sz w:val="28"/>
          <w:szCs w:val="28"/>
        </w:rPr>
        <w:t xml:space="preserve">есурсное обеспечение реализации государственной программы за счет средств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532EAD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и р</w:t>
      </w:r>
      <w:r w:rsidRPr="00532EAD">
        <w:rPr>
          <w:rFonts w:ascii="Times New Roman" w:hAnsi="Times New Roman"/>
          <w:sz w:val="28"/>
          <w:szCs w:val="28"/>
        </w:rPr>
        <w:t xml:space="preserve">есурсное обеспечение и прогнозная (справочная) оценка расходов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государственной области </w:t>
      </w:r>
      <w:r w:rsidRPr="00532EAD">
        <w:rPr>
          <w:rFonts w:ascii="Times New Roman" w:hAnsi="Times New Roman"/>
          <w:sz w:val="28"/>
          <w:szCs w:val="28"/>
        </w:rPr>
        <w:t xml:space="preserve">из различных источников финансирования </w:t>
      </w:r>
      <w:r>
        <w:rPr>
          <w:rFonts w:ascii="Times New Roman" w:hAnsi="Times New Roman"/>
          <w:sz w:val="28"/>
          <w:szCs w:val="28"/>
        </w:rPr>
        <w:t xml:space="preserve"> приведены </w:t>
      </w:r>
      <w:r w:rsidRPr="00532EAD">
        <w:rPr>
          <w:rFonts w:ascii="Times New Roman" w:hAnsi="Times New Roman"/>
          <w:sz w:val="28"/>
          <w:szCs w:val="28"/>
        </w:rPr>
        <w:t xml:space="preserve">в </w:t>
      </w:r>
      <w:r w:rsidRPr="00434304">
        <w:rPr>
          <w:rFonts w:ascii="Times New Roman" w:hAnsi="Times New Roman"/>
          <w:sz w:val="28"/>
          <w:szCs w:val="28"/>
        </w:rPr>
        <w:t>приложениях № 2 к муниципальной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программе.</w:t>
      </w:r>
    </w:p>
    <w:p w:rsidR="00097977" w:rsidRDefault="00097977" w:rsidP="00097977">
      <w:pPr>
        <w:ind w:left="705"/>
        <w:rPr>
          <w:sz w:val="28"/>
          <w:szCs w:val="28"/>
        </w:rPr>
      </w:pPr>
    </w:p>
    <w:p w:rsidR="00097977" w:rsidRDefault="00097977" w:rsidP="00097977">
      <w:pPr>
        <w:ind w:left="705"/>
        <w:rPr>
          <w:b/>
          <w:sz w:val="28"/>
          <w:szCs w:val="28"/>
        </w:rPr>
      </w:pPr>
      <w:r w:rsidRPr="001F0719">
        <w:rPr>
          <w:sz w:val="28"/>
          <w:szCs w:val="28"/>
        </w:rPr>
        <w:t xml:space="preserve">В подпрограмме </w:t>
      </w:r>
      <w:r w:rsidRPr="001F0719">
        <w:rPr>
          <w:sz w:val="28"/>
          <w:szCs w:val="28"/>
          <w:lang w:val="en-US"/>
        </w:rPr>
        <w:t>I</w:t>
      </w:r>
      <w:r>
        <w:rPr>
          <w:sz w:val="28"/>
          <w:szCs w:val="28"/>
          <w:lang w:val="en-US"/>
        </w:rPr>
        <w:t>V</w:t>
      </w:r>
      <w:r w:rsidRPr="001F0719">
        <w:rPr>
          <w:sz w:val="28"/>
          <w:szCs w:val="28"/>
        </w:rPr>
        <w:t xml:space="preserve">. </w:t>
      </w:r>
      <w:r w:rsidRPr="00E20AAC">
        <w:rPr>
          <w:b/>
          <w:sz w:val="28"/>
          <w:szCs w:val="28"/>
        </w:rPr>
        <w:t>«Библиотечное обслуживание»</w:t>
      </w:r>
    </w:p>
    <w:p w:rsidR="00097977" w:rsidRPr="0094445F" w:rsidRDefault="00097977" w:rsidP="00097977">
      <w:pPr>
        <w:ind w:left="705"/>
        <w:rPr>
          <w:b/>
          <w:sz w:val="28"/>
          <w:szCs w:val="28"/>
        </w:rPr>
      </w:pPr>
    </w:p>
    <w:p w:rsidR="00097977" w:rsidRDefault="00097977" w:rsidP="00097977">
      <w:pPr>
        <w:ind w:left="705"/>
        <w:rPr>
          <w:sz w:val="28"/>
          <w:szCs w:val="28"/>
        </w:rPr>
      </w:pPr>
      <w:r>
        <w:rPr>
          <w:sz w:val="28"/>
          <w:szCs w:val="28"/>
        </w:rPr>
        <w:t>Раздел 7 паспорта подпрограммы изложить в следующей редакции:</w:t>
      </w:r>
    </w:p>
    <w:p w:rsidR="00097977" w:rsidRPr="00E85CFB" w:rsidRDefault="00097977" w:rsidP="00097977">
      <w:pPr>
        <w:pStyle w:val="a5"/>
        <w:ind w:left="106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036"/>
        <w:gridCol w:w="5877"/>
      </w:tblGrid>
      <w:tr w:rsidR="00C6039B" w:rsidRPr="00C27E4F" w:rsidTr="00097977">
        <w:tc>
          <w:tcPr>
            <w:tcW w:w="658" w:type="dxa"/>
          </w:tcPr>
          <w:p w:rsidR="00C6039B" w:rsidRPr="00C03DCE" w:rsidRDefault="00C6039B" w:rsidP="00097977">
            <w:pPr>
              <w:spacing w:before="14"/>
              <w:rPr>
                <w:spacing w:val="11"/>
                <w:sz w:val="28"/>
                <w:szCs w:val="28"/>
              </w:rPr>
            </w:pPr>
            <w:r w:rsidRPr="00C03DCE">
              <w:rPr>
                <w:spacing w:val="11"/>
                <w:sz w:val="28"/>
                <w:szCs w:val="28"/>
              </w:rPr>
              <w:t>7.</w:t>
            </w:r>
          </w:p>
        </w:tc>
        <w:tc>
          <w:tcPr>
            <w:tcW w:w="3036" w:type="dxa"/>
          </w:tcPr>
          <w:p w:rsidR="00C6039B" w:rsidRPr="00C60B4B" w:rsidRDefault="00C6039B" w:rsidP="003853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C60B4B">
              <w:rPr>
                <w:sz w:val="28"/>
                <w:szCs w:val="28"/>
              </w:rPr>
              <w:t>Объем ассигнований районного бюджета подпрограммы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877" w:type="dxa"/>
          </w:tcPr>
          <w:p w:rsidR="00C6039B" w:rsidRPr="009C2039" w:rsidRDefault="00C6039B" w:rsidP="003853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039">
              <w:rPr>
                <w:sz w:val="28"/>
                <w:szCs w:val="28"/>
              </w:rPr>
              <w:t xml:space="preserve">Объем ассигнований районного бюджета на реализацию подпрограммы составляет </w:t>
            </w:r>
            <w:r w:rsidR="002B3422">
              <w:rPr>
                <w:sz w:val="28"/>
                <w:szCs w:val="28"/>
              </w:rPr>
              <w:t>106047,86</w:t>
            </w:r>
            <w:r w:rsidRPr="009C2039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C6039B" w:rsidRPr="009C2039" w:rsidRDefault="00C6039B" w:rsidP="003853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039">
              <w:rPr>
                <w:sz w:val="28"/>
                <w:szCs w:val="28"/>
              </w:rPr>
              <w:t xml:space="preserve">2020 год – </w:t>
            </w:r>
            <w:r w:rsidR="003853C9">
              <w:rPr>
                <w:sz w:val="28"/>
                <w:szCs w:val="28"/>
              </w:rPr>
              <w:t>17</w:t>
            </w:r>
            <w:r w:rsidR="002B3422">
              <w:rPr>
                <w:sz w:val="28"/>
                <w:szCs w:val="28"/>
              </w:rPr>
              <w:t>275,86</w:t>
            </w:r>
            <w:r w:rsidRPr="009C2039">
              <w:rPr>
                <w:sz w:val="28"/>
                <w:szCs w:val="28"/>
              </w:rPr>
              <w:t xml:space="preserve"> тыс.  рублей;</w:t>
            </w:r>
          </w:p>
          <w:p w:rsidR="00C6039B" w:rsidRPr="009C2039" w:rsidRDefault="00C6039B" w:rsidP="003853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039">
              <w:rPr>
                <w:sz w:val="28"/>
                <w:szCs w:val="28"/>
              </w:rPr>
              <w:t>2021 год – 17754,40 тыс. рублей;</w:t>
            </w:r>
          </w:p>
          <w:p w:rsidR="00C6039B" w:rsidRPr="009C2039" w:rsidRDefault="00C6039B" w:rsidP="003853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039">
              <w:rPr>
                <w:sz w:val="28"/>
                <w:szCs w:val="28"/>
              </w:rPr>
              <w:t>2022 год – 17754,40 тыс. рублей;</w:t>
            </w:r>
          </w:p>
          <w:p w:rsidR="00C6039B" w:rsidRPr="009C2039" w:rsidRDefault="00C6039B" w:rsidP="003853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039">
              <w:rPr>
                <w:sz w:val="28"/>
                <w:szCs w:val="28"/>
              </w:rPr>
              <w:t xml:space="preserve">2023 год – </w:t>
            </w:r>
            <w:r>
              <w:rPr>
                <w:sz w:val="28"/>
                <w:szCs w:val="28"/>
              </w:rPr>
              <w:t>17754,4</w:t>
            </w:r>
            <w:r w:rsidRPr="009C2039">
              <w:rPr>
                <w:sz w:val="28"/>
                <w:szCs w:val="28"/>
              </w:rPr>
              <w:t>0 тыс. рублей;</w:t>
            </w:r>
          </w:p>
          <w:p w:rsidR="00C6039B" w:rsidRPr="009C2039" w:rsidRDefault="00C6039B" w:rsidP="003853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039">
              <w:rPr>
                <w:sz w:val="28"/>
                <w:szCs w:val="28"/>
              </w:rPr>
              <w:t xml:space="preserve">2024 год – </w:t>
            </w:r>
            <w:r w:rsidRPr="009832C5">
              <w:rPr>
                <w:sz w:val="28"/>
                <w:szCs w:val="28"/>
              </w:rPr>
              <w:t xml:space="preserve">17754,40 </w:t>
            </w:r>
            <w:r w:rsidRPr="009C2039">
              <w:rPr>
                <w:sz w:val="28"/>
                <w:szCs w:val="28"/>
              </w:rPr>
              <w:t>тыс. рублей;</w:t>
            </w:r>
          </w:p>
          <w:p w:rsidR="00C6039B" w:rsidRDefault="00C6039B" w:rsidP="003853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9C2039">
              <w:rPr>
                <w:sz w:val="28"/>
                <w:szCs w:val="28"/>
              </w:rPr>
              <w:t xml:space="preserve">2025 год – </w:t>
            </w:r>
            <w:r w:rsidRPr="009832C5">
              <w:rPr>
                <w:sz w:val="28"/>
                <w:szCs w:val="28"/>
              </w:rPr>
              <w:t xml:space="preserve">17754,40 </w:t>
            </w:r>
            <w:r w:rsidRPr="009C2039">
              <w:rPr>
                <w:sz w:val="28"/>
                <w:szCs w:val="28"/>
              </w:rPr>
              <w:t>тыс. рублей;</w:t>
            </w:r>
          </w:p>
          <w:p w:rsidR="002B3422" w:rsidRPr="002B1466" w:rsidRDefault="002B3422" w:rsidP="002B3422">
            <w:pPr>
              <w:widowControl w:val="0"/>
              <w:autoSpaceDE w:val="0"/>
              <w:autoSpaceDN w:val="0"/>
              <w:adjustRightInd w:val="0"/>
              <w:ind w:hanging="8"/>
              <w:outlineLvl w:val="3"/>
              <w:rPr>
                <w:b/>
                <w:sz w:val="28"/>
                <w:szCs w:val="28"/>
              </w:rPr>
            </w:pPr>
            <w:r w:rsidRPr="002B1466">
              <w:rPr>
                <w:sz w:val="28"/>
                <w:szCs w:val="28"/>
              </w:rPr>
              <w:t xml:space="preserve">Объем ассигнований </w:t>
            </w:r>
            <w:r>
              <w:rPr>
                <w:sz w:val="28"/>
                <w:szCs w:val="28"/>
              </w:rPr>
              <w:t xml:space="preserve">областного </w:t>
            </w:r>
            <w:r w:rsidRPr="002B1466">
              <w:rPr>
                <w:sz w:val="28"/>
                <w:szCs w:val="28"/>
              </w:rPr>
              <w:t xml:space="preserve"> бюджета на реализацию подпрограммы составляет </w:t>
            </w:r>
            <w:r>
              <w:rPr>
                <w:sz w:val="28"/>
                <w:szCs w:val="28"/>
              </w:rPr>
              <w:t xml:space="preserve"> 117,65</w:t>
            </w:r>
            <w:r w:rsidRPr="002B1466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2B3422" w:rsidRPr="009C2039" w:rsidRDefault="002B3422" w:rsidP="002B3422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 w:rsidRPr="00E20AAC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20</w:t>
            </w:r>
            <w:r w:rsidRPr="00E20AAC">
              <w:rPr>
                <w:sz w:val="28"/>
                <w:szCs w:val="28"/>
              </w:rPr>
              <w:t xml:space="preserve"> год – </w:t>
            </w:r>
            <w:r>
              <w:rPr>
                <w:sz w:val="28"/>
                <w:szCs w:val="28"/>
              </w:rPr>
              <w:t xml:space="preserve">117,65 </w:t>
            </w:r>
            <w:r w:rsidRPr="00E20AAC">
              <w:rPr>
                <w:sz w:val="28"/>
                <w:szCs w:val="28"/>
              </w:rPr>
              <w:t>тыс. рублей</w:t>
            </w:r>
          </w:p>
          <w:p w:rsidR="00C6039B" w:rsidRPr="00C60B4B" w:rsidRDefault="00C6039B" w:rsidP="003853C9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97977" w:rsidRPr="00E85CFB" w:rsidRDefault="00097977" w:rsidP="00097977">
      <w:pPr>
        <w:rPr>
          <w:sz w:val="28"/>
          <w:szCs w:val="28"/>
        </w:rPr>
      </w:pPr>
    </w:p>
    <w:p w:rsidR="00097977" w:rsidRDefault="00097977" w:rsidP="00097977"/>
    <w:p w:rsidR="00097977" w:rsidRPr="00AF5052" w:rsidRDefault="00097977" w:rsidP="00097977">
      <w:pPr>
        <w:ind w:left="705"/>
        <w:rPr>
          <w:sz w:val="28"/>
          <w:szCs w:val="28"/>
        </w:rPr>
      </w:pPr>
      <w:r w:rsidRPr="00AF5052">
        <w:rPr>
          <w:sz w:val="28"/>
          <w:szCs w:val="28"/>
        </w:rPr>
        <w:t>Раздел 4.5. изложить в следующей редакции</w:t>
      </w:r>
    </w:p>
    <w:p w:rsidR="00097977" w:rsidRDefault="00097977" w:rsidP="00097977">
      <w:pPr>
        <w:ind w:firstLine="540"/>
        <w:rPr>
          <w:sz w:val="28"/>
          <w:szCs w:val="28"/>
        </w:rPr>
      </w:pPr>
      <w:r w:rsidRPr="00C03DCE">
        <w:rPr>
          <w:sz w:val="28"/>
          <w:szCs w:val="28"/>
        </w:rPr>
        <w:t>«</w:t>
      </w:r>
      <w:r>
        <w:rPr>
          <w:sz w:val="28"/>
          <w:szCs w:val="28"/>
        </w:rPr>
        <w:t>4.5</w:t>
      </w:r>
      <w:r w:rsidRPr="00C03DCE">
        <w:rPr>
          <w:sz w:val="28"/>
          <w:szCs w:val="28"/>
        </w:rPr>
        <w:t>. Ресурсное обеспечение подпрограмма</w:t>
      </w:r>
      <w:r>
        <w:rPr>
          <w:sz w:val="28"/>
          <w:szCs w:val="28"/>
        </w:rPr>
        <w:t>»</w:t>
      </w:r>
    </w:p>
    <w:p w:rsidR="00097977" w:rsidRDefault="00097977" w:rsidP="00097977">
      <w:pPr>
        <w:jc w:val="center"/>
        <w:rPr>
          <w:sz w:val="28"/>
          <w:szCs w:val="28"/>
        </w:rPr>
      </w:pPr>
    </w:p>
    <w:p w:rsidR="003853C9" w:rsidRPr="009832C5" w:rsidRDefault="003853C9" w:rsidP="003853C9">
      <w:pPr>
        <w:widowControl w:val="0"/>
        <w:autoSpaceDE w:val="0"/>
        <w:autoSpaceDN w:val="0"/>
        <w:adjustRightInd w:val="0"/>
        <w:ind w:firstLine="540"/>
        <w:outlineLvl w:val="3"/>
        <w:rPr>
          <w:b/>
          <w:sz w:val="28"/>
          <w:szCs w:val="28"/>
        </w:rPr>
      </w:pPr>
      <w:r w:rsidRPr="009832C5">
        <w:rPr>
          <w:sz w:val="28"/>
          <w:szCs w:val="28"/>
        </w:rPr>
        <w:t xml:space="preserve">Объем ассигнований районного бюджета на реализацию подпрограммы составляет </w:t>
      </w:r>
      <w:r w:rsidR="002B3422">
        <w:rPr>
          <w:sz w:val="28"/>
          <w:szCs w:val="28"/>
        </w:rPr>
        <w:t>106047,86</w:t>
      </w:r>
      <w:r w:rsidRPr="009832C5">
        <w:rPr>
          <w:sz w:val="28"/>
          <w:szCs w:val="28"/>
        </w:rPr>
        <w:t xml:space="preserve"> тыс. рублей, в том числе по годам:</w:t>
      </w:r>
    </w:p>
    <w:p w:rsidR="003853C9" w:rsidRPr="009832C5" w:rsidRDefault="003853C9" w:rsidP="003853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32C5">
        <w:rPr>
          <w:sz w:val="28"/>
          <w:szCs w:val="28"/>
        </w:rPr>
        <w:t xml:space="preserve">2020 год – </w:t>
      </w:r>
      <w:r w:rsidR="002B3422">
        <w:rPr>
          <w:sz w:val="28"/>
          <w:szCs w:val="28"/>
        </w:rPr>
        <w:t>17275,86</w:t>
      </w:r>
      <w:r w:rsidRPr="009832C5">
        <w:rPr>
          <w:sz w:val="28"/>
          <w:szCs w:val="28"/>
        </w:rPr>
        <w:t xml:space="preserve"> тыс.  рублей;</w:t>
      </w:r>
    </w:p>
    <w:p w:rsidR="003853C9" w:rsidRPr="009832C5" w:rsidRDefault="003853C9" w:rsidP="003853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32C5">
        <w:rPr>
          <w:sz w:val="28"/>
          <w:szCs w:val="28"/>
        </w:rPr>
        <w:t>2021 год – 17754,40 тыс. рублей;</w:t>
      </w:r>
    </w:p>
    <w:p w:rsidR="003853C9" w:rsidRPr="009832C5" w:rsidRDefault="003853C9" w:rsidP="003853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32C5">
        <w:rPr>
          <w:sz w:val="28"/>
          <w:szCs w:val="28"/>
        </w:rPr>
        <w:t>2022 год – 17754,40 тыс. рублей;</w:t>
      </w:r>
    </w:p>
    <w:p w:rsidR="003853C9" w:rsidRPr="009832C5" w:rsidRDefault="003853C9" w:rsidP="003853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32C5">
        <w:rPr>
          <w:sz w:val="28"/>
          <w:szCs w:val="28"/>
        </w:rPr>
        <w:t>2023 год – 17754,40 тыс. рублей;</w:t>
      </w:r>
    </w:p>
    <w:p w:rsidR="003853C9" w:rsidRPr="009832C5" w:rsidRDefault="003853C9" w:rsidP="003853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32C5">
        <w:rPr>
          <w:sz w:val="28"/>
          <w:szCs w:val="28"/>
        </w:rPr>
        <w:t>2024 год – 17754,40  тыс. рублей;</w:t>
      </w:r>
    </w:p>
    <w:p w:rsidR="003853C9" w:rsidRPr="009832C5" w:rsidRDefault="003853C9" w:rsidP="003853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9832C5">
        <w:rPr>
          <w:sz w:val="28"/>
          <w:szCs w:val="28"/>
        </w:rPr>
        <w:t>2025 год – 17754,40 тыс. рублей;</w:t>
      </w:r>
    </w:p>
    <w:p w:rsidR="003853C9" w:rsidRPr="002B1466" w:rsidRDefault="003853C9" w:rsidP="003853C9">
      <w:pPr>
        <w:widowControl w:val="0"/>
        <w:autoSpaceDE w:val="0"/>
        <w:autoSpaceDN w:val="0"/>
        <w:adjustRightInd w:val="0"/>
        <w:ind w:firstLine="708"/>
        <w:outlineLvl w:val="3"/>
        <w:rPr>
          <w:b/>
          <w:sz w:val="28"/>
          <w:szCs w:val="28"/>
        </w:rPr>
      </w:pPr>
      <w:r w:rsidRPr="002B1466">
        <w:rPr>
          <w:sz w:val="28"/>
          <w:szCs w:val="28"/>
        </w:rPr>
        <w:t xml:space="preserve">Объем ассигнований </w:t>
      </w:r>
      <w:r>
        <w:rPr>
          <w:sz w:val="28"/>
          <w:szCs w:val="28"/>
        </w:rPr>
        <w:t xml:space="preserve">областного </w:t>
      </w:r>
      <w:r w:rsidRPr="002B1466">
        <w:rPr>
          <w:sz w:val="28"/>
          <w:szCs w:val="28"/>
        </w:rPr>
        <w:t xml:space="preserve"> бюджета на реализацию подпрограммы составляет </w:t>
      </w:r>
      <w:r>
        <w:rPr>
          <w:sz w:val="28"/>
          <w:szCs w:val="28"/>
        </w:rPr>
        <w:t xml:space="preserve"> </w:t>
      </w:r>
      <w:r w:rsidR="002B3422">
        <w:rPr>
          <w:sz w:val="28"/>
          <w:szCs w:val="28"/>
        </w:rPr>
        <w:t>117,65</w:t>
      </w:r>
      <w:r w:rsidRPr="002B1466">
        <w:rPr>
          <w:sz w:val="28"/>
          <w:szCs w:val="28"/>
        </w:rPr>
        <w:t xml:space="preserve"> тыс. рублей, в том числе по годам:</w:t>
      </w:r>
    </w:p>
    <w:p w:rsidR="003853C9" w:rsidRDefault="003853C9" w:rsidP="003853C9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E20AAC">
        <w:rPr>
          <w:sz w:val="28"/>
          <w:szCs w:val="28"/>
        </w:rPr>
        <w:t>20</w:t>
      </w:r>
      <w:r w:rsidR="002B3422">
        <w:rPr>
          <w:sz w:val="28"/>
          <w:szCs w:val="28"/>
        </w:rPr>
        <w:t>20</w:t>
      </w:r>
      <w:r w:rsidRPr="00E20AAC">
        <w:rPr>
          <w:sz w:val="28"/>
          <w:szCs w:val="28"/>
        </w:rPr>
        <w:t xml:space="preserve"> год – </w:t>
      </w:r>
      <w:r w:rsidR="002B3422">
        <w:rPr>
          <w:sz w:val="28"/>
          <w:szCs w:val="28"/>
        </w:rPr>
        <w:t>117,65</w:t>
      </w:r>
      <w:r>
        <w:rPr>
          <w:sz w:val="28"/>
          <w:szCs w:val="28"/>
        </w:rPr>
        <w:t xml:space="preserve"> </w:t>
      </w:r>
      <w:r w:rsidRPr="00E20AAC">
        <w:rPr>
          <w:sz w:val="28"/>
          <w:szCs w:val="28"/>
        </w:rPr>
        <w:t>тыс. рублей</w:t>
      </w:r>
    </w:p>
    <w:p w:rsidR="003853C9" w:rsidRPr="009832C5" w:rsidRDefault="003853C9" w:rsidP="003853C9">
      <w:pPr>
        <w:widowControl w:val="0"/>
        <w:autoSpaceDE w:val="0"/>
        <w:autoSpaceDN w:val="0"/>
        <w:adjustRightInd w:val="0"/>
        <w:ind w:firstLine="540"/>
        <w:rPr>
          <w:sz w:val="28"/>
          <w:szCs w:val="28"/>
        </w:rPr>
      </w:pPr>
      <w:r w:rsidRPr="009832C5">
        <w:rPr>
          <w:sz w:val="28"/>
          <w:szCs w:val="28"/>
        </w:rPr>
        <w:t>Главным распорядителем средств районного бюджета, выделяемых на реализацию подпрограммы, является Отдел культуры  Администрации Тамбовского района.</w:t>
      </w:r>
    </w:p>
    <w:p w:rsidR="003853C9" w:rsidRDefault="003853C9" w:rsidP="003853C9">
      <w:pPr>
        <w:pStyle w:val="ConsPlusNormal"/>
        <w:widowControl/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32EAD">
        <w:rPr>
          <w:rFonts w:ascii="Times New Roman" w:hAnsi="Times New Roman"/>
          <w:sz w:val="28"/>
          <w:szCs w:val="28"/>
        </w:rPr>
        <w:t xml:space="preserve">есурсное обеспечение реализации государственной программы за счет средств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532EAD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и р</w:t>
      </w:r>
      <w:r w:rsidRPr="00532EAD">
        <w:rPr>
          <w:rFonts w:ascii="Times New Roman" w:hAnsi="Times New Roman"/>
          <w:sz w:val="28"/>
          <w:szCs w:val="28"/>
        </w:rPr>
        <w:t xml:space="preserve">есурсное обеспечение и прогнозная (справочная) оценка расходов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государственной области </w:t>
      </w:r>
      <w:r w:rsidRPr="00532EAD">
        <w:rPr>
          <w:rFonts w:ascii="Times New Roman" w:hAnsi="Times New Roman"/>
          <w:sz w:val="28"/>
          <w:szCs w:val="28"/>
        </w:rPr>
        <w:t xml:space="preserve">из различных источников финансирования </w:t>
      </w:r>
      <w:r>
        <w:rPr>
          <w:rFonts w:ascii="Times New Roman" w:hAnsi="Times New Roman"/>
          <w:sz w:val="28"/>
          <w:szCs w:val="28"/>
        </w:rPr>
        <w:t xml:space="preserve"> приведены </w:t>
      </w:r>
      <w:r w:rsidRPr="00532EAD">
        <w:rPr>
          <w:rFonts w:ascii="Times New Roman" w:hAnsi="Times New Roman"/>
          <w:sz w:val="28"/>
          <w:szCs w:val="28"/>
        </w:rPr>
        <w:t xml:space="preserve">в </w:t>
      </w:r>
      <w:r w:rsidRPr="00434304">
        <w:rPr>
          <w:rFonts w:ascii="Times New Roman" w:hAnsi="Times New Roman"/>
          <w:sz w:val="28"/>
          <w:szCs w:val="28"/>
        </w:rPr>
        <w:t>приложениях № 2 к муниципальной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программе.</w:t>
      </w:r>
    </w:p>
    <w:p w:rsidR="003853C9" w:rsidRPr="00C60B4B" w:rsidRDefault="003853C9" w:rsidP="003853C9">
      <w:pPr>
        <w:widowControl w:val="0"/>
        <w:autoSpaceDE w:val="0"/>
        <w:autoSpaceDN w:val="0"/>
        <w:adjustRightInd w:val="0"/>
        <w:jc w:val="center"/>
        <w:outlineLvl w:val="3"/>
        <w:rPr>
          <w:b/>
          <w:sz w:val="28"/>
          <w:szCs w:val="28"/>
        </w:rPr>
      </w:pPr>
    </w:p>
    <w:p w:rsidR="00097977" w:rsidRDefault="00097977" w:rsidP="00097977">
      <w:pPr>
        <w:ind w:firstLine="540"/>
        <w:rPr>
          <w:sz w:val="28"/>
          <w:szCs w:val="28"/>
        </w:rPr>
      </w:pPr>
    </w:p>
    <w:p w:rsidR="00097977" w:rsidRDefault="00097977" w:rsidP="00097977">
      <w:pPr>
        <w:ind w:firstLine="540"/>
        <w:rPr>
          <w:sz w:val="28"/>
          <w:szCs w:val="28"/>
        </w:rPr>
      </w:pPr>
    </w:p>
    <w:p w:rsidR="00097977" w:rsidRPr="00303BFB" w:rsidRDefault="00097977" w:rsidP="00097977">
      <w:pPr>
        <w:tabs>
          <w:tab w:val="left" w:pos="3525"/>
        </w:tabs>
        <w:jc w:val="center"/>
        <w:rPr>
          <w:b/>
          <w:sz w:val="28"/>
          <w:szCs w:val="28"/>
        </w:rPr>
      </w:pPr>
      <w:r w:rsidRPr="00303BFB">
        <w:rPr>
          <w:b/>
          <w:sz w:val="28"/>
          <w:szCs w:val="28"/>
        </w:rPr>
        <w:t xml:space="preserve">В подпрограмме </w:t>
      </w:r>
      <w:r w:rsidRPr="00303BFB">
        <w:rPr>
          <w:b/>
          <w:sz w:val="28"/>
          <w:szCs w:val="28"/>
          <w:lang w:val="en-US"/>
        </w:rPr>
        <w:t>V</w:t>
      </w:r>
      <w:r w:rsidRPr="00303BFB">
        <w:rPr>
          <w:b/>
          <w:sz w:val="28"/>
          <w:szCs w:val="28"/>
        </w:rPr>
        <w:t>.</w:t>
      </w:r>
      <w:r w:rsidRPr="00303BFB">
        <w:rPr>
          <w:sz w:val="28"/>
          <w:szCs w:val="28"/>
        </w:rPr>
        <w:t xml:space="preserve"> </w:t>
      </w:r>
      <w:r w:rsidRPr="00303BFB">
        <w:rPr>
          <w:b/>
          <w:sz w:val="28"/>
          <w:szCs w:val="28"/>
        </w:rPr>
        <w:t>«Обеспечение реализации основных направлений государственной политики в сфере реализации муниципальной программы»</w:t>
      </w:r>
    </w:p>
    <w:p w:rsidR="00097977" w:rsidRPr="00303BFB" w:rsidRDefault="00097977" w:rsidP="00097977">
      <w:pPr>
        <w:tabs>
          <w:tab w:val="left" w:pos="3525"/>
        </w:tabs>
        <w:jc w:val="center"/>
        <w:rPr>
          <w:b/>
          <w:sz w:val="28"/>
          <w:szCs w:val="28"/>
        </w:rPr>
      </w:pPr>
    </w:p>
    <w:p w:rsidR="00097977" w:rsidRPr="00303BFB" w:rsidRDefault="00097977" w:rsidP="00097977">
      <w:pPr>
        <w:ind w:left="705"/>
        <w:rPr>
          <w:sz w:val="28"/>
          <w:szCs w:val="28"/>
        </w:rPr>
      </w:pPr>
      <w:r w:rsidRPr="00303BFB">
        <w:rPr>
          <w:sz w:val="28"/>
          <w:szCs w:val="28"/>
        </w:rPr>
        <w:t>Раздел 7 паспорта подпрограммы изложить в следующей редакции:</w:t>
      </w:r>
    </w:p>
    <w:p w:rsidR="00097977" w:rsidRPr="00303BFB" w:rsidRDefault="00097977" w:rsidP="00097977">
      <w:pPr>
        <w:pStyle w:val="a5"/>
        <w:ind w:left="1065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58"/>
        <w:gridCol w:w="3036"/>
        <w:gridCol w:w="5877"/>
      </w:tblGrid>
      <w:tr w:rsidR="00097977" w:rsidRPr="00303BFB" w:rsidTr="00097977">
        <w:tc>
          <w:tcPr>
            <w:tcW w:w="658" w:type="dxa"/>
          </w:tcPr>
          <w:p w:rsidR="00097977" w:rsidRPr="00303BFB" w:rsidRDefault="00097977" w:rsidP="00097977">
            <w:pPr>
              <w:spacing w:before="14"/>
              <w:rPr>
                <w:spacing w:val="11"/>
                <w:sz w:val="28"/>
                <w:szCs w:val="28"/>
              </w:rPr>
            </w:pPr>
            <w:r w:rsidRPr="00303BFB">
              <w:rPr>
                <w:spacing w:val="11"/>
                <w:sz w:val="28"/>
                <w:szCs w:val="28"/>
              </w:rPr>
              <w:t>7.</w:t>
            </w:r>
          </w:p>
        </w:tc>
        <w:tc>
          <w:tcPr>
            <w:tcW w:w="3036" w:type="dxa"/>
          </w:tcPr>
          <w:p w:rsidR="00097977" w:rsidRPr="00303BFB" w:rsidRDefault="00097977" w:rsidP="00097977">
            <w:pPr>
              <w:rPr>
                <w:sz w:val="28"/>
                <w:szCs w:val="28"/>
              </w:rPr>
            </w:pPr>
            <w:r w:rsidRPr="00303BFB">
              <w:rPr>
                <w:sz w:val="28"/>
                <w:szCs w:val="28"/>
              </w:rPr>
              <w:t xml:space="preserve">Объем ассигнований          </w:t>
            </w:r>
          </w:p>
          <w:p w:rsidR="00097977" w:rsidRPr="00303BFB" w:rsidRDefault="00097977" w:rsidP="00097977">
            <w:pPr>
              <w:rPr>
                <w:sz w:val="28"/>
                <w:szCs w:val="28"/>
              </w:rPr>
            </w:pPr>
            <w:r w:rsidRPr="00303BFB">
              <w:rPr>
                <w:sz w:val="28"/>
                <w:szCs w:val="28"/>
              </w:rPr>
              <w:t xml:space="preserve"> районного бюджета          </w:t>
            </w:r>
          </w:p>
          <w:p w:rsidR="00097977" w:rsidRPr="00303BFB" w:rsidRDefault="00097977" w:rsidP="00097977">
            <w:pPr>
              <w:autoSpaceDE w:val="0"/>
              <w:autoSpaceDN w:val="0"/>
              <w:adjustRightInd w:val="0"/>
              <w:rPr>
                <w:rFonts w:eastAsia="MS Mincho"/>
                <w:sz w:val="28"/>
                <w:szCs w:val="28"/>
              </w:rPr>
            </w:pPr>
            <w:r w:rsidRPr="00303BFB">
              <w:rPr>
                <w:sz w:val="28"/>
                <w:szCs w:val="28"/>
              </w:rPr>
              <w:t>подпрограммы</w:t>
            </w:r>
            <w:r w:rsidRPr="00303BFB">
              <w:rPr>
                <w:rFonts w:eastAsia="MS Mincho"/>
                <w:sz w:val="28"/>
                <w:szCs w:val="28"/>
              </w:rPr>
              <w:t xml:space="preserve"> (с расшифровкой по годам ее реализации), а также прогнозные объемы средств, привлекаемых из других источников</w:t>
            </w:r>
          </w:p>
        </w:tc>
        <w:tc>
          <w:tcPr>
            <w:tcW w:w="5877" w:type="dxa"/>
          </w:tcPr>
          <w:p w:rsidR="00110704" w:rsidRPr="00303BFB" w:rsidRDefault="00110704" w:rsidP="00110704">
            <w:pPr>
              <w:tabs>
                <w:tab w:val="left" w:pos="3525"/>
              </w:tabs>
              <w:rPr>
                <w:sz w:val="28"/>
                <w:szCs w:val="28"/>
              </w:rPr>
            </w:pPr>
            <w:r w:rsidRPr="00303BFB">
              <w:rPr>
                <w:sz w:val="28"/>
                <w:szCs w:val="28"/>
              </w:rPr>
              <w:t xml:space="preserve">Объем ассигнований районного бюджета на реализацию подпрограммы составляет </w:t>
            </w:r>
            <w:r>
              <w:rPr>
                <w:sz w:val="28"/>
                <w:szCs w:val="28"/>
              </w:rPr>
              <w:t xml:space="preserve">153485,38 </w:t>
            </w:r>
            <w:r w:rsidRPr="00303BFB">
              <w:rPr>
                <w:sz w:val="28"/>
                <w:szCs w:val="28"/>
              </w:rPr>
              <w:t xml:space="preserve"> тыс. рублей, в том числе по годам:</w:t>
            </w:r>
          </w:p>
          <w:p w:rsidR="00110704" w:rsidRPr="00303BFB" w:rsidRDefault="00110704" w:rsidP="00110704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 w:rsidRPr="00303BFB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ru-RU"/>
              </w:rPr>
              <w:t>20</w:t>
            </w:r>
            <w:r w:rsidRPr="00303BFB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23594,33</w:t>
            </w:r>
            <w:r w:rsidRPr="00303BFB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110704" w:rsidRPr="00303BFB" w:rsidRDefault="00110704" w:rsidP="00110704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 w:rsidRPr="00303BFB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ru-RU"/>
              </w:rPr>
              <w:t>21</w:t>
            </w:r>
            <w:r w:rsidRPr="00303BFB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25978,21</w:t>
            </w:r>
            <w:r w:rsidRPr="00303BFB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110704" w:rsidRPr="00303BFB" w:rsidRDefault="00110704" w:rsidP="00110704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 w:rsidRPr="00303BFB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ru-RU"/>
              </w:rPr>
              <w:t xml:space="preserve">22 </w:t>
            </w:r>
            <w:r w:rsidRPr="00303BFB">
              <w:rPr>
                <w:sz w:val="28"/>
                <w:szCs w:val="28"/>
                <w:lang w:val="ru-RU"/>
              </w:rPr>
              <w:t xml:space="preserve">год – </w:t>
            </w:r>
            <w:r>
              <w:rPr>
                <w:sz w:val="28"/>
                <w:szCs w:val="28"/>
                <w:lang w:val="ru-RU"/>
              </w:rPr>
              <w:t>25978,21</w:t>
            </w:r>
            <w:r w:rsidRPr="00303BFB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110704" w:rsidRPr="00303BFB" w:rsidRDefault="00110704" w:rsidP="00110704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 w:rsidRPr="00303BFB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ru-RU"/>
              </w:rPr>
              <w:t>23</w:t>
            </w:r>
            <w:r w:rsidRPr="00303BFB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25978,21</w:t>
            </w:r>
            <w:r w:rsidRPr="00303BFB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110704" w:rsidRPr="00303BFB" w:rsidRDefault="00110704" w:rsidP="00110704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 w:rsidRPr="00303BFB">
              <w:rPr>
                <w:sz w:val="28"/>
                <w:szCs w:val="28"/>
                <w:lang w:val="ru-RU"/>
              </w:rPr>
              <w:t>20</w:t>
            </w:r>
            <w:r>
              <w:rPr>
                <w:sz w:val="28"/>
                <w:szCs w:val="28"/>
                <w:lang w:val="ru-RU"/>
              </w:rPr>
              <w:t>24</w:t>
            </w:r>
            <w:r w:rsidRPr="00303BFB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25978,21</w:t>
            </w:r>
            <w:r w:rsidRPr="00303BFB">
              <w:rPr>
                <w:sz w:val="28"/>
                <w:szCs w:val="28"/>
                <w:lang w:val="ru-RU"/>
              </w:rPr>
              <w:t xml:space="preserve"> тыс. рублей;</w:t>
            </w:r>
          </w:p>
          <w:p w:rsidR="00110704" w:rsidRPr="00303BFB" w:rsidRDefault="00110704" w:rsidP="00110704">
            <w:pPr>
              <w:pStyle w:val="Standard"/>
              <w:autoSpaceDE w:val="0"/>
              <w:rPr>
                <w:sz w:val="28"/>
                <w:szCs w:val="28"/>
                <w:lang w:val="ru-RU"/>
              </w:rPr>
            </w:pPr>
            <w:r w:rsidRPr="00303BFB">
              <w:rPr>
                <w:sz w:val="28"/>
                <w:szCs w:val="28"/>
                <w:lang w:val="ru-RU"/>
              </w:rPr>
              <w:t>202</w:t>
            </w:r>
            <w:r>
              <w:rPr>
                <w:sz w:val="28"/>
                <w:szCs w:val="28"/>
                <w:lang w:val="ru-RU"/>
              </w:rPr>
              <w:t>5</w:t>
            </w:r>
            <w:r w:rsidRPr="00303BFB">
              <w:rPr>
                <w:sz w:val="28"/>
                <w:szCs w:val="28"/>
                <w:lang w:val="ru-RU"/>
              </w:rPr>
              <w:t xml:space="preserve"> год – </w:t>
            </w:r>
            <w:r>
              <w:rPr>
                <w:sz w:val="28"/>
                <w:szCs w:val="28"/>
                <w:lang w:val="ru-RU"/>
              </w:rPr>
              <w:t>25978,21</w:t>
            </w:r>
            <w:r w:rsidRPr="00303BFB">
              <w:rPr>
                <w:sz w:val="28"/>
                <w:szCs w:val="28"/>
                <w:lang w:val="ru-RU"/>
              </w:rPr>
              <w:t>тыс. рублей;</w:t>
            </w:r>
          </w:p>
          <w:p w:rsidR="00097977" w:rsidRPr="00110704" w:rsidRDefault="00097977" w:rsidP="00097977">
            <w:pPr>
              <w:pStyle w:val="Standard"/>
              <w:autoSpaceDE w:val="0"/>
              <w:rPr>
                <w:rFonts w:eastAsia="MS Mincho"/>
                <w:sz w:val="28"/>
                <w:szCs w:val="28"/>
                <w:lang w:val="ru-RU"/>
              </w:rPr>
            </w:pPr>
          </w:p>
        </w:tc>
      </w:tr>
    </w:tbl>
    <w:p w:rsidR="00097977" w:rsidRPr="00303BFB" w:rsidRDefault="00097977" w:rsidP="00097977"/>
    <w:p w:rsidR="00097977" w:rsidRPr="00303BFB" w:rsidRDefault="00097977" w:rsidP="00097977">
      <w:pPr>
        <w:ind w:left="705"/>
        <w:rPr>
          <w:sz w:val="28"/>
          <w:szCs w:val="28"/>
        </w:rPr>
      </w:pPr>
      <w:r w:rsidRPr="00303BFB">
        <w:rPr>
          <w:sz w:val="28"/>
          <w:szCs w:val="28"/>
        </w:rPr>
        <w:t>Раздел 5.5.  изложить в следующей редакции</w:t>
      </w:r>
    </w:p>
    <w:p w:rsidR="00097977" w:rsidRPr="00303BFB" w:rsidRDefault="00097977" w:rsidP="00097977">
      <w:pPr>
        <w:ind w:firstLine="540"/>
        <w:rPr>
          <w:sz w:val="28"/>
          <w:szCs w:val="28"/>
        </w:rPr>
      </w:pPr>
      <w:r w:rsidRPr="00303BFB">
        <w:rPr>
          <w:sz w:val="28"/>
          <w:szCs w:val="28"/>
        </w:rPr>
        <w:t>«5.5. Ресурсное обеспечение подпрограммы»</w:t>
      </w:r>
    </w:p>
    <w:p w:rsidR="00097977" w:rsidRPr="00303BFB" w:rsidRDefault="00097977" w:rsidP="00097977">
      <w:pPr>
        <w:jc w:val="center"/>
        <w:rPr>
          <w:sz w:val="28"/>
          <w:szCs w:val="28"/>
        </w:rPr>
      </w:pPr>
    </w:p>
    <w:p w:rsidR="00110704" w:rsidRPr="006B6298" w:rsidRDefault="00110704" w:rsidP="00110704">
      <w:pPr>
        <w:pStyle w:val="Textbody"/>
        <w:spacing w:after="0"/>
        <w:ind w:firstLine="540"/>
        <w:rPr>
          <w:sz w:val="28"/>
          <w:szCs w:val="28"/>
          <w:lang w:val="ru-RU"/>
        </w:rPr>
      </w:pPr>
      <w:r w:rsidRPr="00CD5BB4">
        <w:rPr>
          <w:sz w:val="28"/>
          <w:szCs w:val="28"/>
          <w:lang w:val="ru-RU"/>
        </w:rPr>
        <w:t>Финансирование подпрограммы «Обеспечение реализации основных направлений</w:t>
      </w:r>
      <w:r>
        <w:rPr>
          <w:sz w:val="28"/>
          <w:szCs w:val="28"/>
          <w:lang w:val="ru-RU"/>
        </w:rPr>
        <w:t xml:space="preserve"> </w:t>
      </w:r>
      <w:r w:rsidRPr="006B6298">
        <w:rPr>
          <w:sz w:val="28"/>
          <w:szCs w:val="28"/>
          <w:lang w:val="ru-RU"/>
        </w:rPr>
        <w:t>государственной политики в сфере реализации муниципальной программы» осуществляется за счет средств районного бюджета.</w:t>
      </w:r>
    </w:p>
    <w:p w:rsidR="00110704" w:rsidRPr="00303BFB" w:rsidRDefault="00110704" w:rsidP="00110704">
      <w:pPr>
        <w:pStyle w:val="Textbody"/>
        <w:spacing w:after="0"/>
        <w:ind w:firstLine="540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 xml:space="preserve">Общий объем финансирования подпрограммы «Обеспечение реализации основных направлений государственной политики в сфере реализации муниципальной программы»  составляет </w:t>
      </w:r>
      <w:r w:rsidR="00792A7C">
        <w:rPr>
          <w:sz w:val="28"/>
          <w:szCs w:val="28"/>
          <w:lang w:val="ru-RU"/>
        </w:rPr>
        <w:t xml:space="preserve">153485,38 </w:t>
      </w:r>
      <w:r w:rsidRPr="00303BFB">
        <w:rPr>
          <w:sz w:val="28"/>
          <w:szCs w:val="28"/>
          <w:lang w:val="ru-RU"/>
        </w:rPr>
        <w:t>тыс. рублей, в том числе:</w:t>
      </w:r>
    </w:p>
    <w:p w:rsidR="00110704" w:rsidRPr="00303BFB" w:rsidRDefault="00110704" w:rsidP="00110704">
      <w:pPr>
        <w:pStyle w:val="Standard"/>
        <w:autoSpaceDE w:val="0"/>
        <w:ind w:firstLine="540"/>
        <w:rPr>
          <w:lang w:val="ru-RU"/>
        </w:rPr>
      </w:pPr>
      <w:r w:rsidRPr="00303BFB">
        <w:rPr>
          <w:sz w:val="28"/>
          <w:szCs w:val="28"/>
          <w:lang w:val="ru-RU"/>
        </w:rPr>
        <w:t xml:space="preserve">Финансирование подпрограммы по мероприятию </w:t>
      </w:r>
      <w:r>
        <w:rPr>
          <w:sz w:val="28"/>
          <w:szCs w:val="28"/>
          <w:lang w:val="ru-RU"/>
        </w:rPr>
        <w:t>5.1.1</w:t>
      </w:r>
      <w:r w:rsidRPr="00303BFB">
        <w:rPr>
          <w:bCs/>
          <w:sz w:val="28"/>
          <w:szCs w:val="28"/>
          <w:lang w:val="ru-RU"/>
        </w:rPr>
        <w:t>«</w:t>
      </w:r>
      <w:r w:rsidRPr="00303BFB">
        <w:rPr>
          <w:sz w:val="28"/>
          <w:szCs w:val="28"/>
          <w:lang w:val="ru-RU" w:eastAsia="ru-RU"/>
        </w:rPr>
        <w:t>Расходы на обеспечение функций исполнительных органов муниципальной власти</w:t>
      </w:r>
      <w:r w:rsidRPr="00303BFB">
        <w:rPr>
          <w:bCs/>
          <w:sz w:val="28"/>
          <w:szCs w:val="28"/>
          <w:lang w:val="ru-RU"/>
        </w:rPr>
        <w:t>»</w:t>
      </w:r>
      <w:r w:rsidRPr="00303BFB">
        <w:rPr>
          <w:sz w:val="28"/>
          <w:szCs w:val="28"/>
          <w:lang w:val="ru-RU"/>
        </w:rPr>
        <w:t xml:space="preserve">, за счет средств районного бюджета в сумме </w:t>
      </w:r>
      <w:r w:rsidR="00792A7C">
        <w:rPr>
          <w:sz w:val="28"/>
          <w:szCs w:val="28"/>
          <w:lang w:val="ru-RU"/>
        </w:rPr>
        <w:t>11382,61</w:t>
      </w:r>
      <w:r w:rsidRPr="00303BFB">
        <w:rPr>
          <w:sz w:val="28"/>
          <w:szCs w:val="28"/>
          <w:lang w:val="ru-RU"/>
        </w:rPr>
        <w:t xml:space="preserve"> тыс</w:t>
      </w:r>
      <w:r w:rsidR="00792A7C">
        <w:rPr>
          <w:sz w:val="28"/>
          <w:szCs w:val="28"/>
          <w:lang w:val="ru-RU"/>
        </w:rPr>
        <w:t>.</w:t>
      </w:r>
      <w:r w:rsidRPr="00303BFB">
        <w:rPr>
          <w:sz w:val="28"/>
          <w:szCs w:val="28"/>
          <w:lang w:val="ru-RU"/>
        </w:rPr>
        <w:t>рублей предусматривается в следующих объемах:</w:t>
      </w:r>
    </w:p>
    <w:p w:rsidR="00110704" w:rsidRPr="00303BFB" w:rsidRDefault="00110704" w:rsidP="00110704">
      <w:pPr>
        <w:pStyle w:val="Standard"/>
        <w:autoSpaceDE w:val="0"/>
        <w:ind w:firstLine="709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20</w:t>
      </w:r>
      <w:r w:rsidRPr="00303BFB">
        <w:rPr>
          <w:sz w:val="28"/>
          <w:szCs w:val="28"/>
          <w:lang w:val="ru-RU"/>
        </w:rPr>
        <w:t xml:space="preserve"> год – </w:t>
      </w:r>
      <w:r w:rsidR="00792A7C">
        <w:rPr>
          <w:sz w:val="28"/>
          <w:szCs w:val="28"/>
          <w:lang w:val="ru-RU"/>
        </w:rPr>
        <w:t>1545,81</w:t>
      </w:r>
      <w:r w:rsidRPr="00303BFB">
        <w:rPr>
          <w:sz w:val="28"/>
          <w:szCs w:val="28"/>
          <w:lang w:val="ru-RU"/>
        </w:rPr>
        <w:t xml:space="preserve">  тыс. рублей;</w:t>
      </w:r>
    </w:p>
    <w:p w:rsidR="00110704" w:rsidRPr="00303BFB" w:rsidRDefault="00110704" w:rsidP="00110704">
      <w:pPr>
        <w:pStyle w:val="Standard"/>
        <w:autoSpaceDE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2021</w:t>
      </w:r>
      <w:r w:rsidRPr="00303BFB">
        <w:rPr>
          <w:sz w:val="28"/>
          <w:szCs w:val="28"/>
          <w:lang w:val="ru-RU"/>
        </w:rPr>
        <w:t xml:space="preserve"> год – 1</w:t>
      </w:r>
      <w:r>
        <w:rPr>
          <w:sz w:val="28"/>
          <w:szCs w:val="28"/>
          <w:lang w:val="ru-RU"/>
        </w:rPr>
        <w:t>96</w:t>
      </w:r>
      <w:r w:rsidRPr="00303BFB">
        <w:rPr>
          <w:sz w:val="28"/>
          <w:szCs w:val="28"/>
          <w:lang w:val="ru-RU"/>
        </w:rPr>
        <w:t>7,3</w:t>
      </w:r>
      <w:r>
        <w:rPr>
          <w:sz w:val="28"/>
          <w:szCs w:val="28"/>
          <w:lang w:val="ru-RU"/>
        </w:rPr>
        <w:t>6</w:t>
      </w:r>
      <w:r w:rsidRPr="00303BFB">
        <w:rPr>
          <w:sz w:val="28"/>
          <w:szCs w:val="28"/>
          <w:lang w:val="ru-RU"/>
        </w:rPr>
        <w:t xml:space="preserve">  тыс. рублей;</w:t>
      </w:r>
    </w:p>
    <w:p w:rsidR="00110704" w:rsidRPr="00303BFB" w:rsidRDefault="00110704" w:rsidP="00110704">
      <w:pPr>
        <w:pStyle w:val="Standard"/>
        <w:autoSpaceDE w:val="0"/>
        <w:ind w:firstLine="709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22</w:t>
      </w:r>
      <w:r w:rsidRPr="00303BFB">
        <w:rPr>
          <w:sz w:val="28"/>
          <w:szCs w:val="28"/>
          <w:lang w:val="ru-RU"/>
        </w:rPr>
        <w:t xml:space="preserve"> год – </w:t>
      </w:r>
      <w:r>
        <w:rPr>
          <w:sz w:val="28"/>
          <w:szCs w:val="28"/>
          <w:lang w:val="ru-RU"/>
        </w:rPr>
        <w:t>1967,36</w:t>
      </w:r>
      <w:r w:rsidRPr="00303BFB">
        <w:rPr>
          <w:sz w:val="28"/>
          <w:szCs w:val="28"/>
          <w:lang w:val="ru-RU"/>
        </w:rPr>
        <w:t xml:space="preserve">  тыс. рублей;</w:t>
      </w:r>
    </w:p>
    <w:p w:rsidR="00110704" w:rsidRPr="00303BFB" w:rsidRDefault="00110704" w:rsidP="00110704">
      <w:pPr>
        <w:pStyle w:val="Standard"/>
        <w:autoSpaceDE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2023</w:t>
      </w:r>
      <w:r w:rsidRPr="00303BFB">
        <w:rPr>
          <w:sz w:val="28"/>
          <w:szCs w:val="28"/>
          <w:lang w:val="ru-RU"/>
        </w:rPr>
        <w:t xml:space="preserve"> год – </w:t>
      </w:r>
      <w:r>
        <w:rPr>
          <w:sz w:val="28"/>
          <w:szCs w:val="28"/>
          <w:lang w:val="ru-RU"/>
        </w:rPr>
        <w:t xml:space="preserve">1967,36 </w:t>
      </w:r>
      <w:r w:rsidRPr="00303BFB">
        <w:rPr>
          <w:sz w:val="28"/>
          <w:szCs w:val="28"/>
          <w:lang w:val="ru-RU"/>
        </w:rPr>
        <w:t>тыс. рублей;</w:t>
      </w:r>
    </w:p>
    <w:p w:rsidR="00110704" w:rsidRPr="00303BFB" w:rsidRDefault="00110704" w:rsidP="00110704">
      <w:pPr>
        <w:pStyle w:val="Standard"/>
        <w:autoSpaceDE w:val="0"/>
        <w:ind w:firstLine="709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24</w:t>
      </w:r>
      <w:r w:rsidRPr="00303BFB">
        <w:rPr>
          <w:sz w:val="28"/>
          <w:szCs w:val="28"/>
          <w:lang w:val="ru-RU"/>
        </w:rPr>
        <w:t xml:space="preserve"> год – </w:t>
      </w:r>
      <w:r>
        <w:rPr>
          <w:sz w:val="28"/>
          <w:szCs w:val="28"/>
          <w:lang w:val="ru-RU"/>
        </w:rPr>
        <w:t xml:space="preserve">1967,36 </w:t>
      </w:r>
      <w:r w:rsidRPr="00303BFB">
        <w:rPr>
          <w:sz w:val="28"/>
          <w:szCs w:val="28"/>
          <w:lang w:val="ru-RU"/>
        </w:rPr>
        <w:t>тыс. рублей;</w:t>
      </w:r>
    </w:p>
    <w:p w:rsidR="00110704" w:rsidRPr="00303BFB" w:rsidRDefault="00110704" w:rsidP="00110704">
      <w:pPr>
        <w:pStyle w:val="Standard"/>
        <w:autoSpaceDE w:val="0"/>
        <w:ind w:firstLine="709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202</w:t>
      </w:r>
      <w:r>
        <w:rPr>
          <w:sz w:val="28"/>
          <w:szCs w:val="28"/>
          <w:lang w:val="ru-RU"/>
        </w:rPr>
        <w:t>5</w:t>
      </w:r>
      <w:r w:rsidRPr="00303BFB">
        <w:rPr>
          <w:sz w:val="28"/>
          <w:szCs w:val="28"/>
          <w:lang w:val="ru-RU"/>
        </w:rPr>
        <w:t xml:space="preserve"> год – </w:t>
      </w:r>
      <w:r>
        <w:rPr>
          <w:sz w:val="28"/>
          <w:szCs w:val="28"/>
          <w:lang w:val="ru-RU"/>
        </w:rPr>
        <w:t xml:space="preserve">1967,36 </w:t>
      </w:r>
      <w:r w:rsidRPr="00303BFB">
        <w:rPr>
          <w:sz w:val="28"/>
          <w:szCs w:val="28"/>
          <w:lang w:val="ru-RU"/>
        </w:rPr>
        <w:t>тыс. рублей;</w:t>
      </w:r>
    </w:p>
    <w:p w:rsidR="00110704" w:rsidRPr="00303BFB" w:rsidRDefault="00110704" w:rsidP="00110704">
      <w:pPr>
        <w:pStyle w:val="Standard"/>
        <w:autoSpaceDE w:val="0"/>
        <w:ind w:firstLine="540"/>
        <w:rPr>
          <w:lang w:val="ru-RU"/>
        </w:rPr>
      </w:pPr>
      <w:r w:rsidRPr="00303BFB">
        <w:rPr>
          <w:sz w:val="28"/>
          <w:szCs w:val="28"/>
          <w:lang w:val="ru-RU"/>
        </w:rPr>
        <w:t>Финансирование подпрограммы  по мероприятию</w:t>
      </w:r>
      <w:r>
        <w:rPr>
          <w:sz w:val="28"/>
          <w:szCs w:val="28"/>
          <w:lang w:val="ru-RU"/>
        </w:rPr>
        <w:t xml:space="preserve"> 5.2.1</w:t>
      </w:r>
      <w:r w:rsidRPr="00303BFB">
        <w:rPr>
          <w:sz w:val="28"/>
          <w:szCs w:val="28"/>
          <w:lang w:val="ru-RU"/>
        </w:rPr>
        <w:t xml:space="preserve"> </w:t>
      </w:r>
      <w:r w:rsidRPr="00303BFB">
        <w:rPr>
          <w:bCs/>
          <w:sz w:val="28"/>
          <w:szCs w:val="28"/>
          <w:lang w:val="ru-RU"/>
        </w:rPr>
        <w:t>«</w:t>
      </w:r>
      <w:r>
        <w:rPr>
          <w:bCs/>
          <w:sz w:val="28"/>
          <w:szCs w:val="28"/>
          <w:lang w:val="ru-RU"/>
        </w:rPr>
        <w:t xml:space="preserve">Расходы на обеспечение  деятельности (оказание услуг) муниципального учреждения» </w:t>
      </w:r>
      <w:r w:rsidRPr="00303BFB">
        <w:rPr>
          <w:bCs/>
          <w:sz w:val="28"/>
          <w:szCs w:val="28"/>
          <w:lang w:val="ru-RU"/>
        </w:rPr>
        <w:t xml:space="preserve"> </w:t>
      </w:r>
      <w:r w:rsidRPr="00303BFB">
        <w:rPr>
          <w:sz w:val="28"/>
          <w:szCs w:val="28"/>
          <w:lang w:val="ru-RU"/>
        </w:rPr>
        <w:t xml:space="preserve">по годам за счет средств районного бюджета в сумме </w:t>
      </w:r>
      <w:r w:rsidR="00792A7C">
        <w:rPr>
          <w:sz w:val="28"/>
          <w:szCs w:val="28"/>
          <w:lang w:val="ru-RU"/>
        </w:rPr>
        <w:t>142102,77</w:t>
      </w:r>
      <w:r w:rsidRPr="00303BFB">
        <w:rPr>
          <w:sz w:val="28"/>
          <w:szCs w:val="28"/>
          <w:lang w:val="ru-RU"/>
        </w:rPr>
        <w:t xml:space="preserve"> тысяч рублей предусматривается в следующих объемах:</w:t>
      </w:r>
    </w:p>
    <w:p w:rsidR="00110704" w:rsidRPr="00303BFB" w:rsidRDefault="00110704" w:rsidP="00110704">
      <w:pPr>
        <w:pStyle w:val="Standard"/>
        <w:autoSpaceDE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2020</w:t>
      </w:r>
      <w:r w:rsidRPr="00303BFB">
        <w:rPr>
          <w:sz w:val="28"/>
          <w:szCs w:val="28"/>
          <w:lang w:val="ru-RU"/>
        </w:rPr>
        <w:t xml:space="preserve"> год – </w:t>
      </w:r>
      <w:r w:rsidR="00792A7C">
        <w:rPr>
          <w:sz w:val="28"/>
          <w:szCs w:val="28"/>
          <w:lang w:val="ru-RU"/>
        </w:rPr>
        <w:t>22048,52</w:t>
      </w:r>
      <w:r w:rsidRPr="00303BFB">
        <w:rPr>
          <w:sz w:val="28"/>
          <w:szCs w:val="28"/>
          <w:lang w:val="ru-RU"/>
        </w:rPr>
        <w:t xml:space="preserve"> тыс. рублей;</w:t>
      </w:r>
    </w:p>
    <w:p w:rsidR="00110704" w:rsidRPr="00303BFB" w:rsidRDefault="00110704" w:rsidP="00110704">
      <w:pPr>
        <w:pStyle w:val="Standard"/>
        <w:autoSpaceDE w:val="0"/>
        <w:ind w:firstLine="709"/>
        <w:rPr>
          <w:sz w:val="28"/>
          <w:szCs w:val="28"/>
          <w:lang w:val="ru-RU"/>
        </w:rPr>
      </w:pPr>
      <w:r w:rsidRPr="00303BFB">
        <w:rPr>
          <w:sz w:val="28"/>
          <w:szCs w:val="28"/>
          <w:lang w:val="ru-RU"/>
        </w:rPr>
        <w:t>20</w:t>
      </w:r>
      <w:r>
        <w:rPr>
          <w:sz w:val="28"/>
          <w:szCs w:val="28"/>
          <w:lang w:val="ru-RU"/>
        </w:rPr>
        <w:t>21 год – 24010,85</w:t>
      </w:r>
      <w:r w:rsidRPr="00303BFB">
        <w:rPr>
          <w:sz w:val="28"/>
          <w:szCs w:val="28"/>
          <w:lang w:val="ru-RU"/>
        </w:rPr>
        <w:t xml:space="preserve"> тыс. рублей;</w:t>
      </w:r>
    </w:p>
    <w:p w:rsidR="00110704" w:rsidRPr="00303BFB" w:rsidRDefault="00110704" w:rsidP="00110704">
      <w:pPr>
        <w:pStyle w:val="Standard"/>
        <w:autoSpaceDE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2022 год – 24010,85</w:t>
      </w:r>
      <w:r w:rsidRPr="00303BFB">
        <w:rPr>
          <w:sz w:val="28"/>
          <w:szCs w:val="28"/>
          <w:lang w:val="ru-RU"/>
        </w:rPr>
        <w:t xml:space="preserve"> тыс. рублей;</w:t>
      </w:r>
    </w:p>
    <w:p w:rsidR="00110704" w:rsidRPr="00303BFB" w:rsidRDefault="00110704" w:rsidP="00110704">
      <w:pPr>
        <w:pStyle w:val="Standard"/>
        <w:autoSpaceDE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2023 год – 24010,85 </w:t>
      </w:r>
      <w:r w:rsidRPr="00303BFB">
        <w:rPr>
          <w:sz w:val="28"/>
          <w:szCs w:val="28"/>
          <w:lang w:val="ru-RU"/>
        </w:rPr>
        <w:t>тыс. рублей;</w:t>
      </w:r>
    </w:p>
    <w:p w:rsidR="00110704" w:rsidRPr="00303BFB" w:rsidRDefault="00110704" w:rsidP="00110704">
      <w:pPr>
        <w:pStyle w:val="Standard"/>
        <w:autoSpaceDE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2024</w:t>
      </w:r>
      <w:r w:rsidRPr="00303BFB">
        <w:rPr>
          <w:sz w:val="28"/>
          <w:szCs w:val="28"/>
          <w:lang w:val="ru-RU"/>
        </w:rPr>
        <w:t xml:space="preserve"> год – </w:t>
      </w:r>
      <w:r>
        <w:rPr>
          <w:sz w:val="28"/>
          <w:szCs w:val="28"/>
          <w:lang w:val="ru-RU"/>
        </w:rPr>
        <w:t>24010,85</w:t>
      </w:r>
      <w:r w:rsidRPr="00303BFB">
        <w:rPr>
          <w:sz w:val="28"/>
          <w:szCs w:val="28"/>
          <w:lang w:val="ru-RU"/>
        </w:rPr>
        <w:t xml:space="preserve"> тыс. рублей;</w:t>
      </w:r>
    </w:p>
    <w:p w:rsidR="00110704" w:rsidRPr="00303BFB" w:rsidRDefault="00110704" w:rsidP="00110704">
      <w:pPr>
        <w:pStyle w:val="Standard"/>
        <w:autoSpaceDE w:val="0"/>
        <w:ind w:firstLine="709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2025</w:t>
      </w:r>
      <w:r w:rsidRPr="00303BFB">
        <w:rPr>
          <w:sz w:val="28"/>
          <w:szCs w:val="28"/>
          <w:lang w:val="ru-RU"/>
        </w:rPr>
        <w:t xml:space="preserve"> год – </w:t>
      </w:r>
      <w:r>
        <w:rPr>
          <w:sz w:val="28"/>
          <w:szCs w:val="28"/>
          <w:lang w:val="ru-RU"/>
        </w:rPr>
        <w:t>24010,85</w:t>
      </w:r>
      <w:r w:rsidRPr="00303BFB">
        <w:rPr>
          <w:sz w:val="28"/>
          <w:szCs w:val="28"/>
          <w:lang w:val="ru-RU"/>
        </w:rPr>
        <w:t xml:space="preserve"> тыс. рублей;</w:t>
      </w:r>
    </w:p>
    <w:p w:rsidR="00110704" w:rsidRPr="00A3633F" w:rsidRDefault="00110704" w:rsidP="00110704">
      <w:pPr>
        <w:pStyle w:val="Standard"/>
        <w:autoSpaceDE w:val="0"/>
        <w:ind w:firstLine="540"/>
        <w:rPr>
          <w:sz w:val="28"/>
          <w:szCs w:val="28"/>
          <w:lang w:val="ru-RU"/>
        </w:rPr>
      </w:pPr>
      <w:r w:rsidRPr="00A3633F">
        <w:rPr>
          <w:sz w:val="28"/>
          <w:szCs w:val="28"/>
          <w:lang w:val="ru-RU"/>
        </w:rPr>
        <w:t>Главным распорядителем бюджетных средств является Отдел культуры Администрации Тамбовского района Амурской области.</w:t>
      </w:r>
    </w:p>
    <w:p w:rsidR="00110704" w:rsidRDefault="00110704" w:rsidP="00110704">
      <w:pPr>
        <w:pStyle w:val="ConsPlusNormal"/>
        <w:widowControl/>
        <w:ind w:firstLine="709"/>
        <w:outlineLvl w:val="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Pr="00532EAD">
        <w:rPr>
          <w:rFonts w:ascii="Times New Roman" w:hAnsi="Times New Roman"/>
          <w:sz w:val="28"/>
          <w:szCs w:val="28"/>
        </w:rPr>
        <w:t xml:space="preserve">есурсное обеспечение реализации государственной программы за счет средств </w:t>
      </w:r>
      <w:r>
        <w:rPr>
          <w:rFonts w:ascii="Times New Roman" w:hAnsi="Times New Roman"/>
          <w:sz w:val="28"/>
          <w:szCs w:val="28"/>
        </w:rPr>
        <w:t xml:space="preserve">районного </w:t>
      </w:r>
      <w:r w:rsidRPr="00532EAD">
        <w:rPr>
          <w:rFonts w:ascii="Times New Roman" w:hAnsi="Times New Roman"/>
          <w:sz w:val="28"/>
          <w:szCs w:val="28"/>
        </w:rPr>
        <w:t>бюджета</w:t>
      </w:r>
      <w:r>
        <w:rPr>
          <w:rFonts w:ascii="Times New Roman" w:hAnsi="Times New Roman"/>
          <w:sz w:val="28"/>
          <w:szCs w:val="28"/>
        </w:rPr>
        <w:t xml:space="preserve"> и р</w:t>
      </w:r>
      <w:r w:rsidRPr="00532EAD">
        <w:rPr>
          <w:rFonts w:ascii="Times New Roman" w:hAnsi="Times New Roman"/>
          <w:sz w:val="28"/>
          <w:szCs w:val="28"/>
        </w:rPr>
        <w:t xml:space="preserve">есурсное обеспечение и прогнозная (справочная) оценка расходов на реализацию мероприятий </w:t>
      </w:r>
      <w:r>
        <w:rPr>
          <w:rFonts w:ascii="Times New Roman" w:hAnsi="Times New Roman"/>
          <w:sz w:val="28"/>
          <w:szCs w:val="28"/>
        </w:rPr>
        <w:t xml:space="preserve">государственной области </w:t>
      </w:r>
      <w:r w:rsidRPr="00532EAD">
        <w:rPr>
          <w:rFonts w:ascii="Times New Roman" w:hAnsi="Times New Roman"/>
          <w:sz w:val="28"/>
          <w:szCs w:val="28"/>
        </w:rPr>
        <w:t xml:space="preserve">из различных источников финансирования </w:t>
      </w:r>
      <w:r>
        <w:rPr>
          <w:rFonts w:ascii="Times New Roman" w:hAnsi="Times New Roman"/>
          <w:sz w:val="28"/>
          <w:szCs w:val="28"/>
        </w:rPr>
        <w:t xml:space="preserve"> приведены </w:t>
      </w:r>
      <w:r w:rsidRPr="00532EAD">
        <w:rPr>
          <w:rFonts w:ascii="Times New Roman" w:hAnsi="Times New Roman"/>
          <w:sz w:val="28"/>
          <w:szCs w:val="28"/>
        </w:rPr>
        <w:t xml:space="preserve">в </w:t>
      </w:r>
      <w:r w:rsidRPr="00434304">
        <w:rPr>
          <w:rFonts w:ascii="Times New Roman" w:hAnsi="Times New Roman"/>
          <w:sz w:val="28"/>
          <w:szCs w:val="28"/>
        </w:rPr>
        <w:t>приложениях № 2 к муниципальной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программе.</w:t>
      </w:r>
    </w:p>
    <w:p w:rsidR="00097977" w:rsidRDefault="00097977" w:rsidP="00EA54E6">
      <w:pPr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</w:pPr>
    </w:p>
    <w:p w:rsidR="00097977" w:rsidRDefault="00097977" w:rsidP="00097977">
      <w:pPr>
        <w:ind w:left="9214"/>
        <w:rPr>
          <w:sz w:val="28"/>
          <w:szCs w:val="28"/>
        </w:rPr>
        <w:sectPr w:rsidR="00097977" w:rsidSect="00D603D9">
          <w:pgSz w:w="11906" w:h="16838"/>
          <w:pgMar w:top="1134" w:right="849" w:bottom="1134" w:left="1701" w:header="709" w:footer="709" w:gutter="0"/>
          <w:cols w:space="708"/>
          <w:docGrid w:linePitch="360"/>
        </w:sectPr>
      </w:pPr>
    </w:p>
    <w:p w:rsidR="00B435E7" w:rsidRPr="008C01A9" w:rsidRDefault="00B435E7" w:rsidP="00B435E7">
      <w:pPr>
        <w:widowControl w:val="0"/>
        <w:autoSpaceDE w:val="0"/>
        <w:autoSpaceDN w:val="0"/>
        <w:adjustRightInd w:val="0"/>
        <w:ind w:left="8789"/>
        <w:rPr>
          <w:bCs/>
          <w:sz w:val="28"/>
          <w:szCs w:val="28"/>
        </w:rPr>
      </w:pPr>
      <w:r w:rsidRPr="008C01A9">
        <w:rPr>
          <w:bCs/>
          <w:sz w:val="28"/>
          <w:szCs w:val="28"/>
        </w:rPr>
        <w:t xml:space="preserve">Приложение </w:t>
      </w:r>
      <w:r w:rsidRPr="008C01A9">
        <w:rPr>
          <w:sz w:val="28"/>
          <w:szCs w:val="28"/>
        </w:rPr>
        <w:t>№ </w:t>
      </w:r>
      <w:r>
        <w:rPr>
          <w:bCs/>
          <w:sz w:val="28"/>
          <w:szCs w:val="28"/>
        </w:rPr>
        <w:t>2</w:t>
      </w:r>
    </w:p>
    <w:p w:rsidR="00B435E7" w:rsidRDefault="00B435E7" w:rsidP="00B435E7">
      <w:pPr>
        <w:widowControl w:val="0"/>
        <w:autoSpaceDE w:val="0"/>
        <w:autoSpaceDN w:val="0"/>
        <w:adjustRightInd w:val="0"/>
        <w:ind w:left="8789"/>
        <w:rPr>
          <w:sz w:val="28"/>
          <w:szCs w:val="28"/>
        </w:rPr>
      </w:pPr>
      <w:r w:rsidRPr="008C01A9">
        <w:rPr>
          <w:bCs/>
          <w:sz w:val="28"/>
          <w:szCs w:val="28"/>
        </w:rPr>
        <w:t>к муниципальной программе «</w:t>
      </w:r>
      <w:r>
        <w:rPr>
          <w:sz w:val="28"/>
          <w:szCs w:val="28"/>
        </w:rPr>
        <w:t xml:space="preserve">Развитие и сохранение культуры и искусства </w:t>
      </w:r>
      <w:r w:rsidRPr="008C01A9">
        <w:rPr>
          <w:sz w:val="28"/>
          <w:szCs w:val="28"/>
        </w:rPr>
        <w:t xml:space="preserve"> в Тамбовском районе»</w:t>
      </w:r>
    </w:p>
    <w:p w:rsidR="00B435E7" w:rsidRDefault="00B435E7" w:rsidP="00B435E7">
      <w:pPr>
        <w:widowControl w:val="0"/>
        <w:autoSpaceDE w:val="0"/>
        <w:autoSpaceDN w:val="0"/>
        <w:adjustRightInd w:val="0"/>
        <w:ind w:left="8789"/>
        <w:rPr>
          <w:sz w:val="28"/>
          <w:szCs w:val="28"/>
        </w:rPr>
      </w:pPr>
    </w:p>
    <w:p w:rsidR="00B435E7" w:rsidRPr="008C01A9" w:rsidRDefault="00B435E7" w:rsidP="00B435E7">
      <w:pPr>
        <w:widowControl w:val="0"/>
        <w:autoSpaceDE w:val="0"/>
        <w:autoSpaceDN w:val="0"/>
        <w:adjustRightInd w:val="0"/>
        <w:jc w:val="center"/>
        <w:rPr>
          <w:bCs/>
          <w:sz w:val="28"/>
          <w:szCs w:val="28"/>
        </w:rPr>
      </w:pPr>
      <w:r>
        <w:rPr>
          <w:b/>
          <w:bCs/>
        </w:rPr>
        <w:t xml:space="preserve">Ресурсное обеспечение и прогнозная (справочная) оценка расходов на реализацию основных мероприятий муниципальной программы  </w:t>
      </w:r>
      <w:r w:rsidRPr="006302EF">
        <w:rPr>
          <w:b/>
          <w:bCs/>
        </w:rPr>
        <w:t>«</w:t>
      </w:r>
      <w:r w:rsidRPr="006302EF">
        <w:rPr>
          <w:b/>
        </w:rPr>
        <w:t>Развитие и сохранение культуры и искусства  в Тамбовском районе»</w:t>
      </w:r>
      <w:r>
        <w:rPr>
          <w:b/>
          <w:bCs/>
        </w:rPr>
        <w:t xml:space="preserve"> из различных источников финансирования</w:t>
      </w:r>
    </w:p>
    <w:tbl>
      <w:tblPr>
        <w:tblW w:w="21545" w:type="dxa"/>
        <w:tblInd w:w="75" w:type="dxa"/>
        <w:tblLayout w:type="fixed"/>
        <w:tblCellMar>
          <w:left w:w="75" w:type="dxa"/>
          <w:right w:w="75" w:type="dxa"/>
        </w:tblCellMar>
        <w:tblLook w:val="04A0" w:firstRow="1" w:lastRow="0" w:firstColumn="1" w:lastColumn="0" w:noHBand="0" w:noVBand="1"/>
      </w:tblPr>
      <w:tblGrid>
        <w:gridCol w:w="567"/>
        <w:gridCol w:w="2268"/>
        <w:gridCol w:w="2127"/>
        <w:gridCol w:w="1701"/>
        <w:gridCol w:w="567"/>
        <w:gridCol w:w="567"/>
        <w:gridCol w:w="1275"/>
        <w:gridCol w:w="993"/>
        <w:gridCol w:w="850"/>
        <w:gridCol w:w="851"/>
        <w:gridCol w:w="992"/>
        <w:gridCol w:w="850"/>
        <w:gridCol w:w="993"/>
        <w:gridCol w:w="992"/>
        <w:gridCol w:w="992"/>
        <w:gridCol w:w="992"/>
        <w:gridCol w:w="992"/>
        <w:gridCol w:w="992"/>
        <w:gridCol w:w="992"/>
        <w:gridCol w:w="992"/>
      </w:tblGrid>
      <w:tr w:rsidR="00B435E7" w:rsidTr="00B435E7">
        <w:trPr>
          <w:gridAfter w:val="6"/>
          <w:wAfter w:w="5952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 п/п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муниципальной программы, подпрограммы, основного мероприятия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Координатор муниципальной программы, координатор подпрограммы, участники муниципальной программы 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24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Код бюджетной классификации </w:t>
            </w:r>
            <w:hyperlink r:id="rId10" w:anchor="P557" w:history="1">
              <w:r>
                <w:rPr>
                  <w:rStyle w:val="aa"/>
                  <w:sz w:val="20"/>
                </w:rPr>
                <w:t>&lt;**&gt;</w:t>
              </w:r>
            </w:hyperlink>
          </w:p>
        </w:tc>
        <w:tc>
          <w:tcPr>
            <w:tcW w:w="652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</w:rPr>
              <w:t>Оценка расходов (тыс. рублей)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 w:rsidRPr="00205995">
              <w:rPr>
                <w:sz w:val="20"/>
              </w:rPr>
              <w:t>РзПР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pStyle w:val="ConsPlusNormal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ЦСР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ind w:right="-75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2022 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2023 год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2024 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2025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год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Муниципальная программа «</w:t>
            </w:r>
            <w:r>
              <w:rPr>
                <w:b/>
                <w:sz w:val="20"/>
                <w:szCs w:val="20"/>
              </w:rPr>
              <w:t>Развитие и сохранение  культуры и искусства в Тамбовском районе»</w:t>
            </w:r>
            <w:r>
              <w:rPr>
                <w:b/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659504,17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4"/>
                <w:szCs w:val="16"/>
              </w:rPr>
            </w:pPr>
            <w:r>
              <w:rPr>
                <w:b/>
                <w:sz w:val="14"/>
                <w:szCs w:val="16"/>
              </w:rPr>
              <w:t>116352,22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4"/>
                <w:szCs w:val="16"/>
              </w:rPr>
            </w:pPr>
            <w:r w:rsidRPr="00264952">
              <w:rPr>
                <w:b/>
                <w:sz w:val="14"/>
                <w:szCs w:val="16"/>
              </w:rPr>
              <w:t>108630,39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4"/>
                <w:szCs w:val="16"/>
              </w:rPr>
            </w:pPr>
            <w:r w:rsidRPr="00264952">
              <w:rPr>
                <w:b/>
                <w:sz w:val="14"/>
                <w:szCs w:val="16"/>
              </w:rPr>
              <w:t>108630,39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rPr>
                <w:sz w:val="14"/>
                <w:szCs w:val="14"/>
              </w:rPr>
            </w:pPr>
            <w:r w:rsidRPr="00264952">
              <w:rPr>
                <w:b/>
                <w:sz w:val="14"/>
                <w:szCs w:val="14"/>
              </w:rPr>
              <w:t>108630,39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rPr>
                <w:sz w:val="14"/>
                <w:szCs w:val="14"/>
              </w:rPr>
            </w:pPr>
            <w:r w:rsidRPr="00264952">
              <w:rPr>
                <w:b/>
                <w:sz w:val="14"/>
                <w:szCs w:val="14"/>
              </w:rPr>
              <w:t>108630,39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rPr>
                <w:sz w:val="14"/>
                <w:szCs w:val="14"/>
              </w:rPr>
            </w:pPr>
            <w:r w:rsidRPr="00264952">
              <w:rPr>
                <w:b/>
                <w:sz w:val="14"/>
                <w:szCs w:val="14"/>
              </w:rPr>
              <w:t>108630,39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 района Амурской области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324,80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324,80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69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659179,37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116027,42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108630,39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108630,39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rPr>
                <w:sz w:val="14"/>
                <w:szCs w:val="14"/>
              </w:rPr>
            </w:pPr>
            <w:r w:rsidRPr="00264952">
              <w:rPr>
                <w:b/>
                <w:sz w:val="14"/>
                <w:szCs w:val="14"/>
              </w:rPr>
              <w:t>108630,39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rPr>
                <w:sz w:val="14"/>
                <w:szCs w:val="14"/>
              </w:rPr>
            </w:pPr>
            <w:r w:rsidRPr="00264952">
              <w:rPr>
                <w:b/>
                <w:sz w:val="14"/>
                <w:szCs w:val="14"/>
              </w:rPr>
              <w:t>108630,39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rPr>
                <w:sz w:val="14"/>
                <w:szCs w:val="14"/>
              </w:rPr>
            </w:pPr>
            <w:r w:rsidRPr="00264952">
              <w:rPr>
                <w:b/>
                <w:sz w:val="14"/>
                <w:szCs w:val="14"/>
              </w:rPr>
              <w:t>108630,39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02EF">
              <w:rPr>
                <w:b/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1</w:t>
            </w: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bCs/>
                <w:sz w:val="20"/>
                <w:szCs w:val="20"/>
              </w:rPr>
              <w:t>«</w:t>
            </w:r>
            <w:r>
              <w:rPr>
                <w:b/>
                <w:color w:val="000000"/>
                <w:sz w:val="20"/>
                <w:szCs w:val="20"/>
              </w:rPr>
              <w:t>Предпрофессиональное искусство</w:t>
            </w:r>
            <w:r>
              <w:rPr>
                <w:b/>
                <w:sz w:val="20"/>
                <w:szCs w:val="20"/>
                <w:lang w:eastAsia="en-US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 района Амурской области, Муниципальное бюджетное учреждение дополнительного образования «Детская школа искусств с.Тамбовка»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Pr="00AA417D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417D">
              <w:rPr>
                <w:sz w:val="16"/>
                <w:szCs w:val="16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Pr="00AA417D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417D">
              <w:rPr>
                <w:sz w:val="16"/>
                <w:szCs w:val="16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Pr="00AA417D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417D">
              <w:rPr>
                <w:sz w:val="16"/>
                <w:szCs w:val="16"/>
              </w:rPr>
              <w:t>01101</w:t>
            </w:r>
            <w:r>
              <w:rPr>
                <w:sz w:val="16"/>
                <w:szCs w:val="16"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46932,11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7099,91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7966,44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rPr>
                <w:b/>
                <w:bCs/>
                <w:sz w:val="20"/>
                <w:szCs w:val="20"/>
              </w:rPr>
            </w:pPr>
            <w:r w:rsidRPr="00264952">
              <w:rPr>
                <w:b/>
                <w:bCs/>
                <w:sz w:val="18"/>
                <w:szCs w:val="20"/>
              </w:rPr>
              <w:t>7966,44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7099,91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7099,91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7966,44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rPr>
                <w:b/>
                <w:bCs/>
                <w:sz w:val="20"/>
                <w:szCs w:val="20"/>
              </w:rPr>
            </w:pPr>
            <w:r w:rsidRPr="00264952">
              <w:rPr>
                <w:b/>
                <w:bCs/>
                <w:sz w:val="18"/>
                <w:szCs w:val="20"/>
              </w:rPr>
              <w:t>7966,44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1.1 «Обеспечение деятельности муниципального учреждения»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46932,11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7099,91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7966,44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rPr>
                <w:b/>
                <w:bCs/>
                <w:sz w:val="20"/>
                <w:szCs w:val="20"/>
              </w:rPr>
            </w:pPr>
            <w:r w:rsidRPr="00264952">
              <w:rPr>
                <w:b/>
                <w:bCs/>
                <w:sz w:val="18"/>
                <w:szCs w:val="20"/>
              </w:rPr>
              <w:t>7966,44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 1.1.1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«Расходы на обеспечение деятельности (оказание услуг) муниципального учреждения»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Pr="00AA417D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417D">
              <w:rPr>
                <w:sz w:val="16"/>
                <w:szCs w:val="16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Pr="00AA417D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417D">
              <w:rPr>
                <w:sz w:val="16"/>
                <w:szCs w:val="16"/>
              </w:rPr>
              <w:t>0703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Pr="00AA417D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 w:rsidRPr="00AA417D">
              <w:rPr>
                <w:sz w:val="16"/>
                <w:szCs w:val="16"/>
              </w:rPr>
              <w:t>0110177010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46932,11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7099,91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7966,44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7966,44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7966,44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rPr>
                <w:b/>
                <w:bCs/>
                <w:sz w:val="20"/>
                <w:szCs w:val="20"/>
              </w:rPr>
            </w:pPr>
            <w:r w:rsidRPr="00264952">
              <w:rPr>
                <w:b/>
                <w:bCs/>
                <w:sz w:val="18"/>
                <w:szCs w:val="20"/>
              </w:rPr>
              <w:t>7966,44</w:t>
            </w:r>
          </w:p>
        </w:tc>
      </w:tr>
      <w:tr w:rsidR="00B435E7" w:rsidTr="00B435E7">
        <w:trPr>
          <w:gridAfter w:val="6"/>
          <w:wAfter w:w="5952" w:type="dxa"/>
          <w:trHeight w:val="167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1.2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«Приобретение музыкальных инструментов»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1.2.1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мероприятия 1.2.1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</w:t>
            </w:r>
            <w:r>
              <w:rPr>
                <w:rFonts w:eastAsia="Calibri"/>
                <w:sz w:val="20"/>
                <w:szCs w:val="20"/>
              </w:rPr>
              <w:t>Оснащение музыкальными инструментами детских школ искусств</w:t>
            </w:r>
            <w:r>
              <w:rPr>
                <w:sz w:val="20"/>
                <w:szCs w:val="20"/>
              </w:rPr>
              <w:t>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6302EF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 w:rsidRPr="006302EF"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Подпрограмма 2  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rFonts w:eastAsia="Calibri"/>
                <w:b/>
                <w:sz w:val="20"/>
                <w:szCs w:val="20"/>
              </w:rPr>
              <w:t>«</w:t>
            </w:r>
            <w:r>
              <w:rPr>
                <w:b/>
                <w:sz w:val="20"/>
                <w:szCs w:val="20"/>
              </w:rPr>
              <w:t>Народное творчество и досуговая деятельность»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332811,90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64618,20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</w:t>
            </w: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</w:t>
            </w:r>
            <w:r>
              <w:rPr>
                <w:b/>
                <w:sz w:val="18"/>
                <w:szCs w:val="20"/>
              </w:rPr>
              <w:t>4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148,33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148,33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332663,57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64469,87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</w:t>
            </w: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</w:t>
            </w:r>
            <w:r>
              <w:rPr>
                <w:b/>
                <w:sz w:val="18"/>
                <w:szCs w:val="20"/>
              </w:rPr>
              <w:t>4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мероприятие2.1 «Обеспечение деятельности муниципального учреждения»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0120177010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332615,90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64422,20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</w:t>
            </w: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</w:t>
            </w:r>
            <w:r>
              <w:rPr>
                <w:b/>
                <w:sz w:val="18"/>
                <w:szCs w:val="20"/>
              </w:rPr>
              <w:t>4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2.1.1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«Расходы на обеспече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ние деятельности (оказание услуг) муници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пального учреждения»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Отдел культуры администрации Тамбовского  района Амурской области, Муниципальное автономное учреждение Тамбовский районный Дом культуры.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332615,90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>
              <w:rPr>
                <w:b/>
                <w:sz w:val="18"/>
                <w:szCs w:val="20"/>
              </w:rPr>
              <w:t>64422,20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</w:t>
            </w:r>
            <w:r>
              <w:rPr>
                <w:b/>
                <w:sz w:val="18"/>
                <w:szCs w:val="20"/>
              </w:rPr>
              <w:t>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Pr="00264952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20"/>
              </w:rPr>
            </w:pPr>
            <w:r w:rsidRPr="00264952">
              <w:rPr>
                <w:b/>
                <w:sz w:val="18"/>
                <w:szCs w:val="20"/>
              </w:rPr>
              <w:t>53638,7</w:t>
            </w:r>
            <w:r>
              <w:rPr>
                <w:b/>
                <w:sz w:val="18"/>
                <w:szCs w:val="20"/>
              </w:rPr>
              <w:t>4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мероприятие2.2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«Обеспечение, развитие и укрепление материально-технической базы     муниципальных домов культуры в населенных пунктах с числом жителей до 50 тысяч человек»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jc w:val="right"/>
              <w:rPr>
                <w:b/>
                <w:bCs/>
                <w:sz w:val="16"/>
                <w:szCs w:val="16"/>
              </w:rPr>
            </w:pPr>
          </w:p>
        </w:tc>
      </w:tr>
      <w:tr w:rsidR="00B435E7" w:rsidTr="00B435E7">
        <w:trPr>
          <w:gridAfter w:val="6"/>
          <w:wAfter w:w="5952" w:type="dxa"/>
          <w:trHeight w:val="39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2.2.1</w:t>
            </w:r>
          </w:p>
          <w:p w:rsidR="00B435E7" w:rsidRDefault="00B435E7" w:rsidP="00B435E7">
            <w:pPr>
              <w:ind w:left="-7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«Развитие и укрепление материально-техничес</w:t>
            </w:r>
          </w:p>
          <w:p w:rsidR="00B435E7" w:rsidRDefault="00B435E7" w:rsidP="00B435E7">
            <w:pPr>
              <w:ind w:left="-75"/>
              <w:rPr>
                <w:rFonts w:eastAsia="Calibri"/>
                <w:sz w:val="20"/>
                <w:szCs w:val="20"/>
              </w:rPr>
            </w:pPr>
            <w:r>
              <w:rPr>
                <w:sz w:val="20"/>
                <w:szCs w:val="20"/>
              </w:rPr>
              <w:t>кой базы муниципальных домов культуры»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5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39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2.3 «Обеспечение мер социальной поддержки молодых специалистов»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мероприятие 2.3.1 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«Предоставление компенсации расходов по  оплате стоимости найма (поднайма) жилых помещений молодым специалистам – работникам муниципа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льных учреждений культуры Тамбовского района»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2.4 «Проведение капитального и текущего ремонта»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3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2.4.1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2.4.1 </w:t>
            </w:r>
            <w:r>
              <w:rPr>
                <w:rFonts w:eastAsia="Calibri"/>
                <w:sz w:val="20"/>
                <w:szCs w:val="20"/>
              </w:rPr>
              <w:t>«Расходы на проведение капитального и текущего ремонта зданий»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</w:p>
        </w:tc>
      </w:tr>
      <w:tr w:rsidR="00B435E7" w:rsidTr="00B435E7">
        <w:trPr>
          <w:gridAfter w:val="6"/>
          <w:wAfter w:w="5952" w:type="dxa"/>
          <w:trHeight w:val="2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2.5 «Реализация мероприятий по развитию и сохранению культуры в муниципальных образованиях Амурской области»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</w:p>
        </w:tc>
      </w:tr>
      <w:tr w:rsidR="00B435E7" w:rsidTr="00B435E7">
        <w:trPr>
          <w:gridAfter w:val="6"/>
          <w:wAfter w:w="5952" w:type="dxa"/>
          <w:trHeight w:val="318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2.5.1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shd w:val="clear" w:color="auto" w:fill="FFFFFF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2.5.1 «Подготовка и проведение мероприятий, посвященных 75-летию Победы в Великой Отечественной войне 1941-1945 годов»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Pr="005B5E8A" w:rsidRDefault="00B435E7" w:rsidP="00B4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01205</w:t>
            </w:r>
            <w:r>
              <w:rPr>
                <w:sz w:val="20"/>
                <w:szCs w:val="20"/>
                <w:lang w:val="en-US"/>
              </w:rPr>
              <w:t>S</w:t>
            </w:r>
            <w:r>
              <w:rPr>
                <w:sz w:val="20"/>
                <w:szCs w:val="20"/>
              </w:rPr>
              <w:t>7550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196,00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25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</w:p>
        </w:tc>
      </w:tr>
      <w:tr w:rsidR="00B435E7" w:rsidTr="00B435E7">
        <w:trPr>
          <w:gridAfter w:val="6"/>
          <w:wAfter w:w="5952" w:type="dxa"/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148,33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148,33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57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shd w:val="clear" w:color="auto" w:fill="FFFFFF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47,67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6302EF">
              <w:rPr>
                <w:b/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3   «</w:t>
            </w:r>
            <w:r>
              <w:rPr>
                <w:rFonts w:eastAsia="MS Mincho"/>
                <w:b/>
                <w:sz w:val="20"/>
                <w:szCs w:val="20"/>
              </w:rPr>
              <w:t>Историко-культурное наследие»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</w:rPr>
              <w:t>тдел культуры администрации Тамбовского  района Амурской области, Муниципальное бюджетное учреждение культуры «Тамбовский музей истории развития сельского хозяйства Амурской области»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20109,27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3646,27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3292,6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58,82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20050,45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3587,45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3292,6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3.1 «Обеспечение деятельности муниципального учреждения»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0130177010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20048,68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3585,68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3292,6</w:t>
            </w:r>
          </w:p>
        </w:tc>
      </w:tr>
      <w:tr w:rsidR="00B435E7" w:rsidTr="00B435E7">
        <w:trPr>
          <w:gridAfter w:val="6"/>
          <w:wAfter w:w="5952" w:type="dxa"/>
          <w:trHeight w:val="7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3.1.1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3.1.1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«Расходы на обеспечение деятельности (оказания услуг)  муниципальных учреждений»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jc w:val="center"/>
              <w:rPr>
                <w:bCs/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0,0,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</w:trPr>
        <w:tc>
          <w:tcPr>
            <w:tcW w:w="56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315"/>
        </w:trPr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20048,68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3585,68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3292,6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3292,6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3292,6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3292,6</w:t>
            </w:r>
          </w:p>
        </w:tc>
      </w:tr>
      <w:tr w:rsidR="00B435E7" w:rsidTr="00B435E7">
        <w:trPr>
          <w:gridAfter w:val="6"/>
          <w:wAfter w:w="5952" w:type="dxa"/>
          <w:trHeight w:val="94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3.2 «Оснащение музейными экспонатами»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36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3.2.1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3.2.1 </w:t>
            </w:r>
            <w:r>
              <w:rPr>
                <w:rFonts w:eastAsia="Calibri"/>
                <w:sz w:val="20"/>
                <w:szCs w:val="20"/>
              </w:rPr>
              <w:t>«Расходы на оснащение музейными экспонатами».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28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24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24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tabs>
                <w:tab w:val="left" w:pos="35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3.3</w:t>
            </w:r>
            <w:r w:rsidRPr="00EB7A90">
              <w:rPr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color w:val="000000" w:themeColor="text1"/>
                <w:sz w:val="20"/>
                <w:szCs w:val="20"/>
              </w:rPr>
              <w:t>«</w:t>
            </w:r>
            <w:r w:rsidRPr="00EB7A90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Поддержка отрасли культуры»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Pr="005B5E8A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</w:rPr>
              <w:t>01303</w:t>
            </w:r>
            <w:r>
              <w:rPr>
                <w:sz w:val="20"/>
                <w:szCs w:val="20"/>
                <w:lang w:val="en-US"/>
              </w:rPr>
              <w:t>L5194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60,59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60,59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469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3.3.1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3.3.1 «</w:t>
            </w:r>
            <w:r w:rsidRPr="00EB7A90">
              <w:rPr>
                <w:color w:val="000000" w:themeColor="text1"/>
                <w:sz w:val="20"/>
                <w:szCs w:val="20"/>
              </w:rPr>
              <w:t>Государственная поддержка лучших работников муниципальных учреждений культуры на территории сельских поселений</w:t>
            </w:r>
            <w:r>
              <w:rPr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435E7" w:rsidTr="00B435E7">
        <w:trPr>
          <w:gridAfter w:val="6"/>
          <w:wAfter w:w="5952" w:type="dxa"/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58,82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58,82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51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1,77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1,77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603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435E7" w:rsidTr="00B435E7">
        <w:trPr>
          <w:gridAfter w:val="6"/>
          <w:wAfter w:w="5952" w:type="dxa"/>
          <w:trHeight w:val="18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 «Библиотечное обслуживание»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eastAsia="en-US"/>
              </w:rPr>
              <w:t>О</w:t>
            </w:r>
            <w:r>
              <w:rPr>
                <w:sz w:val="20"/>
                <w:szCs w:val="20"/>
              </w:rPr>
              <w:t>тдел культуры администрации Тамбовского  района Амурской области, Муниципальное бюджетное учреждение Тамбовская межпоселенческая центральная библиотека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Pr="005B5E8A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Pr="005B5E8A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Pr="005B5E8A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0140000000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106165,51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17393,51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r w:rsidRPr="00800E4F"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r w:rsidRPr="00800E4F"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r w:rsidRPr="00800E4F">
              <w:rPr>
                <w:b/>
                <w:bCs/>
                <w:sz w:val="16"/>
                <w:szCs w:val="16"/>
              </w:rPr>
              <w:t>17754,4</w:t>
            </w:r>
          </w:p>
        </w:tc>
      </w:tr>
      <w:tr w:rsidR="00B435E7" w:rsidTr="00B435E7">
        <w:trPr>
          <w:gridAfter w:val="6"/>
          <w:wAfter w:w="5952" w:type="dxa"/>
          <w:trHeight w:val="18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16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B435E7" w:rsidTr="00B435E7">
        <w:trPr>
          <w:trHeight w:val="12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106044,34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17272,34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r w:rsidRPr="00800E4F"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r w:rsidRPr="00800E4F"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r w:rsidRPr="00800E4F"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992" w:type="dxa"/>
          </w:tcPr>
          <w:p w:rsidR="00B435E7" w:rsidRDefault="00B435E7" w:rsidP="00B435E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992" w:type="dxa"/>
          </w:tcPr>
          <w:p w:rsidR="00B435E7" w:rsidRDefault="00B435E7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992" w:type="dxa"/>
          </w:tcPr>
          <w:p w:rsidR="00B435E7" w:rsidRDefault="00B435E7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992" w:type="dxa"/>
          </w:tcPr>
          <w:p w:rsidR="00B435E7" w:rsidRDefault="00B435E7" w:rsidP="00B435E7">
            <w:r w:rsidRPr="00800E4F"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992" w:type="dxa"/>
          </w:tcPr>
          <w:p w:rsidR="00B435E7" w:rsidRDefault="00B435E7" w:rsidP="00B435E7">
            <w:r w:rsidRPr="00800E4F"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992" w:type="dxa"/>
          </w:tcPr>
          <w:p w:rsidR="00B435E7" w:rsidRDefault="00B435E7" w:rsidP="00B435E7">
            <w:r w:rsidRPr="00800E4F">
              <w:rPr>
                <w:b/>
                <w:bCs/>
                <w:sz w:val="16"/>
                <w:szCs w:val="16"/>
              </w:rPr>
              <w:t>17754,4</w:t>
            </w:r>
          </w:p>
        </w:tc>
      </w:tr>
      <w:tr w:rsidR="00B435E7" w:rsidTr="00B435E7">
        <w:trPr>
          <w:gridAfter w:val="6"/>
          <w:wAfter w:w="5952" w:type="dxa"/>
          <w:trHeight w:val="115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4.1 «Обеспечение деятельности муниципального учреждения»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Pr="005B5E8A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Pr="005B5E8A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Pr="005B5E8A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0140177010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106044,34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17272,34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r w:rsidRPr="00800E4F"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r w:rsidRPr="00800E4F"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r w:rsidRPr="00800E4F">
              <w:rPr>
                <w:b/>
                <w:bCs/>
                <w:sz w:val="16"/>
                <w:szCs w:val="16"/>
              </w:rPr>
              <w:t>17754,4</w:t>
            </w:r>
          </w:p>
        </w:tc>
      </w:tr>
      <w:tr w:rsidR="00B435E7" w:rsidTr="00B435E7">
        <w:trPr>
          <w:gridAfter w:val="6"/>
          <w:wAfter w:w="5952" w:type="dxa"/>
          <w:trHeight w:val="55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4.1.1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4.1.1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«Расходы на обеспечение деятельности (оказания услуг)  муниципальных учреждений»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459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233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b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106526,4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r w:rsidRPr="00800E4F"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r w:rsidRPr="00800E4F">
              <w:rPr>
                <w:b/>
                <w:bCs/>
                <w:sz w:val="16"/>
                <w:szCs w:val="16"/>
              </w:rPr>
              <w:t>17754,4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r w:rsidRPr="00800E4F">
              <w:rPr>
                <w:b/>
                <w:bCs/>
                <w:sz w:val="16"/>
                <w:szCs w:val="16"/>
              </w:rPr>
              <w:t>17754,4</w:t>
            </w:r>
          </w:p>
        </w:tc>
      </w:tr>
      <w:tr w:rsidR="00B435E7" w:rsidTr="00B435E7">
        <w:trPr>
          <w:gridAfter w:val="6"/>
          <w:wAfter w:w="5952" w:type="dxa"/>
          <w:trHeight w:val="73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4.2 </w:t>
            </w:r>
            <w:r>
              <w:rPr>
                <w:rFonts w:eastAsia="Calibri"/>
                <w:sz w:val="20"/>
                <w:szCs w:val="20"/>
                <w:lang w:eastAsia="en-US"/>
              </w:rPr>
              <w:t>«Приобретение библиотечного фонда»</w:t>
            </w: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Pr="005B5E8A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Pr="005B5E8A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Pr="005B5E8A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31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4.2.1 </w:t>
            </w:r>
          </w:p>
          <w:p w:rsidR="00B435E7" w:rsidRDefault="00B435E7" w:rsidP="00B435E7">
            <w:pPr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«Расходы  на приобре тение библиотечного фонда»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507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34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tabs>
                <w:tab w:val="left" w:pos="3525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4.3</w:t>
            </w:r>
            <w:r w:rsidRPr="00EB7A90">
              <w:rPr>
                <w:color w:val="000000" w:themeColor="text1"/>
                <w:sz w:val="20"/>
                <w:szCs w:val="20"/>
              </w:rPr>
              <w:t xml:space="preserve">. </w:t>
            </w:r>
            <w:r>
              <w:rPr>
                <w:color w:val="000000" w:themeColor="text1"/>
                <w:sz w:val="20"/>
                <w:szCs w:val="20"/>
              </w:rPr>
              <w:t>«</w:t>
            </w:r>
            <w:r w:rsidRPr="00EB7A90">
              <w:rPr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color w:val="000000" w:themeColor="text1"/>
                <w:sz w:val="20"/>
                <w:szCs w:val="20"/>
              </w:rPr>
              <w:t>Поддержка отрасли культуры»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Pr="005B5E8A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Pr="005B5E8A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Pr="005B5E8A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01403L5193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121,18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43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4.3.1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Pr="00987BE8" w:rsidRDefault="00B435E7" w:rsidP="00B435E7">
            <w:pPr>
              <w:rPr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мероприятие 4.3.1 «</w:t>
            </w:r>
            <w:r w:rsidRPr="00987BE8">
              <w:rPr>
                <w:color w:val="000000"/>
                <w:sz w:val="20"/>
                <w:szCs w:val="20"/>
              </w:rPr>
              <w:t>Государственная поддержка муниципальных учреждений культуры, находящихся на территории сельских поселений</w:t>
            </w:r>
            <w:r>
              <w:rPr>
                <w:color w:val="000000"/>
                <w:sz w:val="20"/>
                <w:szCs w:val="20"/>
              </w:rPr>
              <w:t>»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</w:p>
        </w:tc>
      </w:tr>
      <w:tr w:rsidR="00B435E7" w:rsidTr="00B435E7">
        <w:trPr>
          <w:gridAfter w:val="6"/>
          <w:wAfter w:w="5952" w:type="dxa"/>
          <w:trHeight w:val="5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117,65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117,65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1038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color w:val="000000"/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3,53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485"/>
        </w:trPr>
        <w:tc>
          <w:tcPr>
            <w:tcW w:w="5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5.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Подпрограмма «Обеспечение реализации основных направлений государственной политики в сфере реализации муниципальной программы»</w:t>
            </w:r>
          </w:p>
        </w:tc>
        <w:tc>
          <w:tcPr>
            <w:tcW w:w="212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r>
              <w:t>Отдел культуры Администрации Тамбовского района Амурской области, Муниципальное казенное учреждение «Централизованная бухгалтерия учреждений культуры Тамбовского района»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Pr="005B5E8A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Pr="005B5E8A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Pr="005B5E8A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153485,38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23594,33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25978,21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25978,21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r w:rsidRPr="005268DF">
              <w:rPr>
                <w:b/>
                <w:bCs/>
                <w:sz w:val="16"/>
                <w:szCs w:val="16"/>
              </w:rPr>
              <w:t>25978,21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r w:rsidRPr="005268DF">
              <w:rPr>
                <w:b/>
                <w:bCs/>
                <w:sz w:val="16"/>
                <w:szCs w:val="16"/>
              </w:rPr>
              <w:t>25978,21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r w:rsidRPr="005268DF">
              <w:rPr>
                <w:b/>
                <w:bCs/>
                <w:sz w:val="16"/>
                <w:szCs w:val="16"/>
              </w:rPr>
              <w:t>25978,21</w:t>
            </w:r>
          </w:p>
        </w:tc>
      </w:tr>
      <w:tr w:rsidR="00B435E7" w:rsidTr="00B435E7">
        <w:trPr>
          <w:gridAfter w:val="6"/>
          <w:wAfter w:w="5952" w:type="dxa"/>
          <w:trHeight w:val="55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495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553"/>
        </w:trPr>
        <w:tc>
          <w:tcPr>
            <w:tcW w:w="5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153485,38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23594,33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25978,21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</w:rPr>
              <w:t>25978,21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r w:rsidRPr="005268DF">
              <w:rPr>
                <w:b/>
                <w:bCs/>
                <w:sz w:val="16"/>
                <w:szCs w:val="16"/>
              </w:rPr>
              <w:t>25978,21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r w:rsidRPr="005268DF">
              <w:rPr>
                <w:b/>
                <w:bCs/>
                <w:sz w:val="16"/>
                <w:szCs w:val="16"/>
              </w:rPr>
              <w:t>25978,21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r w:rsidRPr="005268DF">
              <w:rPr>
                <w:b/>
                <w:bCs/>
                <w:sz w:val="16"/>
                <w:szCs w:val="16"/>
              </w:rPr>
              <w:t>25978,21</w:t>
            </w:r>
          </w:p>
        </w:tc>
      </w:tr>
      <w:tr w:rsidR="00B435E7" w:rsidTr="00B435E7">
        <w:trPr>
          <w:gridAfter w:val="6"/>
          <w:wAfter w:w="5952" w:type="dxa"/>
          <w:trHeight w:val="148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Основное мероприятие 5.1 «Обеспечение функций исполнительных органов муниципальной власти» 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Pr="005B5E8A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Pr="005B5E8A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0804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Pr="005B5E8A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0150177100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11382,61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1545,81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1967,36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1967,36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r w:rsidRPr="00F566AA">
              <w:rPr>
                <w:bCs/>
                <w:sz w:val="16"/>
                <w:szCs w:val="16"/>
              </w:rPr>
              <w:t>1967,36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r w:rsidRPr="00F566AA">
              <w:rPr>
                <w:bCs/>
                <w:sz w:val="16"/>
                <w:szCs w:val="16"/>
              </w:rPr>
              <w:t>1967,36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r w:rsidRPr="00F566AA">
              <w:rPr>
                <w:bCs/>
                <w:sz w:val="16"/>
                <w:szCs w:val="16"/>
              </w:rPr>
              <w:t>1967,36</w:t>
            </w:r>
          </w:p>
        </w:tc>
      </w:tr>
      <w:tr w:rsidR="00B435E7" w:rsidTr="00B435E7">
        <w:trPr>
          <w:gridAfter w:val="6"/>
          <w:wAfter w:w="5952" w:type="dxa"/>
          <w:trHeight w:val="32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5.1.1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мероприятие 5.1.1 «Расходы на обеспечение функций исполнительных органов муниципальной  </w:t>
            </w:r>
          </w:p>
          <w:p w:rsidR="00B435E7" w:rsidRDefault="00B435E7" w:rsidP="00B4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власти»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30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2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11382,61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1545,81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1967,36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1967,36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r w:rsidRPr="00F566AA">
              <w:rPr>
                <w:bCs/>
                <w:sz w:val="16"/>
                <w:szCs w:val="16"/>
              </w:rPr>
              <w:t>1967,36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r w:rsidRPr="00F566AA">
              <w:rPr>
                <w:bCs/>
                <w:sz w:val="16"/>
                <w:szCs w:val="16"/>
              </w:rPr>
              <w:t>1967,36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r w:rsidRPr="00F566AA">
              <w:rPr>
                <w:bCs/>
                <w:sz w:val="16"/>
                <w:szCs w:val="16"/>
              </w:rPr>
              <w:t>1967,36</w:t>
            </w:r>
          </w:p>
        </w:tc>
      </w:tr>
      <w:tr w:rsidR="00B435E7" w:rsidTr="00B435E7">
        <w:trPr>
          <w:gridAfter w:val="6"/>
          <w:wAfter w:w="5952" w:type="dxa"/>
          <w:trHeight w:val="108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Основное мероприятие 5.2 «</w:t>
            </w:r>
            <w:r>
              <w:rPr>
                <w:bCs/>
                <w:sz w:val="20"/>
                <w:szCs w:val="20"/>
              </w:rPr>
              <w:t>Обеспечение функции д</w:t>
            </w:r>
            <w:r>
              <w:rPr>
                <w:sz w:val="20"/>
                <w:szCs w:val="20"/>
              </w:rPr>
              <w:t>еятельности (оказание услуг) муниципального</w:t>
            </w:r>
            <w:r>
              <w:t xml:space="preserve"> </w:t>
            </w:r>
            <w:r>
              <w:rPr>
                <w:sz w:val="20"/>
                <w:szCs w:val="20"/>
              </w:rPr>
              <w:t>учреждения</w:t>
            </w:r>
            <w:r>
              <w:rPr>
                <w:bCs/>
                <w:sz w:val="20"/>
                <w:szCs w:val="20"/>
              </w:rPr>
              <w:t xml:space="preserve"> централизованной бухгалтерии»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Pr="005B5E8A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Pr="005B5E8A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0113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Pr="005B5E8A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0150277150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142102,77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22048,52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24010,85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24010,85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r w:rsidRPr="002F23C9">
              <w:rPr>
                <w:bCs/>
                <w:sz w:val="16"/>
                <w:szCs w:val="16"/>
              </w:rPr>
              <w:t>24010,85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r w:rsidRPr="002F23C9">
              <w:rPr>
                <w:bCs/>
                <w:sz w:val="16"/>
                <w:szCs w:val="16"/>
              </w:rPr>
              <w:t>24010,85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r w:rsidRPr="002F23C9">
              <w:rPr>
                <w:bCs/>
                <w:sz w:val="16"/>
                <w:szCs w:val="16"/>
              </w:rPr>
              <w:t>24010,85</w:t>
            </w:r>
          </w:p>
        </w:tc>
      </w:tr>
      <w:tr w:rsidR="00B435E7" w:rsidTr="00B435E7">
        <w:trPr>
          <w:gridAfter w:val="6"/>
          <w:wAfter w:w="5952" w:type="dxa"/>
          <w:trHeight w:val="405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мероприятие 5.2.1</w:t>
            </w:r>
          </w:p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pacing w:val="11"/>
                <w:sz w:val="20"/>
                <w:szCs w:val="20"/>
              </w:rPr>
              <w:t>«</w:t>
            </w:r>
            <w:r>
              <w:rPr>
                <w:sz w:val="20"/>
                <w:szCs w:val="20"/>
              </w:rPr>
              <w:t>Расходы на деятельности (оказание услуг) муниципального учреждения</w:t>
            </w:r>
            <w:r>
              <w:rPr>
                <w:bCs/>
                <w:sz w:val="20"/>
                <w:szCs w:val="20"/>
              </w:rPr>
              <w:t>»</w:t>
            </w: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54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0,0</w:t>
            </w:r>
          </w:p>
        </w:tc>
      </w:tr>
      <w:tr w:rsidR="00B435E7" w:rsidTr="00B435E7">
        <w:trPr>
          <w:gridAfter w:val="6"/>
          <w:wAfter w:w="5952" w:type="dxa"/>
          <w:trHeight w:val="375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212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435E7" w:rsidRDefault="00B435E7" w:rsidP="00B435E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районный бюджет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widowControl w:val="0"/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142102,77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right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22048,52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24010,85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pPr>
              <w:jc w:val="center"/>
              <w:rPr>
                <w:bCs/>
                <w:sz w:val="16"/>
                <w:szCs w:val="16"/>
              </w:rPr>
            </w:pPr>
            <w:r>
              <w:rPr>
                <w:bCs/>
                <w:sz w:val="16"/>
                <w:szCs w:val="16"/>
              </w:rPr>
              <w:t>24010,85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r w:rsidRPr="002F23C9">
              <w:rPr>
                <w:bCs/>
                <w:sz w:val="16"/>
                <w:szCs w:val="16"/>
              </w:rPr>
              <w:t>24010,85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r w:rsidRPr="002F23C9">
              <w:rPr>
                <w:bCs/>
                <w:sz w:val="16"/>
                <w:szCs w:val="16"/>
              </w:rPr>
              <w:t>24010,85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435E7" w:rsidRDefault="00B435E7" w:rsidP="00B435E7">
            <w:r w:rsidRPr="002F23C9">
              <w:rPr>
                <w:bCs/>
                <w:sz w:val="16"/>
                <w:szCs w:val="16"/>
              </w:rPr>
              <w:t>24010,85</w:t>
            </w:r>
          </w:p>
        </w:tc>
      </w:tr>
    </w:tbl>
    <w:p w:rsidR="00097977" w:rsidRDefault="00097977" w:rsidP="002278B9"/>
    <w:sectPr w:rsidR="00097977" w:rsidSect="00097977">
      <w:pgSz w:w="16838" w:h="11906" w:orient="landscape"/>
      <w:pgMar w:top="1701" w:right="1134" w:bottom="84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1C96" w:rsidRDefault="004A1C96" w:rsidP="002500B3">
      <w:r>
        <w:separator/>
      </w:r>
    </w:p>
  </w:endnote>
  <w:endnote w:type="continuationSeparator" w:id="0">
    <w:p w:rsidR="004A1C96" w:rsidRDefault="004A1C96" w:rsidP="002500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ndale Sans UI">
    <w:altName w:val="Times New Roman"/>
    <w:charset w:val="00"/>
    <w:family w:val="auto"/>
    <w:pitch w:val="variable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1C96" w:rsidRDefault="004A1C96" w:rsidP="002500B3">
      <w:r>
        <w:separator/>
      </w:r>
    </w:p>
  </w:footnote>
  <w:footnote w:type="continuationSeparator" w:id="0">
    <w:p w:rsidR="004A1C96" w:rsidRDefault="004A1C96" w:rsidP="002500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C454A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3" w:hanging="360"/>
      </w:pPr>
    </w:lvl>
    <w:lvl w:ilvl="2" w:tplc="0419001B" w:tentative="1">
      <w:start w:val="1"/>
      <w:numFmt w:val="lowerRoman"/>
      <w:lvlText w:val="%3."/>
      <w:lvlJc w:val="right"/>
      <w:pPr>
        <w:ind w:left="2363" w:hanging="180"/>
      </w:pPr>
    </w:lvl>
    <w:lvl w:ilvl="3" w:tplc="0419000F" w:tentative="1">
      <w:start w:val="1"/>
      <w:numFmt w:val="decimal"/>
      <w:lvlText w:val="%4."/>
      <w:lvlJc w:val="left"/>
      <w:pPr>
        <w:ind w:left="3083" w:hanging="360"/>
      </w:pPr>
    </w:lvl>
    <w:lvl w:ilvl="4" w:tplc="04190019" w:tentative="1">
      <w:start w:val="1"/>
      <w:numFmt w:val="lowerLetter"/>
      <w:lvlText w:val="%5."/>
      <w:lvlJc w:val="left"/>
      <w:pPr>
        <w:ind w:left="3803" w:hanging="360"/>
      </w:pPr>
    </w:lvl>
    <w:lvl w:ilvl="5" w:tplc="0419001B" w:tentative="1">
      <w:start w:val="1"/>
      <w:numFmt w:val="lowerRoman"/>
      <w:lvlText w:val="%6."/>
      <w:lvlJc w:val="right"/>
      <w:pPr>
        <w:ind w:left="4523" w:hanging="180"/>
      </w:pPr>
    </w:lvl>
    <w:lvl w:ilvl="6" w:tplc="0419000F" w:tentative="1">
      <w:start w:val="1"/>
      <w:numFmt w:val="decimal"/>
      <w:lvlText w:val="%7."/>
      <w:lvlJc w:val="left"/>
      <w:pPr>
        <w:ind w:left="5243" w:hanging="360"/>
      </w:pPr>
    </w:lvl>
    <w:lvl w:ilvl="7" w:tplc="04190019" w:tentative="1">
      <w:start w:val="1"/>
      <w:numFmt w:val="lowerLetter"/>
      <w:lvlText w:val="%8."/>
      <w:lvlJc w:val="left"/>
      <w:pPr>
        <w:ind w:left="5963" w:hanging="360"/>
      </w:pPr>
    </w:lvl>
    <w:lvl w:ilvl="8" w:tplc="0419001B" w:tentative="1">
      <w:start w:val="1"/>
      <w:numFmt w:val="lowerRoman"/>
      <w:lvlText w:val="%9."/>
      <w:lvlJc w:val="right"/>
      <w:pPr>
        <w:ind w:left="6683" w:hanging="180"/>
      </w:pPr>
    </w:lvl>
  </w:abstractNum>
  <w:abstractNum w:abstractNumId="1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01D00B9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6A6931"/>
    <w:multiLevelType w:val="hybridMultilevel"/>
    <w:tmpl w:val="D44055E6"/>
    <w:lvl w:ilvl="0" w:tplc="25B4EC2C">
      <w:start w:val="2021"/>
      <w:numFmt w:val="decimal"/>
      <w:lvlText w:val="%1"/>
      <w:lvlJc w:val="left"/>
      <w:pPr>
        <w:ind w:left="840" w:hanging="48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5D420807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9">
    <w:nsid w:val="666D2594"/>
    <w:multiLevelType w:val="multilevel"/>
    <w:tmpl w:val="A0821AE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>
    <w:nsid w:val="66A0460F"/>
    <w:multiLevelType w:val="hybridMultilevel"/>
    <w:tmpl w:val="9D9E5194"/>
    <w:lvl w:ilvl="0" w:tplc="D494F098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6"/>
  </w:num>
  <w:num w:numId="2">
    <w:abstractNumId w:val="4"/>
  </w:num>
  <w:num w:numId="3">
    <w:abstractNumId w:val="7"/>
  </w:num>
  <w:num w:numId="4">
    <w:abstractNumId w:val="2"/>
  </w:num>
  <w:num w:numId="5">
    <w:abstractNumId w:val="1"/>
  </w:num>
  <w:num w:numId="6">
    <w:abstractNumId w:val="5"/>
  </w:num>
  <w:num w:numId="7">
    <w:abstractNumId w:val="10"/>
  </w:num>
  <w:num w:numId="8">
    <w:abstractNumId w:val="3"/>
  </w:num>
  <w:num w:numId="9">
    <w:abstractNumId w:val="8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9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3A4"/>
    <w:rsid w:val="00002893"/>
    <w:rsid w:val="000060E3"/>
    <w:rsid w:val="00010567"/>
    <w:rsid w:val="00011DAF"/>
    <w:rsid w:val="00014262"/>
    <w:rsid w:val="00014B8E"/>
    <w:rsid w:val="00017CD1"/>
    <w:rsid w:val="00021D8A"/>
    <w:rsid w:val="00035CC8"/>
    <w:rsid w:val="0003792C"/>
    <w:rsid w:val="00037BD1"/>
    <w:rsid w:val="00037C91"/>
    <w:rsid w:val="0005433D"/>
    <w:rsid w:val="00060EC4"/>
    <w:rsid w:val="00066E5F"/>
    <w:rsid w:val="00081F7E"/>
    <w:rsid w:val="00095805"/>
    <w:rsid w:val="00097977"/>
    <w:rsid w:val="000B5490"/>
    <w:rsid w:val="000C6660"/>
    <w:rsid w:val="000C6C45"/>
    <w:rsid w:val="000D3887"/>
    <w:rsid w:val="000D6B3A"/>
    <w:rsid w:val="000D7FA9"/>
    <w:rsid w:val="000E4B32"/>
    <w:rsid w:val="000E5A41"/>
    <w:rsid w:val="000E6CC4"/>
    <w:rsid w:val="0010552C"/>
    <w:rsid w:val="0011023F"/>
    <w:rsid w:val="00110704"/>
    <w:rsid w:val="0011246B"/>
    <w:rsid w:val="001173A8"/>
    <w:rsid w:val="0012183E"/>
    <w:rsid w:val="0012483D"/>
    <w:rsid w:val="00140924"/>
    <w:rsid w:val="0014314F"/>
    <w:rsid w:val="00152811"/>
    <w:rsid w:val="00165835"/>
    <w:rsid w:val="00174EA3"/>
    <w:rsid w:val="00176477"/>
    <w:rsid w:val="00182911"/>
    <w:rsid w:val="0018508F"/>
    <w:rsid w:val="001916AB"/>
    <w:rsid w:val="00191D53"/>
    <w:rsid w:val="00195485"/>
    <w:rsid w:val="001A4385"/>
    <w:rsid w:val="001A4E7D"/>
    <w:rsid w:val="001B244B"/>
    <w:rsid w:val="001C1B38"/>
    <w:rsid w:val="001D09F6"/>
    <w:rsid w:val="001D1582"/>
    <w:rsid w:val="001D50C0"/>
    <w:rsid w:val="001E1758"/>
    <w:rsid w:val="001E3C7A"/>
    <w:rsid w:val="001E3FBF"/>
    <w:rsid w:val="001E461F"/>
    <w:rsid w:val="001E7573"/>
    <w:rsid w:val="001F0719"/>
    <w:rsid w:val="001F6203"/>
    <w:rsid w:val="00201741"/>
    <w:rsid w:val="00202639"/>
    <w:rsid w:val="00202FEA"/>
    <w:rsid w:val="00203B22"/>
    <w:rsid w:val="00205995"/>
    <w:rsid w:val="00220FD9"/>
    <w:rsid w:val="0022191F"/>
    <w:rsid w:val="0022418A"/>
    <w:rsid w:val="002278B9"/>
    <w:rsid w:val="00230AD8"/>
    <w:rsid w:val="00247ED2"/>
    <w:rsid w:val="002500B3"/>
    <w:rsid w:val="00251AF2"/>
    <w:rsid w:val="00252CC6"/>
    <w:rsid w:val="00253030"/>
    <w:rsid w:val="002550AE"/>
    <w:rsid w:val="0026123D"/>
    <w:rsid w:val="0026218E"/>
    <w:rsid w:val="00284342"/>
    <w:rsid w:val="00285EBE"/>
    <w:rsid w:val="002926DA"/>
    <w:rsid w:val="002933D4"/>
    <w:rsid w:val="00296CD0"/>
    <w:rsid w:val="002A039A"/>
    <w:rsid w:val="002A480A"/>
    <w:rsid w:val="002A67F2"/>
    <w:rsid w:val="002B1F45"/>
    <w:rsid w:val="002B3422"/>
    <w:rsid w:val="002B500B"/>
    <w:rsid w:val="002C0F4A"/>
    <w:rsid w:val="002C1071"/>
    <w:rsid w:val="002C2ADF"/>
    <w:rsid w:val="002C54B4"/>
    <w:rsid w:val="002D2799"/>
    <w:rsid w:val="002D656F"/>
    <w:rsid w:val="002E02AF"/>
    <w:rsid w:val="002E0730"/>
    <w:rsid w:val="002E1685"/>
    <w:rsid w:val="002E50E5"/>
    <w:rsid w:val="002F06A4"/>
    <w:rsid w:val="002F0B97"/>
    <w:rsid w:val="002F6879"/>
    <w:rsid w:val="0030030C"/>
    <w:rsid w:val="00303BFB"/>
    <w:rsid w:val="00305BB5"/>
    <w:rsid w:val="00305DD4"/>
    <w:rsid w:val="00310FA7"/>
    <w:rsid w:val="003147BD"/>
    <w:rsid w:val="0031484F"/>
    <w:rsid w:val="0031520F"/>
    <w:rsid w:val="003164F5"/>
    <w:rsid w:val="0032205E"/>
    <w:rsid w:val="00324E1C"/>
    <w:rsid w:val="003251E0"/>
    <w:rsid w:val="00325565"/>
    <w:rsid w:val="00331180"/>
    <w:rsid w:val="00331694"/>
    <w:rsid w:val="003327BF"/>
    <w:rsid w:val="003354BF"/>
    <w:rsid w:val="0033671A"/>
    <w:rsid w:val="003372F6"/>
    <w:rsid w:val="003414AE"/>
    <w:rsid w:val="0034676D"/>
    <w:rsid w:val="00350D30"/>
    <w:rsid w:val="003528C5"/>
    <w:rsid w:val="00354738"/>
    <w:rsid w:val="00365A34"/>
    <w:rsid w:val="00371FB9"/>
    <w:rsid w:val="0038293D"/>
    <w:rsid w:val="003853C9"/>
    <w:rsid w:val="00395F1B"/>
    <w:rsid w:val="0039604D"/>
    <w:rsid w:val="00396589"/>
    <w:rsid w:val="00396F86"/>
    <w:rsid w:val="003B6E1D"/>
    <w:rsid w:val="003B758E"/>
    <w:rsid w:val="003B7D8E"/>
    <w:rsid w:val="003C4D6B"/>
    <w:rsid w:val="003C5BE4"/>
    <w:rsid w:val="003D1C58"/>
    <w:rsid w:val="003D39E3"/>
    <w:rsid w:val="003D650B"/>
    <w:rsid w:val="003E04A9"/>
    <w:rsid w:val="003E32B3"/>
    <w:rsid w:val="003F20A8"/>
    <w:rsid w:val="003F2718"/>
    <w:rsid w:val="003F548E"/>
    <w:rsid w:val="003F5932"/>
    <w:rsid w:val="003F7741"/>
    <w:rsid w:val="00401EFC"/>
    <w:rsid w:val="00414765"/>
    <w:rsid w:val="004173B3"/>
    <w:rsid w:val="00427320"/>
    <w:rsid w:val="004558F7"/>
    <w:rsid w:val="00463CE9"/>
    <w:rsid w:val="00463DBB"/>
    <w:rsid w:val="00467737"/>
    <w:rsid w:val="0047177A"/>
    <w:rsid w:val="00471B33"/>
    <w:rsid w:val="00477029"/>
    <w:rsid w:val="0048406E"/>
    <w:rsid w:val="0048630B"/>
    <w:rsid w:val="004A1C96"/>
    <w:rsid w:val="004B1299"/>
    <w:rsid w:val="004B3267"/>
    <w:rsid w:val="004B62C1"/>
    <w:rsid w:val="004B7CF6"/>
    <w:rsid w:val="004C2DD6"/>
    <w:rsid w:val="004C3359"/>
    <w:rsid w:val="004C4423"/>
    <w:rsid w:val="004C6DBD"/>
    <w:rsid w:val="004D0B31"/>
    <w:rsid w:val="004D643E"/>
    <w:rsid w:val="004D7D64"/>
    <w:rsid w:val="004E08CF"/>
    <w:rsid w:val="004E4318"/>
    <w:rsid w:val="004E653D"/>
    <w:rsid w:val="004F1460"/>
    <w:rsid w:val="004F3220"/>
    <w:rsid w:val="004F6D73"/>
    <w:rsid w:val="005118A8"/>
    <w:rsid w:val="00513787"/>
    <w:rsid w:val="00521C8F"/>
    <w:rsid w:val="00523DC5"/>
    <w:rsid w:val="00535194"/>
    <w:rsid w:val="0053601C"/>
    <w:rsid w:val="00542CCB"/>
    <w:rsid w:val="005446FA"/>
    <w:rsid w:val="00544CB6"/>
    <w:rsid w:val="005466E9"/>
    <w:rsid w:val="00547AB9"/>
    <w:rsid w:val="00551F4B"/>
    <w:rsid w:val="00554DF2"/>
    <w:rsid w:val="0055690A"/>
    <w:rsid w:val="00557CC9"/>
    <w:rsid w:val="00574897"/>
    <w:rsid w:val="00576BB4"/>
    <w:rsid w:val="00586CA9"/>
    <w:rsid w:val="005905FA"/>
    <w:rsid w:val="00595F81"/>
    <w:rsid w:val="005B0C61"/>
    <w:rsid w:val="005B2BB4"/>
    <w:rsid w:val="005B2C8E"/>
    <w:rsid w:val="005C4034"/>
    <w:rsid w:val="005D2363"/>
    <w:rsid w:val="005D2AD4"/>
    <w:rsid w:val="005D6136"/>
    <w:rsid w:val="005E0083"/>
    <w:rsid w:val="005E2541"/>
    <w:rsid w:val="005E37DC"/>
    <w:rsid w:val="005E6D81"/>
    <w:rsid w:val="005F4ECD"/>
    <w:rsid w:val="005F5B32"/>
    <w:rsid w:val="006110C3"/>
    <w:rsid w:val="00611199"/>
    <w:rsid w:val="00611B29"/>
    <w:rsid w:val="00612303"/>
    <w:rsid w:val="00613CC3"/>
    <w:rsid w:val="00621B4B"/>
    <w:rsid w:val="006247D0"/>
    <w:rsid w:val="00625E88"/>
    <w:rsid w:val="0063295B"/>
    <w:rsid w:val="006365EA"/>
    <w:rsid w:val="0064009D"/>
    <w:rsid w:val="00643BEF"/>
    <w:rsid w:val="00644AE5"/>
    <w:rsid w:val="0065244D"/>
    <w:rsid w:val="006622AF"/>
    <w:rsid w:val="00666964"/>
    <w:rsid w:val="006670B2"/>
    <w:rsid w:val="006714D9"/>
    <w:rsid w:val="00676DE1"/>
    <w:rsid w:val="006770FD"/>
    <w:rsid w:val="00680DE8"/>
    <w:rsid w:val="00685F23"/>
    <w:rsid w:val="00692FB5"/>
    <w:rsid w:val="006A7578"/>
    <w:rsid w:val="006C7908"/>
    <w:rsid w:val="006D5373"/>
    <w:rsid w:val="006E21F0"/>
    <w:rsid w:val="006E4939"/>
    <w:rsid w:val="006E5CD2"/>
    <w:rsid w:val="006E704D"/>
    <w:rsid w:val="006F098F"/>
    <w:rsid w:val="006F679D"/>
    <w:rsid w:val="006F684D"/>
    <w:rsid w:val="006F6CC2"/>
    <w:rsid w:val="007066CC"/>
    <w:rsid w:val="007068D1"/>
    <w:rsid w:val="00711B52"/>
    <w:rsid w:val="00714921"/>
    <w:rsid w:val="007162A9"/>
    <w:rsid w:val="00720C81"/>
    <w:rsid w:val="00731860"/>
    <w:rsid w:val="00736692"/>
    <w:rsid w:val="00743F71"/>
    <w:rsid w:val="00744B77"/>
    <w:rsid w:val="00756384"/>
    <w:rsid w:val="00757E05"/>
    <w:rsid w:val="00761E14"/>
    <w:rsid w:val="007637F6"/>
    <w:rsid w:val="00763A4F"/>
    <w:rsid w:val="007645E9"/>
    <w:rsid w:val="0076631B"/>
    <w:rsid w:val="00771794"/>
    <w:rsid w:val="007831DE"/>
    <w:rsid w:val="00784114"/>
    <w:rsid w:val="007855FC"/>
    <w:rsid w:val="00792A7C"/>
    <w:rsid w:val="007946C3"/>
    <w:rsid w:val="007A262D"/>
    <w:rsid w:val="007A49F0"/>
    <w:rsid w:val="007B4ABA"/>
    <w:rsid w:val="007D7B70"/>
    <w:rsid w:val="007E29DC"/>
    <w:rsid w:val="007E374F"/>
    <w:rsid w:val="007E7159"/>
    <w:rsid w:val="007E7A08"/>
    <w:rsid w:val="007F22F6"/>
    <w:rsid w:val="007F3803"/>
    <w:rsid w:val="007F6091"/>
    <w:rsid w:val="00810905"/>
    <w:rsid w:val="00814A12"/>
    <w:rsid w:val="00817FB7"/>
    <w:rsid w:val="00831131"/>
    <w:rsid w:val="008321CE"/>
    <w:rsid w:val="0083293F"/>
    <w:rsid w:val="00833416"/>
    <w:rsid w:val="008432F4"/>
    <w:rsid w:val="0084686C"/>
    <w:rsid w:val="00856B46"/>
    <w:rsid w:val="008624B9"/>
    <w:rsid w:val="008624C1"/>
    <w:rsid w:val="00864FD2"/>
    <w:rsid w:val="00870A2A"/>
    <w:rsid w:val="00887C08"/>
    <w:rsid w:val="008913A4"/>
    <w:rsid w:val="008948C9"/>
    <w:rsid w:val="008B23E4"/>
    <w:rsid w:val="008C171E"/>
    <w:rsid w:val="008D08B1"/>
    <w:rsid w:val="008D1382"/>
    <w:rsid w:val="008D1CF8"/>
    <w:rsid w:val="008E3A3D"/>
    <w:rsid w:val="008E7FE6"/>
    <w:rsid w:val="008F488D"/>
    <w:rsid w:val="008F5C1F"/>
    <w:rsid w:val="008F5E2F"/>
    <w:rsid w:val="0090799D"/>
    <w:rsid w:val="00907EFA"/>
    <w:rsid w:val="009109A9"/>
    <w:rsid w:val="0091426A"/>
    <w:rsid w:val="00915A2C"/>
    <w:rsid w:val="00915CD3"/>
    <w:rsid w:val="00915D9E"/>
    <w:rsid w:val="00920421"/>
    <w:rsid w:val="00935631"/>
    <w:rsid w:val="0094239A"/>
    <w:rsid w:val="00944199"/>
    <w:rsid w:val="0094445F"/>
    <w:rsid w:val="00944AE9"/>
    <w:rsid w:val="00963F7F"/>
    <w:rsid w:val="00972E45"/>
    <w:rsid w:val="00977B60"/>
    <w:rsid w:val="00977E8D"/>
    <w:rsid w:val="0098152D"/>
    <w:rsid w:val="00990EE5"/>
    <w:rsid w:val="00996A6C"/>
    <w:rsid w:val="00997305"/>
    <w:rsid w:val="009A4790"/>
    <w:rsid w:val="009A6152"/>
    <w:rsid w:val="009C1A35"/>
    <w:rsid w:val="009C55DD"/>
    <w:rsid w:val="009C7837"/>
    <w:rsid w:val="009E11D1"/>
    <w:rsid w:val="009F1F77"/>
    <w:rsid w:val="009F260B"/>
    <w:rsid w:val="009F6DEE"/>
    <w:rsid w:val="009F7C88"/>
    <w:rsid w:val="00A01B72"/>
    <w:rsid w:val="00A03236"/>
    <w:rsid w:val="00A079C3"/>
    <w:rsid w:val="00A10370"/>
    <w:rsid w:val="00A12BC4"/>
    <w:rsid w:val="00A15B02"/>
    <w:rsid w:val="00A2482B"/>
    <w:rsid w:val="00A302F5"/>
    <w:rsid w:val="00A35BD1"/>
    <w:rsid w:val="00A4123C"/>
    <w:rsid w:val="00A4482E"/>
    <w:rsid w:val="00A44D36"/>
    <w:rsid w:val="00A5183E"/>
    <w:rsid w:val="00A52998"/>
    <w:rsid w:val="00A565B3"/>
    <w:rsid w:val="00A6041C"/>
    <w:rsid w:val="00A60800"/>
    <w:rsid w:val="00A67461"/>
    <w:rsid w:val="00A74951"/>
    <w:rsid w:val="00A77DDB"/>
    <w:rsid w:val="00A92ACA"/>
    <w:rsid w:val="00A93E68"/>
    <w:rsid w:val="00A950B6"/>
    <w:rsid w:val="00AA4CD3"/>
    <w:rsid w:val="00AA6246"/>
    <w:rsid w:val="00AA69E2"/>
    <w:rsid w:val="00AB069B"/>
    <w:rsid w:val="00AB0C9A"/>
    <w:rsid w:val="00AB1C4B"/>
    <w:rsid w:val="00AB1FFB"/>
    <w:rsid w:val="00AB642E"/>
    <w:rsid w:val="00AB78AD"/>
    <w:rsid w:val="00AC2F42"/>
    <w:rsid w:val="00AC654F"/>
    <w:rsid w:val="00AC6E32"/>
    <w:rsid w:val="00AD059A"/>
    <w:rsid w:val="00AE367F"/>
    <w:rsid w:val="00AE561F"/>
    <w:rsid w:val="00AE5D6B"/>
    <w:rsid w:val="00AE68CA"/>
    <w:rsid w:val="00AF1C38"/>
    <w:rsid w:val="00AF4085"/>
    <w:rsid w:val="00AF44AD"/>
    <w:rsid w:val="00AF465B"/>
    <w:rsid w:val="00AF4861"/>
    <w:rsid w:val="00AF5052"/>
    <w:rsid w:val="00B023BC"/>
    <w:rsid w:val="00B0713E"/>
    <w:rsid w:val="00B1503C"/>
    <w:rsid w:val="00B17709"/>
    <w:rsid w:val="00B3500D"/>
    <w:rsid w:val="00B4166D"/>
    <w:rsid w:val="00B435E7"/>
    <w:rsid w:val="00B43782"/>
    <w:rsid w:val="00B46745"/>
    <w:rsid w:val="00B504CB"/>
    <w:rsid w:val="00B542DE"/>
    <w:rsid w:val="00B55922"/>
    <w:rsid w:val="00B5678A"/>
    <w:rsid w:val="00B56F22"/>
    <w:rsid w:val="00B60D86"/>
    <w:rsid w:val="00B6260D"/>
    <w:rsid w:val="00B67033"/>
    <w:rsid w:val="00B727F4"/>
    <w:rsid w:val="00B85A83"/>
    <w:rsid w:val="00B91971"/>
    <w:rsid w:val="00B925B1"/>
    <w:rsid w:val="00B94E27"/>
    <w:rsid w:val="00BA7A75"/>
    <w:rsid w:val="00BB0C1B"/>
    <w:rsid w:val="00BB2776"/>
    <w:rsid w:val="00BB5DC1"/>
    <w:rsid w:val="00BB7B3F"/>
    <w:rsid w:val="00BC01EC"/>
    <w:rsid w:val="00BC1DD2"/>
    <w:rsid w:val="00BC1EBB"/>
    <w:rsid w:val="00BC5085"/>
    <w:rsid w:val="00BC5BD9"/>
    <w:rsid w:val="00BC6EC8"/>
    <w:rsid w:val="00BD0734"/>
    <w:rsid w:val="00BD5731"/>
    <w:rsid w:val="00BD5D92"/>
    <w:rsid w:val="00BE6767"/>
    <w:rsid w:val="00BE6E42"/>
    <w:rsid w:val="00BF17B2"/>
    <w:rsid w:val="00BF4596"/>
    <w:rsid w:val="00BF7EEE"/>
    <w:rsid w:val="00C026EE"/>
    <w:rsid w:val="00C03DCE"/>
    <w:rsid w:val="00C074A3"/>
    <w:rsid w:val="00C11833"/>
    <w:rsid w:val="00C11BF5"/>
    <w:rsid w:val="00C13E68"/>
    <w:rsid w:val="00C14064"/>
    <w:rsid w:val="00C21BB5"/>
    <w:rsid w:val="00C259A2"/>
    <w:rsid w:val="00C2751D"/>
    <w:rsid w:val="00C27EDA"/>
    <w:rsid w:val="00C33148"/>
    <w:rsid w:val="00C33E59"/>
    <w:rsid w:val="00C36BA2"/>
    <w:rsid w:val="00C41695"/>
    <w:rsid w:val="00C42B37"/>
    <w:rsid w:val="00C45208"/>
    <w:rsid w:val="00C6039B"/>
    <w:rsid w:val="00C60B34"/>
    <w:rsid w:val="00C66302"/>
    <w:rsid w:val="00C66AB3"/>
    <w:rsid w:val="00C66ECE"/>
    <w:rsid w:val="00C71AB9"/>
    <w:rsid w:val="00C72EA1"/>
    <w:rsid w:val="00C9551F"/>
    <w:rsid w:val="00CB14D6"/>
    <w:rsid w:val="00CC4F08"/>
    <w:rsid w:val="00CC7FD3"/>
    <w:rsid w:val="00CD2D82"/>
    <w:rsid w:val="00CD304F"/>
    <w:rsid w:val="00CD779A"/>
    <w:rsid w:val="00CE06EC"/>
    <w:rsid w:val="00CE2643"/>
    <w:rsid w:val="00CE56A1"/>
    <w:rsid w:val="00CE6FA5"/>
    <w:rsid w:val="00CF1B16"/>
    <w:rsid w:val="00CF5F87"/>
    <w:rsid w:val="00CF7786"/>
    <w:rsid w:val="00D018D7"/>
    <w:rsid w:val="00D03ADF"/>
    <w:rsid w:val="00D04AE0"/>
    <w:rsid w:val="00D05308"/>
    <w:rsid w:val="00D113CB"/>
    <w:rsid w:val="00D17C66"/>
    <w:rsid w:val="00D22866"/>
    <w:rsid w:val="00D25075"/>
    <w:rsid w:val="00D33D8E"/>
    <w:rsid w:val="00D415BE"/>
    <w:rsid w:val="00D427AF"/>
    <w:rsid w:val="00D43D9D"/>
    <w:rsid w:val="00D462DA"/>
    <w:rsid w:val="00D463BF"/>
    <w:rsid w:val="00D603D9"/>
    <w:rsid w:val="00D608EA"/>
    <w:rsid w:val="00D7149C"/>
    <w:rsid w:val="00D8117F"/>
    <w:rsid w:val="00D8524C"/>
    <w:rsid w:val="00D86526"/>
    <w:rsid w:val="00D919E1"/>
    <w:rsid w:val="00DA1094"/>
    <w:rsid w:val="00DA2C14"/>
    <w:rsid w:val="00DA52F3"/>
    <w:rsid w:val="00DA575A"/>
    <w:rsid w:val="00DB0D9B"/>
    <w:rsid w:val="00DB0FA0"/>
    <w:rsid w:val="00DB43B6"/>
    <w:rsid w:val="00DB57F2"/>
    <w:rsid w:val="00DD24F9"/>
    <w:rsid w:val="00DE2267"/>
    <w:rsid w:val="00DF195E"/>
    <w:rsid w:val="00DF5CCA"/>
    <w:rsid w:val="00E03D24"/>
    <w:rsid w:val="00E119E9"/>
    <w:rsid w:val="00E15220"/>
    <w:rsid w:val="00E15C97"/>
    <w:rsid w:val="00E16BDD"/>
    <w:rsid w:val="00E25456"/>
    <w:rsid w:val="00E30DB8"/>
    <w:rsid w:val="00E33406"/>
    <w:rsid w:val="00E3477D"/>
    <w:rsid w:val="00E3578C"/>
    <w:rsid w:val="00E4585F"/>
    <w:rsid w:val="00E4716B"/>
    <w:rsid w:val="00E63ADA"/>
    <w:rsid w:val="00E71D18"/>
    <w:rsid w:val="00E71F7C"/>
    <w:rsid w:val="00E76AE6"/>
    <w:rsid w:val="00E85CFB"/>
    <w:rsid w:val="00E863ED"/>
    <w:rsid w:val="00E93592"/>
    <w:rsid w:val="00E95F5A"/>
    <w:rsid w:val="00E96A25"/>
    <w:rsid w:val="00E96FF2"/>
    <w:rsid w:val="00EA2BB9"/>
    <w:rsid w:val="00EA4F3A"/>
    <w:rsid w:val="00EA54E6"/>
    <w:rsid w:val="00EA5A9A"/>
    <w:rsid w:val="00EC1AF8"/>
    <w:rsid w:val="00EC6FD8"/>
    <w:rsid w:val="00ED6F66"/>
    <w:rsid w:val="00EE6166"/>
    <w:rsid w:val="00EF071A"/>
    <w:rsid w:val="00EF17FF"/>
    <w:rsid w:val="00EF2FD9"/>
    <w:rsid w:val="00F039D6"/>
    <w:rsid w:val="00F06D80"/>
    <w:rsid w:val="00F14248"/>
    <w:rsid w:val="00F1428B"/>
    <w:rsid w:val="00F14E6C"/>
    <w:rsid w:val="00F15604"/>
    <w:rsid w:val="00F15FEC"/>
    <w:rsid w:val="00F215B0"/>
    <w:rsid w:val="00F239E9"/>
    <w:rsid w:val="00F300AE"/>
    <w:rsid w:val="00F35B07"/>
    <w:rsid w:val="00F40703"/>
    <w:rsid w:val="00F44718"/>
    <w:rsid w:val="00F51E44"/>
    <w:rsid w:val="00F56365"/>
    <w:rsid w:val="00F6699D"/>
    <w:rsid w:val="00F73D75"/>
    <w:rsid w:val="00F76580"/>
    <w:rsid w:val="00F82766"/>
    <w:rsid w:val="00F83117"/>
    <w:rsid w:val="00F83A04"/>
    <w:rsid w:val="00F85DAF"/>
    <w:rsid w:val="00F86773"/>
    <w:rsid w:val="00F86775"/>
    <w:rsid w:val="00F90585"/>
    <w:rsid w:val="00F91451"/>
    <w:rsid w:val="00F9429F"/>
    <w:rsid w:val="00F952D0"/>
    <w:rsid w:val="00FB5DAA"/>
    <w:rsid w:val="00FB6227"/>
    <w:rsid w:val="00FB7319"/>
    <w:rsid w:val="00FC32AF"/>
    <w:rsid w:val="00FC33A7"/>
    <w:rsid w:val="00FE4E41"/>
    <w:rsid w:val="00FF40E4"/>
    <w:rsid w:val="00FF57F0"/>
    <w:rsid w:val="00FF6624"/>
    <w:rsid w:val="00FF7C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B435E7"/>
    <w:pPr>
      <w:spacing w:before="100" w:beforeAutospacing="1" w:after="100" w:afterAutospacing="1"/>
      <w:jc w:val="lef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91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24E1C"/>
    <w:pPr>
      <w:widowControl w:val="0"/>
      <w:autoSpaceDE w:val="0"/>
      <w:autoSpaceDN w:val="0"/>
      <w:adjustRightInd w:val="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24E1C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1F071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andard">
    <w:name w:val="Standard"/>
    <w:rsid w:val="003414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3414AE"/>
    <w:pPr>
      <w:spacing w:after="120"/>
    </w:pPr>
  </w:style>
  <w:style w:type="paragraph" w:styleId="a6">
    <w:name w:val="header"/>
    <w:basedOn w:val="a"/>
    <w:link w:val="a7"/>
    <w:unhideWhenUsed/>
    <w:rsid w:val="003D65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3D650B"/>
  </w:style>
  <w:style w:type="paragraph" w:styleId="a8">
    <w:name w:val="footer"/>
    <w:basedOn w:val="a"/>
    <w:link w:val="a9"/>
    <w:uiPriority w:val="99"/>
    <w:unhideWhenUsed/>
    <w:rsid w:val="003D65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D650B"/>
  </w:style>
  <w:style w:type="paragraph" w:customStyle="1" w:styleId="xl65">
    <w:name w:val="xl65"/>
    <w:basedOn w:val="a"/>
    <w:rsid w:val="003D650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3D650B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69">
    <w:name w:val="xl69"/>
    <w:basedOn w:val="a"/>
    <w:rsid w:val="003D650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3D65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3D650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3D650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3D650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3D6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3D650B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79">
    <w:name w:val="xl79"/>
    <w:basedOn w:val="a"/>
    <w:rsid w:val="003D650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3D650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3D65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3D650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3D65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character" w:styleId="aa">
    <w:name w:val="Hyperlink"/>
    <w:basedOn w:val="a0"/>
    <w:semiHidden/>
    <w:unhideWhenUsed/>
    <w:rsid w:val="000E4B32"/>
    <w:rPr>
      <w:color w:val="0000FF"/>
      <w:u w:val="single"/>
    </w:rPr>
  </w:style>
  <w:style w:type="paragraph" w:customStyle="1" w:styleId="formattext">
    <w:name w:val="formattext"/>
    <w:basedOn w:val="a"/>
    <w:rsid w:val="00D113CB"/>
    <w:pPr>
      <w:spacing w:before="100" w:beforeAutospacing="1" w:after="100" w:afterAutospacing="1"/>
      <w:jc w:val="left"/>
    </w:pPr>
  </w:style>
  <w:style w:type="character" w:customStyle="1" w:styleId="40">
    <w:name w:val="Заголовок 4 Знак"/>
    <w:basedOn w:val="a0"/>
    <w:link w:val="4"/>
    <w:uiPriority w:val="9"/>
    <w:semiHidden/>
    <w:rsid w:val="00B435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4">
    <w:name w:val="heading 4"/>
    <w:basedOn w:val="a"/>
    <w:link w:val="40"/>
    <w:uiPriority w:val="9"/>
    <w:semiHidden/>
    <w:unhideWhenUsed/>
    <w:qFormat/>
    <w:rsid w:val="00B435E7"/>
    <w:pPr>
      <w:spacing w:before="100" w:beforeAutospacing="1" w:after="100" w:afterAutospacing="1"/>
      <w:jc w:val="left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semiHidden/>
    <w:unhideWhenUsed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semiHidden/>
    <w:rsid w:val="008913A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324E1C"/>
    <w:pPr>
      <w:widowControl w:val="0"/>
      <w:autoSpaceDE w:val="0"/>
      <w:autoSpaceDN w:val="0"/>
      <w:adjustRightInd w:val="0"/>
    </w:pPr>
    <w:rPr>
      <w:rFonts w:ascii="Arial" w:eastAsia="Calibri" w:hAnsi="Arial" w:cs="Times New Roman"/>
      <w:lang w:eastAsia="ru-RU"/>
    </w:rPr>
  </w:style>
  <w:style w:type="character" w:customStyle="1" w:styleId="ConsPlusNormal0">
    <w:name w:val="ConsPlusNormal Знак"/>
    <w:link w:val="ConsPlusNormal"/>
    <w:locked/>
    <w:rsid w:val="00324E1C"/>
    <w:rPr>
      <w:rFonts w:ascii="Arial" w:eastAsia="Calibri" w:hAnsi="Arial" w:cs="Times New Roman"/>
      <w:lang w:eastAsia="ru-RU"/>
    </w:rPr>
  </w:style>
  <w:style w:type="paragraph" w:customStyle="1" w:styleId="ConsPlusNonformat">
    <w:name w:val="ConsPlusNonformat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Default">
    <w:name w:val="Default"/>
    <w:uiPriority w:val="99"/>
    <w:rsid w:val="001F0719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eastAsia="ru-RU"/>
    </w:rPr>
  </w:style>
  <w:style w:type="paragraph" w:customStyle="1" w:styleId="Standard">
    <w:name w:val="Standard"/>
    <w:rsid w:val="003414AE"/>
    <w:pPr>
      <w:widowControl w:val="0"/>
      <w:suppressAutoHyphens/>
      <w:autoSpaceDN w:val="0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  <w:style w:type="paragraph" w:customStyle="1" w:styleId="Textbody">
    <w:name w:val="Text body"/>
    <w:basedOn w:val="Standard"/>
    <w:rsid w:val="003414AE"/>
    <w:pPr>
      <w:spacing w:after="120"/>
    </w:pPr>
  </w:style>
  <w:style w:type="paragraph" w:styleId="a6">
    <w:name w:val="header"/>
    <w:basedOn w:val="a"/>
    <w:link w:val="a7"/>
    <w:unhideWhenUsed/>
    <w:rsid w:val="003D65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7">
    <w:name w:val="Верхний колонтитул Знак"/>
    <w:basedOn w:val="a0"/>
    <w:link w:val="a6"/>
    <w:rsid w:val="003D650B"/>
  </w:style>
  <w:style w:type="paragraph" w:styleId="a8">
    <w:name w:val="footer"/>
    <w:basedOn w:val="a"/>
    <w:link w:val="a9"/>
    <w:uiPriority w:val="99"/>
    <w:unhideWhenUsed/>
    <w:rsid w:val="003D650B"/>
    <w:pPr>
      <w:tabs>
        <w:tab w:val="center" w:pos="4677"/>
        <w:tab w:val="right" w:pos="9355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9">
    <w:name w:val="Нижний колонтитул Знак"/>
    <w:basedOn w:val="a0"/>
    <w:link w:val="a8"/>
    <w:uiPriority w:val="99"/>
    <w:rsid w:val="003D650B"/>
  </w:style>
  <w:style w:type="paragraph" w:customStyle="1" w:styleId="xl65">
    <w:name w:val="xl65"/>
    <w:basedOn w:val="a"/>
    <w:rsid w:val="003D650B"/>
    <w:pPr>
      <w:shd w:val="clear" w:color="000000" w:fill="FFFFFF"/>
      <w:spacing w:before="100" w:beforeAutospacing="1" w:after="100" w:afterAutospacing="1"/>
    </w:pPr>
  </w:style>
  <w:style w:type="paragraph" w:customStyle="1" w:styleId="xl66">
    <w:name w:val="xl66"/>
    <w:basedOn w:val="a"/>
    <w:rsid w:val="003D650B"/>
    <w:pPr>
      <w:shd w:val="clear" w:color="000000" w:fill="FFFFFF"/>
      <w:spacing w:before="100" w:beforeAutospacing="1" w:after="100" w:afterAutospacing="1"/>
    </w:pPr>
  </w:style>
  <w:style w:type="paragraph" w:customStyle="1" w:styleId="xl67">
    <w:name w:val="xl67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68">
    <w:name w:val="xl68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  <w:rPr>
      <w:i/>
      <w:iCs/>
    </w:rPr>
  </w:style>
  <w:style w:type="paragraph" w:customStyle="1" w:styleId="xl69">
    <w:name w:val="xl69"/>
    <w:basedOn w:val="a"/>
    <w:rsid w:val="003D650B"/>
    <w:pPr>
      <w:shd w:val="clear" w:color="000000" w:fill="FFFFFF"/>
      <w:spacing w:before="100" w:beforeAutospacing="1" w:after="100" w:afterAutospacing="1"/>
    </w:pPr>
  </w:style>
  <w:style w:type="paragraph" w:customStyle="1" w:styleId="xl70">
    <w:name w:val="xl70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1">
    <w:name w:val="xl71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2">
    <w:name w:val="xl72"/>
    <w:basedOn w:val="a"/>
    <w:rsid w:val="003D650B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73">
    <w:name w:val="xl73"/>
    <w:basedOn w:val="a"/>
    <w:rsid w:val="003D65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4">
    <w:name w:val="xl74"/>
    <w:basedOn w:val="a"/>
    <w:rsid w:val="003D650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5">
    <w:name w:val="xl75"/>
    <w:basedOn w:val="a"/>
    <w:rsid w:val="003D650B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6">
    <w:name w:val="xl76"/>
    <w:basedOn w:val="a"/>
    <w:rsid w:val="003D650B"/>
    <w:pPr>
      <w:pBdr>
        <w:top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7">
    <w:name w:val="xl77"/>
    <w:basedOn w:val="a"/>
    <w:rsid w:val="003D650B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78">
    <w:name w:val="xl78"/>
    <w:basedOn w:val="a"/>
    <w:rsid w:val="003D650B"/>
    <w:pPr>
      <w:shd w:val="clear" w:color="000000" w:fill="FFFFFF"/>
      <w:spacing w:before="100" w:beforeAutospacing="1" w:after="100" w:afterAutospacing="1"/>
      <w:jc w:val="center"/>
    </w:pPr>
    <w:rPr>
      <w:b/>
      <w:bCs/>
      <w:sz w:val="36"/>
      <w:szCs w:val="36"/>
    </w:rPr>
  </w:style>
  <w:style w:type="paragraph" w:customStyle="1" w:styleId="xl79">
    <w:name w:val="xl79"/>
    <w:basedOn w:val="a"/>
    <w:rsid w:val="003D650B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0">
    <w:name w:val="xl80"/>
    <w:basedOn w:val="a"/>
    <w:rsid w:val="003D650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1">
    <w:name w:val="xl81"/>
    <w:basedOn w:val="a"/>
    <w:rsid w:val="003D65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2">
    <w:name w:val="xl82"/>
    <w:basedOn w:val="a"/>
    <w:rsid w:val="003D650B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paragraph" w:customStyle="1" w:styleId="xl83">
    <w:name w:val="xl83"/>
    <w:basedOn w:val="a"/>
    <w:rsid w:val="003D650B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top"/>
    </w:pPr>
  </w:style>
  <w:style w:type="character" w:styleId="aa">
    <w:name w:val="Hyperlink"/>
    <w:basedOn w:val="a0"/>
    <w:semiHidden/>
    <w:unhideWhenUsed/>
    <w:rsid w:val="000E4B32"/>
    <w:rPr>
      <w:color w:val="0000FF"/>
      <w:u w:val="single"/>
    </w:rPr>
  </w:style>
  <w:style w:type="paragraph" w:customStyle="1" w:styleId="formattext">
    <w:name w:val="formattext"/>
    <w:basedOn w:val="a"/>
    <w:rsid w:val="00D113CB"/>
    <w:pPr>
      <w:spacing w:before="100" w:beforeAutospacing="1" w:after="100" w:afterAutospacing="1"/>
      <w:jc w:val="left"/>
    </w:pPr>
  </w:style>
  <w:style w:type="character" w:customStyle="1" w:styleId="40">
    <w:name w:val="Заголовок 4 Знак"/>
    <w:basedOn w:val="a0"/>
    <w:link w:val="4"/>
    <w:uiPriority w:val="9"/>
    <w:semiHidden/>
    <w:rsid w:val="00B435E7"/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09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yperlink" Target="file:///C:\Users\user\Desktop\&#1047;&#1072;&#1103;&#1074;&#1082;&#1072;%20&#1085;&#1072;%20&#1084;&#1087;.doc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3CA333-DDAB-4A44-853E-FE19AF941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3451</Words>
  <Characters>19671</Characters>
  <Application>Microsoft Office Word</Application>
  <DocSecurity>0</DocSecurity>
  <Lines>163</Lines>
  <Paragraphs>46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23076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User</cp:lastModifiedBy>
  <cp:revision>2</cp:revision>
  <cp:lastPrinted>2020-04-30T00:36:00Z</cp:lastPrinted>
  <dcterms:created xsi:type="dcterms:W3CDTF">2020-04-30T01:14:00Z</dcterms:created>
  <dcterms:modified xsi:type="dcterms:W3CDTF">2020-04-30T01:14:00Z</dcterms:modified>
</cp:coreProperties>
</file>