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AA1E62" w:rsidRPr="008522AA" w:rsidTr="00DA00F3">
        <w:tc>
          <w:tcPr>
            <w:tcW w:w="9648" w:type="dxa"/>
            <w:gridSpan w:val="3"/>
          </w:tcPr>
          <w:p w:rsidR="00AA1E62" w:rsidRPr="008522AA" w:rsidRDefault="00AA1E62" w:rsidP="00DA00F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8522AA"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62" w:rsidRPr="008522AA" w:rsidRDefault="00AA1E62" w:rsidP="00DA00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AA1E62" w:rsidRPr="008522AA" w:rsidRDefault="00AA1E62" w:rsidP="00DA00F3">
            <w:pPr>
              <w:spacing w:line="276" w:lineRule="auto"/>
              <w:jc w:val="center"/>
              <w:rPr>
                <w:b/>
              </w:rPr>
            </w:pPr>
            <w:r w:rsidRPr="008522AA">
              <w:rPr>
                <w:b/>
              </w:rPr>
              <w:t xml:space="preserve">АДМИНИСТРАЦИЯ  ТАМБОВСКОГО  РАЙОНА  </w:t>
            </w:r>
          </w:p>
          <w:p w:rsidR="00AA1E62" w:rsidRPr="008522AA" w:rsidRDefault="00AA1E62" w:rsidP="00DA00F3">
            <w:pPr>
              <w:spacing w:line="276" w:lineRule="auto"/>
              <w:jc w:val="center"/>
              <w:rPr>
                <w:b/>
              </w:rPr>
            </w:pPr>
            <w:r w:rsidRPr="008522AA">
              <w:rPr>
                <w:b/>
              </w:rPr>
              <w:t>АМУРСКОЙ  ОБЛАСТИ</w:t>
            </w:r>
          </w:p>
          <w:p w:rsidR="00AA1E62" w:rsidRPr="008522AA" w:rsidRDefault="00AA1E62" w:rsidP="00DA00F3">
            <w:pPr>
              <w:spacing w:line="276" w:lineRule="auto"/>
              <w:jc w:val="center"/>
              <w:rPr>
                <w:b/>
              </w:rPr>
            </w:pPr>
          </w:p>
          <w:p w:rsidR="00AA1E62" w:rsidRPr="008522AA" w:rsidRDefault="00AA1E62" w:rsidP="00DA0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8522AA">
              <w:rPr>
                <w:b/>
                <w:sz w:val="32"/>
                <w:szCs w:val="32"/>
              </w:rPr>
              <w:t>ПОСТАНОВЛЕНИЕ</w:t>
            </w:r>
          </w:p>
          <w:p w:rsidR="00AA1E62" w:rsidRPr="008522AA" w:rsidRDefault="00AA1E62" w:rsidP="00DA00F3">
            <w:pPr>
              <w:spacing w:line="276" w:lineRule="auto"/>
              <w:rPr>
                <w:b/>
              </w:rPr>
            </w:pPr>
          </w:p>
        </w:tc>
      </w:tr>
      <w:tr w:rsidR="00AA1E62" w:rsidRPr="008522AA" w:rsidTr="00DA00F3">
        <w:tc>
          <w:tcPr>
            <w:tcW w:w="3580" w:type="dxa"/>
            <w:hideMark/>
          </w:tcPr>
          <w:p w:rsidR="00AA1E62" w:rsidRPr="008522AA" w:rsidRDefault="00EB7FD8" w:rsidP="0074782A">
            <w:pPr>
              <w:spacing w:line="276" w:lineRule="auto"/>
              <w:rPr>
                <w:b/>
              </w:rPr>
            </w:pPr>
            <w:r>
              <w:rPr>
                <w:b/>
              </w:rPr>
              <w:t>16.07.2019</w:t>
            </w:r>
          </w:p>
        </w:tc>
        <w:tc>
          <w:tcPr>
            <w:tcW w:w="3368" w:type="dxa"/>
          </w:tcPr>
          <w:p w:rsidR="00AA1E62" w:rsidRPr="008522AA" w:rsidRDefault="00AA1E62" w:rsidP="00DA00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AA1E62" w:rsidRPr="008522AA" w:rsidRDefault="00B61E85" w:rsidP="00EB7FD8">
            <w:pPr>
              <w:spacing w:line="276" w:lineRule="auto"/>
              <w:rPr>
                <w:b/>
              </w:rPr>
            </w:pPr>
            <w:r w:rsidRPr="008522AA">
              <w:rPr>
                <w:b/>
              </w:rPr>
              <w:t xml:space="preserve">            </w:t>
            </w:r>
            <w:r w:rsidR="00AA1E62" w:rsidRPr="008522AA">
              <w:rPr>
                <w:b/>
              </w:rPr>
              <w:t xml:space="preserve"> № </w:t>
            </w:r>
            <w:r w:rsidR="004A7DFB" w:rsidRPr="008522AA">
              <w:rPr>
                <w:b/>
              </w:rPr>
              <w:t xml:space="preserve"> </w:t>
            </w:r>
            <w:r w:rsidR="00EB7FD8">
              <w:rPr>
                <w:b/>
              </w:rPr>
              <w:t>580</w:t>
            </w:r>
          </w:p>
        </w:tc>
      </w:tr>
      <w:tr w:rsidR="00AA1E62" w:rsidRPr="008522AA" w:rsidTr="00DA00F3">
        <w:tc>
          <w:tcPr>
            <w:tcW w:w="9648" w:type="dxa"/>
            <w:gridSpan w:val="3"/>
          </w:tcPr>
          <w:p w:rsidR="00AA1E62" w:rsidRPr="008522AA" w:rsidRDefault="00AA1E62" w:rsidP="00DA00F3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A1E62" w:rsidRPr="008522AA" w:rsidRDefault="00AA1E62" w:rsidP="00E9082D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522AA">
              <w:rPr>
                <w:sz w:val="28"/>
                <w:szCs w:val="28"/>
              </w:rPr>
              <w:t>с</w:t>
            </w:r>
            <w:proofErr w:type="gramStart"/>
            <w:r w:rsidRPr="008522AA">
              <w:rPr>
                <w:sz w:val="28"/>
                <w:szCs w:val="28"/>
              </w:rPr>
              <w:t>.Т</w:t>
            </w:r>
            <w:proofErr w:type="gramEnd"/>
            <w:r w:rsidRPr="008522AA">
              <w:rPr>
                <w:sz w:val="28"/>
                <w:szCs w:val="28"/>
              </w:rPr>
              <w:t>амбовка</w:t>
            </w:r>
            <w:r w:rsidR="00E9082D" w:rsidRPr="008522AA">
              <w:rPr>
                <w:sz w:val="28"/>
                <w:szCs w:val="28"/>
              </w:rPr>
              <w:t xml:space="preserve"> </w:t>
            </w:r>
          </w:p>
        </w:tc>
      </w:tr>
    </w:tbl>
    <w:p w:rsidR="00AA1E62" w:rsidRPr="008522AA" w:rsidRDefault="00AA1E62" w:rsidP="00AA1E62">
      <w:pPr>
        <w:rPr>
          <w:sz w:val="28"/>
          <w:szCs w:val="28"/>
        </w:rPr>
      </w:pPr>
    </w:p>
    <w:p w:rsidR="00AA1E62" w:rsidRPr="008522AA" w:rsidRDefault="00AA1E62" w:rsidP="00712E6C">
      <w:pPr>
        <w:jc w:val="center"/>
      </w:pPr>
      <w:r w:rsidRPr="008522AA">
        <w:t>О внесении изменений в постановление Администрации Тамбовского района</w:t>
      </w:r>
    </w:p>
    <w:p w:rsidR="00AA1E62" w:rsidRPr="008522AA" w:rsidRDefault="00AA1E62" w:rsidP="00712E6C">
      <w:pPr>
        <w:jc w:val="center"/>
      </w:pPr>
      <w:r w:rsidRPr="008522AA">
        <w:t>от 30.10.2014 № 1332 «Экономическое развитие и инновационная экономика</w:t>
      </w:r>
    </w:p>
    <w:p w:rsidR="00AA1E62" w:rsidRPr="008522AA" w:rsidRDefault="00AA1E62" w:rsidP="00712E6C">
      <w:pPr>
        <w:jc w:val="center"/>
      </w:pPr>
      <w:r w:rsidRPr="008522AA">
        <w:t>в Тамбовском районе на 2015-2021 годы»</w:t>
      </w:r>
    </w:p>
    <w:p w:rsidR="00AA1E62" w:rsidRPr="008522AA" w:rsidRDefault="00AA1E62" w:rsidP="00712E6C">
      <w:pPr>
        <w:jc w:val="center"/>
      </w:pPr>
    </w:p>
    <w:p w:rsidR="00AA1E62" w:rsidRPr="008522AA" w:rsidRDefault="00D953FD" w:rsidP="00AA1E62">
      <w:pPr>
        <w:ind w:firstLine="708"/>
        <w:jc w:val="both"/>
      </w:pPr>
      <w:r w:rsidRPr="008522AA">
        <w:t>В целях корректировки муниципальной программы «Экономическое развитие и инновационная экономика в Тамбовском районе на 2015-2021 годы»</w:t>
      </w:r>
      <w:r w:rsidR="00904391" w:rsidRPr="008522AA">
        <w:t xml:space="preserve"> Администрация Тамбовского района </w:t>
      </w:r>
    </w:p>
    <w:p w:rsidR="00AA1E62" w:rsidRPr="008522AA" w:rsidRDefault="00AA1E62" w:rsidP="00AA1E62">
      <w:pPr>
        <w:rPr>
          <w:b/>
        </w:rPr>
      </w:pPr>
      <w:proofErr w:type="gramStart"/>
      <w:r w:rsidRPr="008522AA">
        <w:rPr>
          <w:b/>
        </w:rPr>
        <w:t>п</w:t>
      </w:r>
      <w:proofErr w:type="gramEnd"/>
      <w:r w:rsidRPr="008522AA">
        <w:rPr>
          <w:b/>
        </w:rPr>
        <w:t xml:space="preserve"> о с т а н о в л я </w:t>
      </w:r>
      <w:r w:rsidR="00B32AEC" w:rsidRPr="008522AA">
        <w:rPr>
          <w:b/>
        </w:rPr>
        <w:t>е т</w:t>
      </w:r>
      <w:r w:rsidRPr="008522AA">
        <w:rPr>
          <w:b/>
        </w:rPr>
        <w:t>:</w:t>
      </w:r>
    </w:p>
    <w:p w:rsidR="00697927" w:rsidRPr="008522AA" w:rsidRDefault="007B7DD9" w:rsidP="00AA1E62">
      <w:pPr>
        <w:pStyle w:val="a4"/>
        <w:numPr>
          <w:ilvl w:val="0"/>
          <w:numId w:val="2"/>
        </w:numPr>
        <w:ind w:left="0" w:firstLine="709"/>
        <w:jc w:val="both"/>
      </w:pPr>
      <w:r w:rsidRPr="008522AA">
        <w:t xml:space="preserve">Внести </w:t>
      </w:r>
      <w:r w:rsidR="00FA2D50" w:rsidRPr="008522AA">
        <w:t xml:space="preserve">изменения </w:t>
      </w:r>
      <w:r w:rsidRPr="008522AA">
        <w:t xml:space="preserve">в муниципальную программу </w:t>
      </w:r>
      <w:r w:rsidR="001A681F" w:rsidRPr="008522AA">
        <w:t xml:space="preserve">«Экономическое развитие и инновационная экономика в Тамбовском районе на 2015-2021 годы», утвержденную постановлением Администрации Тамбовского района от 30.10.2014 № 1332 </w:t>
      </w:r>
      <w:r w:rsidR="00357F1A" w:rsidRPr="008522AA">
        <w:t xml:space="preserve">(в ред. от 19.01.2015 № 15; от 21.05.2015 № 461; </w:t>
      </w:r>
      <w:proofErr w:type="gramStart"/>
      <w:r w:rsidR="00357F1A" w:rsidRPr="008522AA">
        <w:t>от</w:t>
      </w:r>
      <w:proofErr w:type="gramEnd"/>
      <w:r w:rsidR="00357F1A" w:rsidRPr="008522AA">
        <w:t xml:space="preserve"> 22.06.2015 № 538; от 06.07.2015 № 585; от 14.08.2015 № 698</w:t>
      </w:r>
      <w:r w:rsidR="001A681F" w:rsidRPr="008522AA">
        <w:t xml:space="preserve">; от 23.11.2015 </w:t>
      </w:r>
      <w:r w:rsidR="00232AE6" w:rsidRPr="008522AA">
        <w:t xml:space="preserve">  </w:t>
      </w:r>
      <w:r w:rsidR="001A681F" w:rsidRPr="008522AA">
        <w:t>№ 899</w:t>
      </w:r>
      <w:r w:rsidRPr="008522AA">
        <w:t>; от 23.12.2015 № 951</w:t>
      </w:r>
      <w:r w:rsidR="00535D19" w:rsidRPr="008522AA">
        <w:t>;</w:t>
      </w:r>
      <w:r w:rsidR="0009489E" w:rsidRPr="008522AA">
        <w:t xml:space="preserve"> от 23.12.2015 № 961</w:t>
      </w:r>
      <w:r w:rsidR="00F725C3" w:rsidRPr="008522AA">
        <w:t xml:space="preserve">; </w:t>
      </w:r>
      <w:proofErr w:type="gramStart"/>
      <w:r w:rsidR="00F725C3" w:rsidRPr="008522AA">
        <w:t>от 01.02.2016 № 28</w:t>
      </w:r>
      <w:r w:rsidR="003909F6" w:rsidRPr="008522AA">
        <w:t>; от 21.04.2016 № 194</w:t>
      </w:r>
      <w:r w:rsidR="00AA390E" w:rsidRPr="008522AA">
        <w:t>; от 30.12.2016 № 635</w:t>
      </w:r>
      <w:r w:rsidR="00942AC2" w:rsidRPr="008522AA">
        <w:t>; от 18.05.2017 № 519</w:t>
      </w:r>
      <w:r w:rsidR="00F60769" w:rsidRPr="008522AA">
        <w:t xml:space="preserve">; 23.10.2017 </w:t>
      </w:r>
      <w:r w:rsidR="00B32AEC" w:rsidRPr="008522AA">
        <w:t xml:space="preserve">      </w:t>
      </w:r>
      <w:r w:rsidR="00F60769" w:rsidRPr="008522AA">
        <w:t>№ 1523</w:t>
      </w:r>
      <w:r w:rsidR="00B32AEC" w:rsidRPr="008522AA">
        <w:t>; от 15.12.2017 № 1894</w:t>
      </w:r>
      <w:r w:rsidR="004301B3" w:rsidRPr="008522AA">
        <w:t xml:space="preserve">; </w:t>
      </w:r>
      <w:r w:rsidR="00B64E64" w:rsidRPr="008522AA">
        <w:t xml:space="preserve">от 12.01.2018 № 19; </w:t>
      </w:r>
      <w:r w:rsidR="004301B3" w:rsidRPr="008522AA">
        <w:t xml:space="preserve">от </w:t>
      </w:r>
      <w:r w:rsidR="00D02976" w:rsidRPr="008522AA">
        <w:t>10.04.2018 № 365</w:t>
      </w:r>
      <w:r w:rsidR="00130D5E" w:rsidRPr="008522AA">
        <w:t>; от 23.04.2018 № 413</w:t>
      </w:r>
      <w:r w:rsidR="00B3089B" w:rsidRPr="008522AA">
        <w:t>; 10.08.2018 № 782</w:t>
      </w:r>
      <w:r w:rsidR="0074782A" w:rsidRPr="008522AA">
        <w:t xml:space="preserve">; </w:t>
      </w:r>
      <w:r w:rsidR="00FC4AB7" w:rsidRPr="008522AA">
        <w:t>14.12.</w:t>
      </w:r>
      <w:r w:rsidR="00C27E9D" w:rsidRPr="008522AA">
        <w:t>2</w:t>
      </w:r>
      <w:r w:rsidR="00FC4AB7" w:rsidRPr="008522AA">
        <w:t>018</w:t>
      </w:r>
      <w:r w:rsidR="0074782A" w:rsidRPr="008522AA">
        <w:t xml:space="preserve"> №1</w:t>
      </w:r>
      <w:r w:rsidR="00FC4AB7" w:rsidRPr="008522AA">
        <w:t>167</w:t>
      </w:r>
      <w:r w:rsidR="002F2F00" w:rsidRPr="008522AA">
        <w:t>, 01.02.2019</w:t>
      </w:r>
      <w:r w:rsidR="00DD2F1D" w:rsidRPr="008522AA">
        <w:t xml:space="preserve"> №74</w:t>
      </w:r>
      <w:r w:rsidR="008A4D29" w:rsidRPr="008522AA">
        <w:t>; от 25.03.2019 № 226)</w:t>
      </w:r>
      <w:r w:rsidR="001A681F" w:rsidRPr="008522AA">
        <w:t xml:space="preserve"> изменения с</w:t>
      </w:r>
      <w:r w:rsidR="00747DA2" w:rsidRPr="008522AA">
        <w:t>огласно приложению к настоящему постановлению.</w:t>
      </w:r>
      <w:proofErr w:type="gramEnd"/>
    </w:p>
    <w:p w:rsidR="00AA1E62" w:rsidRPr="008522AA" w:rsidRDefault="00AA1E62" w:rsidP="006F628A">
      <w:pPr>
        <w:pStyle w:val="a4"/>
        <w:numPr>
          <w:ilvl w:val="0"/>
          <w:numId w:val="2"/>
        </w:numPr>
        <w:ind w:left="0" w:firstLine="708"/>
        <w:jc w:val="both"/>
      </w:pPr>
      <w:r w:rsidRPr="008522AA">
        <w:t>Контроль исполнени</w:t>
      </w:r>
      <w:r w:rsidR="009B384A" w:rsidRPr="008522AA">
        <w:t>я</w:t>
      </w:r>
      <w:r w:rsidRPr="008522AA"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232AE6" w:rsidRPr="008522AA">
        <w:t>а</w:t>
      </w:r>
      <w:r w:rsidR="00E06108" w:rsidRPr="008522AA">
        <w:t xml:space="preserve"> </w:t>
      </w:r>
      <w:r w:rsidR="00232AE6" w:rsidRPr="008522AA">
        <w:t>-</w:t>
      </w:r>
      <w:r w:rsidRPr="008522AA">
        <w:t xml:space="preserve"> финансового управления Евсееву С.С.</w:t>
      </w:r>
    </w:p>
    <w:p w:rsidR="00AA1E62" w:rsidRPr="008522AA" w:rsidRDefault="00AA1E62" w:rsidP="00AA1E62">
      <w:pPr>
        <w:jc w:val="both"/>
      </w:pPr>
    </w:p>
    <w:p w:rsidR="00AA1E62" w:rsidRPr="008522AA" w:rsidRDefault="00AA1E62" w:rsidP="00AA1E62">
      <w:pPr>
        <w:jc w:val="both"/>
      </w:pPr>
    </w:p>
    <w:p w:rsidR="00AA1E62" w:rsidRPr="008522AA" w:rsidRDefault="00AA1E62" w:rsidP="00AA1E62">
      <w:pPr>
        <w:jc w:val="both"/>
      </w:pPr>
    </w:p>
    <w:p w:rsidR="00AA1E62" w:rsidRPr="008522AA" w:rsidRDefault="00AA1E62" w:rsidP="00AA1E62">
      <w:pPr>
        <w:jc w:val="both"/>
      </w:pPr>
      <w:r w:rsidRPr="008522AA">
        <w:t>Глава района</w:t>
      </w:r>
      <w:r w:rsidRPr="008522AA">
        <w:tab/>
      </w:r>
      <w:r w:rsidRPr="008522AA">
        <w:tab/>
      </w:r>
      <w:r w:rsidRPr="008522AA">
        <w:tab/>
      </w:r>
      <w:r w:rsidRPr="008522AA">
        <w:tab/>
      </w:r>
      <w:r w:rsidRPr="008522AA">
        <w:tab/>
      </w:r>
      <w:r w:rsidRPr="008522AA">
        <w:tab/>
      </w:r>
      <w:r w:rsidRPr="008522AA">
        <w:tab/>
      </w:r>
      <w:r w:rsidRPr="008522AA">
        <w:tab/>
      </w:r>
      <w:r w:rsidRPr="008522AA">
        <w:tab/>
        <w:t>Н.Н. Змушко</w:t>
      </w:r>
    </w:p>
    <w:p w:rsidR="00AA1E62" w:rsidRPr="008522AA" w:rsidRDefault="00AA1E62" w:rsidP="00AA1E62"/>
    <w:p w:rsidR="00AA1E62" w:rsidRPr="008522AA" w:rsidRDefault="00AA1E62" w:rsidP="00AA1E62"/>
    <w:p w:rsidR="00AA1E62" w:rsidRPr="008522AA" w:rsidRDefault="00AA1E62" w:rsidP="00AA1E62"/>
    <w:p w:rsidR="007B7DD9" w:rsidRPr="008522AA" w:rsidRDefault="007B7DD9" w:rsidP="00AA1E62"/>
    <w:p w:rsidR="007B7DD9" w:rsidRDefault="007B7DD9" w:rsidP="00AA1E62"/>
    <w:p w:rsidR="00B01748" w:rsidRDefault="00B01748" w:rsidP="00AA1E62"/>
    <w:p w:rsidR="00B01748" w:rsidRDefault="00B01748" w:rsidP="00AA1E62"/>
    <w:p w:rsidR="00B01748" w:rsidRDefault="00B01748" w:rsidP="00AA1E62"/>
    <w:p w:rsidR="00B01748" w:rsidRDefault="00B01748" w:rsidP="00AA1E62"/>
    <w:p w:rsidR="00B01748" w:rsidRDefault="00B01748" w:rsidP="00AA1E62"/>
    <w:p w:rsidR="00B01748" w:rsidRPr="008522AA" w:rsidRDefault="00B01748" w:rsidP="00AA1E62"/>
    <w:p w:rsidR="007B7DD9" w:rsidRPr="008522AA" w:rsidRDefault="007B7DD9" w:rsidP="00AA1E62"/>
    <w:p w:rsidR="007B7DD9" w:rsidRPr="008522AA" w:rsidRDefault="007B7DD9" w:rsidP="00AA1E62"/>
    <w:p w:rsidR="007B7DD9" w:rsidRPr="008522AA" w:rsidRDefault="007B7DD9" w:rsidP="007B7DD9">
      <w:pPr>
        <w:ind w:left="4962"/>
      </w:pPr>
      <w:r w:rsidRPr="008522AA">
        <w:lastRenderedPageBreak/>
        <w:t>Приложение</w:t>
      </w:r>
    </w:p>
    <w:p w:rsidR="007B7DD9" w:rsidRPr="008522AA" w:rsidRDefault="007B7DD9" w:rsidP="007B7DD9">
      <w:pPr>
        <w:ind w:left="4962"/>
      </w:pPr>
      <w:r w:rsidRPr="008522AA">
        <w:t>к постановлению Администрации Тамбовского района</w:t>
      </w:r>
    </w:p>
    <w:p w:rsidR="007B7DD9" w:rsidRPr="008522AA" w:rsidRDefault="007B7DD9" w:rsidP="007B7DD9">
      <w:pPr>
        <w:ind w:left="4962"/>
      </w:pPr>
      <w:r w:rsidRPr="008522AA">
        <w:t xml:space="preserve">от  </w:t>
      </w:r>
      <w:r w:rsidR="003C07E2">
        <w:t>16.07.2019</w:t>
      </w:r>
      <w:bookmarkStart w:id="0" w:name="_GoBack"/>
      <w:bookmarkEnd w:id="0"/>
      <w:r w:rsidRPr="008522AA">
        <w:t xml:space="preserve"> № </w:t>
      </w:r>
      <w:r w:rsidR="003C07E2">
        <w:t>580</w:t>
      </w:r>
    </w:p>
    <w:p w:rsidR="007B7DD9" w:rsidRPr="008522AA" w:rsidRDefault="007B7DD9" w:rsidP="007B7DD9"/>
    <w:p w:rsidR="007B7DD9" w:rsidRPr="008522AA" w:rsidRDefault="007B7DD9" w:rsidP="007B7DD9">
      <w:pPr>
        <w:jc w:val="center"/>
      </w:pPr>
      <w:r w:rsidRPr="008522AA">
        <w:t xml:space="preserve">Изменения, вносимые в муниципальную программу </w:t>
      </w:r>
    </w:p>
    <w:p w:rsidR="007B7DD9" w:rsidRPr="008522AA" w:rsidRDefault="007B7DD9" w:rsidP="007B7DD9">
      <w:pPr>
        <w:jc w:val="center"/>
      </w:pPr>
      <w:r w:rsidRPr="008522AA">
        <w:t xml:space="preserve">«Экономическое развитие и инновационная экономика </w:t>
      </w:r>
      <w:proofErr w:type="gramStart"/>
      <w:r w:rsidRPr="008522AA">
        <w:t>в</w:t>
      </w:r>
      <w:proofErr w:type="gramEnd"/>
      <w:r w:rsidRPr="008522AA">
        <w:t xml:space="preserve"> </w:t>
      </w:r>
    </w:p>
    <w:p w:rsidR="00F55ECD" w:rsidRPr="008522AA" w:rsidRDefault="007B7DD9" w:rsidP="00942A17">
      <w:pPr>
        <w:jc w:val="center"/>
      </w:pPr>
      <w:r w:rsidRPr="008522AA">
        <w:t xml:space="preserve">Тамбовском </w:t>
      </w:r>
      <w:proofErr w:type="gramStart"/>
      <w:r w:rsidRPr="008522AA">
        <w:t>районе</w:t>
      </w:r>
      <w:proofErr w:type="gramEnd"/>
      <w:r w:rsidRPr="008522AA">
        <w:t xml:space="preserve"> на 2015-2021 годы»»</w:t>
      </w:r>
    </w:p>
    <w:p w:rsidR="00FF363E" w:rsidRPr="008522AA" w:rsidRDefault="00FF363E" w:rsidP="00FF363E">
      <w:pPr>
        <w:jc w:val="center"/>
        <w:rPr>
          <w:b/>
        </w:rPr>
      </w:pPr>
      <w:r w:rsidRPr="008522AA">
        <w:rPr>
          <w:b/>
        </w:rPr>
        <w:t xml:space="preserve">1. Паспорт </w:t>
      </w:r>
    </w:p>
    <w:p w:rsidR="00FF363E" w:rsidRPr="008522AA" w:rsidRDefault="00FF363E" w:rsidP="00FF363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240"/>
        <w:gridCol w:w="5760"/>
      </w:tblGrid>
      <w:tr w:rsidR="00FF363E" w:rsidRPr="008522AA" w:rsidTr="000A6A38">
        <w:tc>
          <w:tcPr>
            <w:tcW w:w="828" w:type="dxa"/>
            <w:shd w:val="clear" w:color="auto" w:fill="auto"/>
          </w:tcPr>
          <w:p w:rsidR="00FF363E" w:rsidRPr="008522AA" w:rsidRDefault="00FF363E" w:rsidP="000A6A38">
            <w:pPr>
              <w:jc w:val="center"/>
            </w:pPr>
            <w:r w:rsidRPr="008522AA">
              <w:t>1</w:t>
            </w:r>
          </w:p>
        </w:tc>
        <w:tc>
          <w:tcPr>
            <w:tcW w:w="3240" w:type="dxa"/>
            <w:shd w:val="clear" w:color="auto" w:fill="auto"/>
          </w:tcPr>
          <w:p w:rsidR="00FF363E" w:rsidRPr="008522AA" w:rsidRDefault="00FF363E" w:rsidP="000A6A38">
            <w:r w:rsidRPr="008522AA">
              <w:t>Наименование муниципальной программы</w:t>
            </w:r>
          </w:p>
        </w:tc>
        <w:tc>
          <w:tcPr>
            <w:tcW w:w="5760" w:type="dxa"/>
            <w:shd w:val="clear" w:color="auto" w:fill="auto"/>
          </w:tcPr>
          <w:p w:rsidR="00FF363E" w:rsidRPr="008522AA" w:rsidRDefault="00FF363E" w:rsidP="000A6A38">
            <w:r w:rsidRPr="008522AA">
              <w:t>Муниципальная программа «Экономическое развитие и инновационная экономика Тамбовского района на 2015 – 2021 годы» (далее Программа)</w:t>
            </w:r>
          </w:p>
        </w:tc>
      </w:tr>
      <w:tr w:rsidR="00FF363E" w:rsidRPr="008522AA" w:rsidTr="000A6A38">
        <w:tc>
          <w:tcPr>
            <w:tcW w:w="828" w:type="dxa"/>
            <w:shd w:val="clear" w:color="auto" w:fill="auto"/>
          </w:tcPr>
          <w:p w:rsidR="00FF363E" w:rsidRPr="008522AA" w:rsidRDefault="00FF363E" w:rsidP="000A6A38">
            <w:pPr>
              <w:jc w:val="center"/>
            </w:pPr>
            <w:r w:rsidRPr="008522AA">
              <w:t>2</w:t>
            </w:r>
          </w:p>
        </w:tc>
        <w:tc>
          <w:tcPr>
            <w:tcW w:w="3240" w:type="dxa"/>
            <w:shd w:val="clear" w:color="auto" w:fill="auto"/>
          </w:tcPr>
          <w:p w:rsidR="00FF363E" w:rsidRPr="008522AA" w:rsidRDefault="00FF363E" w:rsidP="000A6A38">
            <w:r w:rsidRPr="008522AA">
              <w:t>Координатор муниципальной программы</w:t>
            </w:r>
          </w:p>
        </w:tc>
        <w:tc>
          <w:tcPr>
            <w:tcW w:w="5760" w:type="dxa"/>
            <w:shd w:val="clear" w:color="auto" w:fill="auto"/>
          </w:tcPr>
          <w:p w:rsidR="00FF363E" w:rsidRPr="008522AA" w:rsidRDefault="00FF363E" w:rsidP="000A6A38">
            <w:r w:rsidRPr="008522AA">
              <w:t xml:space="preserve"> Администрации Тамбовского района</w:t>
            </w:r>
          </w:p>
          <w:p w:rsidR="00FF363E" w:rsidRPr="008522AA" w:rsidRDefault="00FF363E" w:rsidP="000A6A38">
            <w:r w:rsidRPr="008522AA">
              <w:t>(отдел экономики и труда)</w:t>
            </w:r>
          </w:p>
        </w:tc>
      </w:tr>
      <w:tr w:rsidR="00FF363E" w:rsidRPr="008522AA" w:rsidTr="000A6A38">
        <w:tc>
          <w:tcPr>
            <w:tcW w:w="828" w:type="dxa"/>
            <w:shd w:val="clear" w:color="auto" w:fill="auto"/>
          </w:tcPr>
          <w:p w:rsidR="00FF363E" w:rsidRPr="008522AA" w:rsidRDefault="00FF363E" w:rsidP="000A6A38">
            <w:pPr>
              <w:jc w:val="center"/>
            </w:pPr>
            <w:r w:rsidRPr="008522AA">
              <w:t>3</w:t>
            </w:r>
          </w:p>
        </w:tc>
        <w:tc>
          <w:tcPr>
            <w:tcW w:w="3240" w:type="dxa"/>
            <w:shd w:val="clear" w:color="auto" w:fill="auto"/>
          </w:tcPr>
          <w:p w:rsidR="00FF363E" w:rsidRPr="008522AA" w:rsidRDefault="00FF363E" w:rsidP="000A6A38">
            <w:r w:rsidRPr="008522AA">
              <w:t>Координаторы подпрограмм</w:t>
            </w:r>
          </w:p>
        </w:tc>
        <w:tc>
          <w:tcPr>
            <w:tcW w:w="5760" w:type="dxa"/>
            <w:shd w:val="clear" w:color="auto" w:fill="auto"/>
          </w:tcPr>
          <w:p w:rsidR="00FF363E" w:rsidRPr="008522AA" w:rsidRDefault="00FF363E" w:rsidP="000A6A38">
            <w:r w:rsidRPr="008522AA">
              <w:t xml:space="preserve"> Администрации Тамбовского  района</w:t>
            </w:r>
          </w:p>
          <w:p w:rsidR="00FF363E" w:rsidRPr="008522AA" w:rsidRDefault="00FF363E" w:rsidP="000A6A38">
            <w:r w:rsidRPr="008522AA">
              <w:t>(отдел экономики и труда)</w:t>
            </w:r>
          </w:p>
        </w:tc>
      </w:tr>
      <w:tr w:rsidR="00FF363E" w:rsidRPr="008522AA" w:rsidTr="000A6A38">
        <w:tc>
          <w:tcPr>
            <w:tcW w:w="828" w:type="dxa"/>
            <w:shd w:val="clear" w:color="auto" w:fill="auto"/>
          </w:tcPr>
          <w:p w:rsidR="00FF363E" w:rsidRPr="008522AA" w:rsidRDefault="00FF363E" w:rsidP="000A6A38">
            <w:pPr>
              <w:jc w:val="center"/>
            </w:pPr>
            <w:r w:rsidRPr="008522AA">
              <w:t>4</w:t>
            </w:r>
          </w:p>
        </w:tc>
        <w:tc>
          <w:tcPr>
            <w:tcW w:w="3240" w:type="dxa"/>
            <w:shd w:val="clear" w:color="auto" w:fill="auto"/>
          </w:tcPr>
          <w:p w:rsidR="00FF363E" w:rsidRPr="008522AA" w:rsidRDefault="00FF363E" w:rsidP="000A6A38">
            <w:r w:rsidRPr="008522AA">
              <w:t>Участники муниципальной программы</w:t>
            </w:r>
          </w:p>
        </w:tc>
        <w:tc>
          <w:tcPr>
            <w:tcW w:w="5760" w:type="dxa"/>
            <w:shd w:val="clear" w:color="auto" w:fill="auto"/>
          </w:tcPr>
          <w:p w:rsidR="00FF363E" w:rsidRPr="008522AA" w:rsidRDefault="00FF363E" w:rsidP="000A6A38">
            <w:r w:rsidRPr="008522AA">
              <w:t xml:space="preserve"> Администрации Тамбовского  района</w:t>
            </w:r>
          </w:p>
          <w:p w:rsidR="00FF363E" w:rsidRPr="008522AA" w:rsidRDefault="00FF363E" w:rsidP="000A6A38">
            <w:r w:rsidRPr="008522AA">
              <w:t>(отдел экономики и труда)</w:t>
            </w:r>
          </w:p>
        </w:tc>
      </w:tr>
      <w:tr w:rsidR="00FF363E" w:rsidRPr="008522AA" w:rsidTr="000A6A38">
        <w:tc>
          <w:tcPr>
            <w:tcW w:w="828" w:type="dxa"/>
            <w:shd w:val="clear" w:color="auto" w:fill="auto"/>
          </w:tcPr>
          <w:p w:rsidR="00FF363E" w:rsidRPr="008522AA" w:rsidRDefault="00FF363E" w:rsidP="000A6A38">
            <w:pPr>
              <w:jc w:val="center"/>
            </w:pPr>
            <w:r w:rsidRPr="008522AA">
              <w:t>5</w:t>
            </w:r>
          </w:p>
        </w:tc>
        <w:tc>
          <w:tcPr>
            <w:tcW w:w="3240" w:type="dxa"/>
            <w:shd w:val="clear" w:color="auto" w:fill="auto"/>
          </w:tcPr>
          <w:p w:rsidR="00FF363E" w:rsidRPr="008522AA" w:rsidRDefault="00FF363E" w:rsidP="000A6A38">
            <w:r w:rsidRPr="008522AA">
              <w:t>Цель (цели) муниципальной программы</w:t>
            </w:r>
          </w:p>
        </w:tc>
        <w:tc>
          <w:tcPr>
            <w:tcW w:w="5760" w:type="dxa"/>
            <w:shd w:val="clear" w:color="auto" w:fill="auto"/>
          </w:tcPr>
          <w:p w:rsidR="00FF363E" w:rsidRPr="008522AA" w:rsidRDefault="00FF363E" w:rsidP="000A6A38">
            <w:r w:rsidRPr="008522AA">
              <w:t>Создание условий для устойчивого социально-экономического развития Тамбовского района</w:t>
            </w:r>
          </w:p>
        </w:tc>
      </w:tr>
      <w:tr w:rsidR="00FF363E" w:rsidRPr="008522AA" w:rsidTr="000A6A38">
        <w:tc>
          <w:tcPr>
            <w:tcW w:w="828" w:type="dxa"/>
            <w:shd w:val="clear" w:color="auto" w:fill="auto"/>
          </w:tcPr>
          <w:p w:rsidR="00FF363E" w:rsidRPr="008522AA" w:rsidRDefault="00FF363E" w:rsidP="000A6A38">
            <w:pPr>
              <w:jc w:val="center"/>
            </w:pPr>
            <w:r w:rsidRPr="008522AA">
              <w:t>6</w:t>
            </w:r>
          </w:p>
        </w:tc>
        <w:tc>
          <w:tcPr>
            <w:tcW w:w="3240" w:type="dxa"/>
            <w:shd w:val="clear" w:color="auto" w:fill="auto"/>
          </w:tcPr>
          <w:p w:rsidR="00FF363E" w:rsidRPr="008522AA" w:rsidRDefault="00FF363E" w:rsidP="000A6A38">
            <w:pPr>
              <w:ind w:right="-6071"/>
            </w:pPr>
            <w:r w:rsidRPr="008522AA">
              <w:t>Задачи  муниципальной</w:t>
            </w:r>
          </w:p>
          <w:p w:rsidR="00FF363E" w:rsidRPr="008522AA" w:rsidRDefault="00FF363E" w:rsidP="000A6A38">
            <w:pPr>
              <w:ind w:right="-6071"/>
            </w:pPr>
            <w:r w:rsidRPr="008522AA">
              <w:t>программы</w:t>
            </w:r>
          </w:p>
        </w:tc>
        <w:tc>
          <w:tcPr>
            <w:tcW w:w="5760" w:type="dxa"/>
            <w:shd w:val="clear" w:color="auto" w:fill="auto"/>
          </w:tcPr>
          <w:p w:rsidR="00FF363E" w:rsidRPr="008522AA" w:rsidRDefault="00FF363E" w:rsidP="000A6A38">
            <w:r w:rsidRPr="008522AA">
              <w:t>1. Создание благоприятных условий для устойчивого функционирования и развития малого и среднего предпринимательства на территории Тамбовского района</w:t>
            </w:r>
          </w:p>
          <w:p w:rsidR="00FF363E" w:rsidRPr="008522AA" w:rsidRDefault="00FF363E" w:rsidP="000A6A38">
            <w:r w:rsidRPr="008522AA">
              <w:t>2. Создание условий для добровольного переселения соотечественников, проживающих за рубежом, в Тамбовский район</w:t>
            </w:r>
          </w:p>
          <w:p w:rsidR="00FF363E" w:rsidRPr="008522AA" w:rsidRDefault="00FF363E" w:rsidP="000A6A38"/>
        </w:tc>
      </w:tr>
      <w:tr w:rsidR="00FF363E" w:rsidRPr="008522AA" w:rsidTr="000A6A38">
        <w:tc>
          <w:tcPr>
            <w:tcW w:w="828" w:type="dxa"/>
            <w:shd w:val="clear" w:color="auto" w:fill="auto"/>
          </w:tcPr>
          <w:p w:rsidR="00FF363E" w:rsidRPr="008522AA" w:rsidRDefault="00FF363E" w:rsidP="000A6A38">
            <w:pPr>
              <w:jc w:val="center"/>
            </w:pPr>
            <w:r w:rsidRPr="008522AA">
              <w:t>7</w:t>
            </w:r>
          </w:p>
        </w:tc>
        <w:tc>
          <w:tcPr>
            <w:tcW w:w="3240" w:type="dxa"/>
            <w:shd w:val="clear" w:color="auto" w:fill="auto"/>
          </w:tcPr>
          <w:p w:rsidR="00FF363E" w:rsidRPr="008522AA" w:rsidRDefault="00FF363E" w:rsidP="000A6A38">
            <w:r w:rsidRPr="008522AA">
              <w:t>Перечень подпрограмм, включенных в состав муниципальной программы</w:t>
            </w:r>
          </w:p>
        </w:tc>
        <w:tc>
          <w:tcPr>
            <w:tcW w:w="5760" w:type="dxa"/>
            <w:shd w:val="clear" w:color="auto" w:fill="auto"/>
          </w:tcPr>
          <w:p w:rsidR="00FF363E" w:rsidRPr="008522AA" w:rsidRDefault="00FF363E" w:rsidP="000A6A38"/>
          <w:p w:rsidR="00FF363E" w:rsidRPr="00EE1CB0" w:rsidRDefault="00FF363E" w:rsidP="000A6A38">
            <w:r w:rsidRPr="008522AA">
              <w:t>1. Подпрограмма 1.</w:t>
            </w:r>
            <w:hyperlink w:anchor="OLE_LINK4" w:history="1">
              <w:r w:rsidRPr="00EE1CB0">
                <w:rPr>
                  <w:rStyle w:val="a8"/>
                  <w:color w:val="auto"/>
                </w:rPr>
                <w:t xml:space="preserve"> «</w:t>
              </w:r>
              <w:bookmarkStart w:id="1" w:name="OLE_LINK11"/>
              <w:bookmarkStart w:id="2" w:name="OLE_LINK12"/>
              <w:r w:rsidRPr="00EE1CB0">
                <w:rPr>
                  <w:rStyle w:val="a8"/>
                  <w:color w:val="auto"/>
                </w:rPr>
                <w:t>Развитие субъектов малого и среднего предпринимательства на территории Тамбовского района</w:t>
              </w:r>
              <w:bookmarkEnd w:id="1"/>
              <w:bookmarkEnd w:id="2"/>
              <w:r w:rsidRPr="00EE1CB0">
                <w:rPr>
                  <w:rStyle w:val="a8"/>
                  <w:color w:val="auto"/>
                </w:rPr>
                <w:t>».</w:t>
              </w:r>
            </w:hyperlink>
          </w:p>
          <w:p w:rsidR="00FF363E" w:rsidRPr="00EE1CB0" w:rsidRDefault="00FF363E" w:rsidP="000A6A38">
            <w:r w:rsidRPr="00EE1CB0">
              <w:t>2.</w:t>
            </w:r>
            <w:hyperlink w:anchor="OLE_LINK6" w:history="1">
              <w:r w:rsidRPr="00EE1CB0">
                <w:rPr>
                  <w:rStyle w:val="a8"/>
                  <w:color w:val="auto"/>
                </w:rPr>
                <w:t xml:space="preserve"> Подпрограмма 2 «Оказание содействия добровольному переселению в Тамбовский район соотечественников, проживающих за рубежом».</w:t>
              </w:r>
            </w:hyperlink>
          </w:p>
          <w:p w:rsidR="00FF363E" w:rsidRPr="008522AA" w:rsidRDefault="00FF363E" w:rsidP="000A6A38">
            <w:r w:rsidRPr="008522AA">
              <w:t xml:space="preserve"> </w:t>
            </w:r>
          </w:p>
        </w:tc>
      </w:tr>
      <w:tr w:rsidR="00FF363E" w:rsidRPr="008522AA" w:rsidTr="000A6A38">
        <w:tc>
          <w:tcPr>
            <w:tcW w:w="828" w:type="dxa"/>
            <w:shd w:val="clear" w:color="auto" w:fill="auto"/>
          </w:tcPr>
          <w:p w:rsidR="00FF363E" w:rsidRPr="008522AA" w:rsidRDefault="00FF363E" w:rsidP="000A6A38">
            <w:pPr>
              <w:jc w:val="center"/>
            </w:pPr>
            <w:r w:rsidRPr="008522AA">
              <w:t>8</w:t>
            </w:r>
          </w:p>
        </w:tc>
        <w:tc>
          <w:tcPr>
            <w:tcW w:w="3240" w:type="dxa"/>
            <w:shd w:val="clear" w:color="auto" w:fill="auto"/>
          </w:tcPr>
          <w:p w:rsidR="00FF363E" w:rsidRPr="008522AA" w:rsidRDefault="00FF363E" w:rsidP="000A6A38">
            <w:r w:rsidRPr="008522AA">
              <w:t>Этапы (при их наличии) и сроки реализации муниципальной программы в целом и в разрезе подпрограмм</w:t>
            </w:r>
          </w:p>
        </w:tc>
        <w:tc>
          <w:tcPr>
            <w:tcW w:w="5760" w:type="dxa"/>
            <w:shd w:val="clear" w:color="auto" w:fill="auto"/>
          </w:tcPr>
          <w:p w:rsidR="00FF363E" w:rsidRPr="008522AA" w:rsidRDefault="00FF363E" w:rsidP="000A6A38">
            <w:r w:rsidRPr="008522AA">
              <w:t>Срок реализации Программы - 2015 - 2021 годы</w:t>
            </w:r>
          </w:p>
        </w:tc>
      </w:tr>
      <w:tr w:rsidR="00FF363E" w:rsidRPr="008522AA" w:rsidTr="000A6A38">
        <w:tc>
          <w:tcPr>
            <w:tcW w:w="828" w:type="dxa"/>
            <w:shd w:val="clear" w:color="auto" w:fill="auto"/>
          </w:tcPr>
          <w:p w:rsidR="00FF363E" w:rsidRPr="008522AA" w:rsidRDefault="00FF363E" w:rsidP="000A6A38">
            <w:pPr>
              <w:jc w:val="center"/>
            </w:pPr>
            <w:r w:rsidRPr="008522AA">
              <w:t>9</w:t>
            </w:r>
          </w:p>
        </w:tc>
        <w:tc>
          <w:tcPr>
            <w:tcW w:w="3240" w:type="dxa"/>
            <w:shd w:val="clear" w:color="auto" w:fill="auto"/>
          </w:tcPr>
          <w:p w:rsidR="00FF363E" w:rsidRPr="008522AA" w:rsidRDefault="00FF363E" w:rsidP="000A6A38">
            <w:r w:rsidRPr="008522AA"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5760" w:type="dxa"/>
            <w:shd w:val="clear" w:color="auto" w:fill="auto"/>
          </w:tcPr>
          <w:p w:rsidR="00FF363E" w:rsidRPr="008522AA" w:rsidRDefault="00FF363E" w:rsidP="000A6A38">
            <w:pPr>
              <w:tabs>
                <w:tab w:val="left" w:pos="4320"/>
              </w:tabs>
              <w:ind w:firstLine="252"/>
              <w:jc w:val="both"/>
            </w:pPr>
            <w:r w:rsidRPr="008522AA">
              <w:t xml:space="preserve">Общий объем бюджетных ассигнований на реализацию мероприятий программ на 2015-2021 годы   1760,646   тыс. рублей. </w:t>
            </w:r>
          </w:p>
          <w:p w:rsidR="00FF363E" w:rsidRPr="008522AA" w:rsidRDefault="00FF363E" w:rsidP="000A6A38">
            <w:pPr>
              <w:tabs>
                <w:tab w:val="left" w:pos="4320"/>
              </w:tabs>
              <w:ind w:firstLine="252"/>
              <w:jc w:val="both"/>
            </w:pPr>
            <w:r w:rsidRPr="008522AA">
              <w:t>Из районного бюджета финансовые средства составят – 1760,646  тыс. рублей, в том числе по годам:</w:t>
            </w:r>
          </w:p>
          <w:p w:rsidR="00FF363E" w:rsidRPr="008522AA" w:rsidRDefault="00FF363E" w:rsidP="000A6A38">
            <w:pPr>
              <w:tabs>
                <w:tab w:val="left" w:pos="4320"/>
              </w:tabs>
              <w:ind w:firstLine="252"/>
            </w:pPr>
            <w:r w:rsidRPr="008522AA">
              <w:t>2015 год –      290,0  тыс. руб.;</w:t>
            </w:r>
          </w:p>
          <w:p w:rsidR="00FF363E" w:rsidRPr="008522AA" w:rsidRDefault="00FF363E" w:rsidP="000A6A38">
            <w:pPr>
              <w:tabs>
                <w:tab w:val="left" w:pos="4320"/>
              </w:tabs>
              <w:ind w:firstLine="252"/>
            </w:pPr>
            <w:r w:rsidRPr="008522AA">
              <w:t>2016 год –      212,536   тыс. руб.;</w:t>
            </w:r>
          </w:p>
          <w:p w:rsidR="00FF363E" w:rsidRPr="008522AA" w:rsidRDefault="00FF363E" w:rsidP="000A6A38">
            <w:pPr>
              <w:ind w:firstLine="252"/>
            </w:pPr>
            <w:r w:rsidRPr="008522AA">
              <w:t xml:space="preserve">2017 год –      376,11   тыс. руб.; </w:t>
            </w:r>
          </w:p>
          <w:p w:rsidR="00FF363E" w:rsidRPr="008522AA" w:rsidRDefault="00FF363E" w:rsidP="000A6A38">
            <w:pPr>
              <w:ind w:firstLine="252"/>
            </w:pPr>
            <w:r w:rsidRPr="008522AA">
              <w:t>2018 год –      382,0   тыс. руб.;</w:t>
            </w:r>
          </w:p>
          <w:p w:rsidR="00FF363E" w:rsidRPr="008522AA" w:rsidRDefault="00FF363E" w:rsidP="000A6A38">
            <w:pPr>
              <w:ind w:firstLine="252"/>
            </w:pPr>
            <w:r w:rsidRPr="008522AA">
              <w:lastRenderedPageBreak/>
              <w:t>2019 год –      300,0   тыс. руб.;</w:t>
            </w:r>
          </w:p>
          <w:p w:rsidR="00FF363E" w:rsidRPr="008522AA" w:rsidRDefault="00FF363E" w:rsidP="000A6A38">
            <w:pPr>
              <w:ind w:firstLine="252"/>
            </w:pPr>
            <w:r w:rsidRPr="008522AA">
              <w:t>2020 год –      100,0   тыс. руб.;</w:t>
            </w:r>
          </w:p>
          <w:p w:rsidR="00FF363E" w:rsidRPr="008522AA" w:rsidRDefault="00FF363E" w:rsidP="000A6A38">
            <w:pPr>
              <w:ind w:firstLine="252"/>
              <w:jc w:val="both"/>
            </w:pPr>
            <w:r w:rsidRPr="008522AA">
              <w:t>2021 год –     100,0   тыс. руб.</w:t>
            </w:r>
          </w:p>
          <w:p w:rsidR="00FF363E" w:rsidRPr="008522AA" w:rsidRDefault="00FF363E" w:rsidP="000A6A38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По подпрограмме «Развитие субъектов малого и среднего предпринимательства на территории Тамбовского района» всего – 1760,646 тыс. руб.</w:t>
            </w:r>
          </w:p>
          <w:p w:rsidR="00FF363E" w:rsidRPr="008522AA" w:rsidRDefault="00FF363E" w:rsidP="000A6A38">
            <w:pPr>
              <w:tabs>
                <w:tab w:val="left" w:pos="4320"/>
              </w:tabs>
              <w:ind w:firstLine="252"/>
              <w:jc w:val="both"/>
            </w:pPr>
            <w:r w:rsidRPr="008522AA">
              <w:t>Из районного бюджета финансовые средства составят –  1760,646 тыс. рублей, в том числе по годам:</w:t>
            </w:r>
          </w:p>
          <w:p w:rsidR="00FF363E" w:rsidRPr="008522AA" w:rsidRDefault="00FF363E" w:rsidP="000A6A38">
            <w:pPr>
              <w:tabs>
                <w:tab w:val="left" w:pos="4320"/>
              </w:tabs>
              <w:ind w:firstLine="252"/>
              <w:jc w:val="both"/>
            </w:pPr>
            <w:r w:rsidRPr="008522AA">
              <w:t>2015 год – 290,0 тыс. руб.;</w:t>
            </w:r>
          </w:p>
          <w:p w:rsidR="00FF363E" w:rsidRPr="008522AA" w:rsidRDefault="00FF363E" w:rsidP="000A6A38">
            <w:pPr>
              <w:ind w:firstLine="252"/>
              <w:jc w:val="both"/>
            </w:pPr>
            <w:r w:rsidRPr="008522AA">
              <w:t xml:space="preserve">2016 год – 212,536 тыс. руб.; </w:t>
            </w:r>
          </w:p>
          <w:p w:rsidR="00FF363E" w:rsidRPr="008522AA" w:rsidRDefault="00FF363E" w:rsidP="000A6A38">
            <w:pPr>
              <w:ind w:firstLine="252"/>
              <w:jc w:val="both"/>
            </w:pPr>
            <w:r w:rsidRPr="008522AA">
              <w:t>2017 год – 376,11 тыс. руб.;</w:t>
            </w:r>
          </w:p>
          <w:p w:rsidR="00FF363E" w:rsidRPr="008522AA" w:rsidRDefault="00FF363E" w:rsidP="000A6A38">
            <w:pPr>
              <w:ind w:firstLine="252"/>
              <w:jc w:val="both"/>
            </w:pPr>
            <w:r w:rsidRPr="008522AA">
              <w:t>2018 год – 382,0 тыс. руб.;</w:t>
            </w:r>
          </w:p>
          <w:p w:rsidR="00FF363E" w:rsidRPr="008522AA" w:rsidRDefault="00FF363E" w:rsidP="000A6A38">
            <w:pPr>
              <w:ind w:firstLine="252"/>
              <w:jc w:val="both"/>
            </w:pPr>
            <w:r w:rsidRPr="008522AA">
              <w:t>2019 год – 300,0 тыс. руб.;</w:t>
            </w:r>
          </w:p>
          <w:p w:rsidR="00FF363E" w:rsidRPr="008522AA" w:rsidRDefault="00FF363E" w:rsidP="000A6A38">
            <w:pPr>
              <w:ind w:firstLine="252"/>
              <w:jc w:val="both"/>
            </w:pPr>
            <w:r w:rsidRPr="008522AA">
              <w:t>2020 год – 100,0 тыс. руб.;</w:t>
            </w:r>
          </w:p>
          <w:p w:rsidR="00FF363E" w:rsidRPr="008522AA" w:rsidRDefault="00FF363E" w:rsidP="000A6A38">
            <w:pPr>
              <w:ind w:firstLine="252"/>
              <w:jc w:val="both"/>
            </w:pPr>
            <w:r w:rsidRPr="008522AA">
              <w:t>2021 год -  100,0 тыс. руб.</w:t>
            </w:r>
          </w:p>
          <w:p w:rsidR="00FF363E" w:rsidRPr="008522AA" w:rsidRDefault="00FF363E" w:rsidP="000A6A38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0,0  тыс. рублей.</w:t>
            </w:r>
          </w:p>
          <w:p w:rsidR="00FF363E" w:rsidRPr="008522AA" w:rsidRDefault="00FF363E" w:rsidP="000A6A38">
            <w:pPr>
              <w:tabs>
                <w:tab w:val="left" w:pos="4320"/>
              </w:tabs>
              <w:ind w:firstLine="252"/>
              <w:jc w:val="both"/>
            </w:pPr>
            <w:r w:rsidRPr="008522AA">
              <w:t>Из районного бюджета финансовые средства составят – 0,0 тыс. рублей, в том числе по годам:</w:t>
            </w:r>
          </w:p>
          <w:p w:rsidR="00FF363E" w:rsidRPr="008522AA" w:rsidRDefault="00FF363E" w:rsidP="000A6A38">
            <w:pPr>
              <w:tabs>
                <w:tab w:val="left" w:pos="4320"/>
              </w:tabs>
              <w:ind w:firstLine="252"/>
              <w:jc w:val="both"/>
            </w:pPr>
            <w:r w:rsidRPr="008522AA">
              <w:t>2015 год – 0,0  тыс. руб.;</w:t>
            </w:r>
          </w:p>
          <w:p w:rsidR="00FF363E" w:rsidRPr="008522AA" w:rsidRDefault="00FF363E" w:rsidP="000A6A38">
            <w:pPr>
              <w:tabs>
                <w:tab w:val="left" w:pos="4320"/>
              </w:tabs>
              <w:ind w:firstLine="252"/>
              <w:jc w:val="both"/>
            </w:pPr>
            <w:r w:rsidRPr="008522AA">
              <w:t>2016 год – 0,0  тыс. руб.;</w:t>
            </w:r>
          </w:p>
          <w:p w:rsidR="00FF363E" w:rsidRPr="008522AA" w:rsidRDefault="00FF363E" w:rsidP="000A6A38">
            <w:pPr>
              <w:ind w:firstLine="252"/>
              <w:jc w:val="both"/>
            </w:pPr>
            <w:r w:rsidRPr="008522AA">
              <w:t xml:space="preserve">2017 год – 0,0  тыс. руб.; </w:t>
            </w:r>
          </w:p>
          <w:p w:rsidR="00FF363E" w:rsidRPr="008522AA" w:rsidRDefault="00FF363E" w:rsidP="000A6A38">
            <w:pPr>
              <w:ind w:firstLine="252"/>
              <w:jc w:val="both"/>
            </w:pPr>
            <w:r w:rsidRPr="008522AA">
              <w:t>2018 год – 0,0  тыс. руб.;</w:t>
            </w:r>
          </w:p>
          <w:p w:rsidR="00FF363E" w:rsidRPr="008522AA" w:rsidRDefault="00FF363E" w:rsidP="000A6A38">
            <w:pPr>
              <w:ind w:firstLine="252"/>
              <w:jc w:val="both"/>
            </w:pPr>
            <w:r w:rsidRPr="008522AA">
              <w:t>2019 год – 0,0  тыс. руб.;</w:t>
            </w:r>
          </w:p>
          <w:p w:rsidR="00FF363E" w:rsidRPr="008522AA" w:rsidRDefault="00FF363E" w:rsidP="000A6A38">
            <w:pPr>
              <w:ind w:firstLine="252"/>
              <w:jc w:val="both"/>
            </w:pPr>
            <w:r w:rsidRPr="008522AA">
              <w:t>2020 год –  0,0  тыс. руб.;</w:t>
            </w:r>
          </w:p>
          <w:p w:rsidR="00FF363E" w:rsidRPr="008522AA" w:rsidRDefault="00FF363E" w:rsidP="00FF363E">
            <w:pPr>
              <w:pStyle w:val="ConsPlusNonformat"/>
              <w:widowControl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Год –  0,0 тыс. руб.</w:t>
            </w:r>
          </w:p>
        </w:tc>
      </w:tr>
      <w:tr w:rsidR="00FF363E" w:rsidRPr="008522AA" w:rsidTr="000A6A38">
        <w:tc>
          <w:tcPr>
            <w:tcW w:w="828" w:type="dxa"/>
            <w:shd w:val="clear" w:color="auto" w:fill="auto"/>
          </w:tcPr>
          <w:p w:rsidR="00FF363E" w:rsidRPr="008522AA" w:rsidRDefault="00FF363E" w:rsidP="000A6A38">
            <w:pPr>
              <w:jc w:val="center"/>
            </w:pPr>
            <w:r w:rsidRPr="008522AA"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:rsidR="00FF363E" w:rsidRPr="008522AA" w:rsidRDefault="00FF363E" w:rsidP="000A6A38">
            <w:r w:rsidRPr="008522AA">
              <w:t>Конечные  результаты реализации муниципальной программы</w:t>
            </w:r>
          </w:p>
        </w:tc>
        <w:tc>
          <w:tcPr>
            <w:tcW w:w="5760" w:type="dxa"/>
            <w:shd w:val="clear" w:color="auto" w:fill="auto"/>
          </w:tcPr>
          <w:p w:rsidR="00FF363E" w:rsidRPr="008522AA" w:rsidRDefault="00FF363E" w:rsidP="000A6A3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</w:rPr>
            </w:pPr>
            <w:r w:rsidRPr="008522AA">
              <w:rPr>
                <w:snapToGrid w:val="0"/>
                <w:color w:val="000000"/>
              </w:rPr>
              <w:t>В результате реализации мероприятий подпрограммы - 1 ожидается к 2021 году увеличение:</w:t>
            </w:r>
          </w:p>
          <w:p w:rsidR="00FF363E" w:rsidRPr="008522AA" w:rsidRDefault="00FF363E" w:rsidP="000A6A3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</w:rPr>
            </w:pPr>
            <w:r w:rsidRPr="008522AA">
              <w:rPr>
                <w:snapToGrid w:val="0"/>
                <w:color w:val="000000"/>
              </w:rPr>
              <w:t>- число субъектов малого и среднего предпринимательства до 470 единиц;</w:t>
            </w:r>
          </w:p>
          <w:p w:rsidR="00FF363E" w:rsidRPr="008522AA" w:rsidRDefault="00FF363E" w:rsidP="000A6A3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</w:rPr>
            </w:pPr>
            <w:r w:rsidRPr="008522AA">
              <w:rPr>
                <w:snapToGrid w:val="0"/>
                <w:color w:val="000000"/>
              </w:rPr>
              <w:t>- количество малых и средних предприятий, в  расчете на 1 тыс. человек населения района не менее 5 единиц;</w:t>
            </w:r>
          </w:p>
          <w:p w:rsidR="00FF363E" w:rsidRPr="008522AA" w:rsidRDefault="00FF363E" w:rsidP="000A6A3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</w:pPr>
            <w:r w:rsidRPr="008522AA">
              <w:rPr>
                <w:snapToGrid w:val="0"/>
                <w:color w:val="000000"/>
              </w:rPr>
              <w:t>- с</w:t>
            </w:r>
            <w:r w:rsidRPr="008522AA">
              <w:t>реднесписочная численность работников, занятых на малых и средних предприятиях района</w:t>
            </w:r>
            <w:r w:rsidRPr="008522AA">
              <w:rPr>
                <w:snapToGrid w:val="0"/>
                <w:color w:val="000000"/>
              </w:rPr>
              <w:t xml:space="preserve"> не менее 370 человек;     </w:t>
            </w:r>
          </w:p>
          <w:p w:rsidR="00FF363E" w:rsidRPr="008522AA" w:rsidRDefault="00FF363E" w:rsidP="000A6A3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- объем поступления налогов и сборов от субъектов малого и среднего предпринимательства, до  9695,0 тыс. руб.;</w:t>
            </w:r>
          </w:p>
          <w:p w:rsidR="00FF363E" w:rsidRPr="008522AA" w:rsidRDefault="00FF363E" w:rsidP="000A6A3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-Количество субъектов малого и среднего предпринимательства, получателей поддержки, до 6 ед.;</w:t>
            </w:r>
          </w:p>
          <w:p w:rsidR="00FF363E" w:rsidRPr="008522AA" w:rsidRDefault="00FF363E" w:rsidP="000A6A3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- Оборот продукции, реализуемой субъектами малого и среднего предпринимательства, получателями поддержки, 1000,0 тыс. руб.;</w:t>
            </w:r>
          </w:p>
          <w:p w:rsidR="00FF363E" w:rsidRPr="008522AA" w:rsidRDefault="00FF363E" w:rsidP="000A6A3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 xml:space="preserve">-Численность занятых в сфере малого и среднего предпринимательства, включая индивидуальных предпринимателей, субъектов малого и среднего </w:t>
            </w:r>
            <w:r w:rsidRPr="008522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предпринимательства, получателей поддержки, до 6 чел.;</w:t>
            </w:r>
          </w:p>
          <w:p w:rsidR="00FF363E" w:rsidRPr="008522AA" w:rsidRDefault="00FF363E" w:rsidP="000A6A3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поступления налогов и сборов от субъектов малого и среднего предпринимательства, получателей поддержки, до 2000,0тыс. руб.</w:t>
            </w:r>
          </w:p>
          <w:p w:rsidR="00FF363E" w:rsidRPr="008522AA" w:rsidRDefault="00FF363E" w:rsidP="000A6A3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63E" w:rsidRPr="008522AA" w:rsidRDefault="00FF363E" w:rsidP="000A6A3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– 2 «Оказание содействия добровольному переселению в Тамбовский район соотечественников, проживающих за рубежом, на 2015 – 2021 годы» позволит обеспечить:</w:t>
            </w:r>
          </w:p>
          <w:p w:rsidR="00FF363E" w:rsidRPr="008522AA" w:rsidRDefault="00FF363E" w:rsidP="00FF363E">
            <w:pPr>
              <w:pStyle w:val="ConsPlusNonformat"/>
              <w:widowControl/>
              <w:numPr>
                <w:ilvl w:val="0"/>
                <w:numId w:val="17"/>
              </w:numPr>
              <w:ind w:left="0"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Переселение в район 40 соотечественников, из них 24 находящихся в трудоспособном возрасте, и 16 членов их семей: в том числе 40 участников муниципальной подпрограммы.</w:t>
            </w:r>
          </w:p>
          <w:p w:rsidR="00FF363E" w:rsidRPr="008522AA" w:rsidRDefault="00FF363E" w:rsidP="000A6A3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63E" w:rsidRPr="008522AA" w:rsidRDefault="00FF363E" w:rsidP="00FF363E"/>
    <w:p w:rsidR="00FF363E" w:rsidRPr="008522AA" w:rsidRDefault="00FF363E" w:rsidP="00FF363E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8522AA">
        <w:rPr>
          <w:b/>
        </w:rPr>
        <w:t>2. Характеристика сферы реализации муниципальной программы</w:t>
      </w:r>
    </w:p>
    <w:p w:rsidR="00FF363E" w:rsidRPr="008522AA" w:rsidRDefault="00FF363E" w:rsidP="00FF363E">
      <w:pPr>
        <w:widowControl w:val="0"/>
        <w:autoSpaceDE w:val="0"/>
        <w:autoSpaceDN w:val="0"/>
        <w:adjustRightInd w:val="0"/>
        <w:ind w:firstLine="540"/>
        <w:jc w:val="both"/>
      </w:pPr>
      <w:r w:rsidRPr="008522AA">
        <w:t>Экономика Амурской области представляет собой многоотраслевое хозяйство, включающее такие виды деятельности, как сельское и лесное хозяйство, добыча полезных ископаемых, обрабатывающие производства, производство и распределение электроэнергии, газа и воды, транспорт и связь, строительство, оптовая и розничная торговля, здравоохранение и предоставление социальных услуг, образование.</w:t>
      </w:r>
    </w:p>
    <w:p w:rsidR="00FF363E" w:rsidRPr="008522AA" w:rsidRDefault="00FF363E" w:rsidP="00FF363E">
      <w:pPr>
        <w:ind w:firstLine="540"/>
        <w:jc w:val="both"/>
      </w:pPr>
      <w:r w:rsidRPr="008522AA">
        <w:t>Одним из ведущих секторов, во многом определяющим темпы экономического роста, состояние занятости населения, структуру и качество валового национального продукта является малое предпринимательство.  По оценке в 2013 году на территории района действовало 71 субъект малого и среднего предпринимательства, 468 индивидуальных предпринимателей. Численность работающих на предприятиях малого и среднего бизнеса по итогам 2014 года составила  2168 человек.</w:t>
      </w:r>
    </w:p>
    <w:p w:rsidR="00FF363E" w:rsidRPr="008522AA" w:rsidRDefault="00FF363E" w:rsidP="00FF363E">
      <w:pPr>
        <w:ind w:firstLine="540"/>
        <w:jc w:val="right"/>
      </w:pPr>
    </w:p>
    <w:p w:rsidR="00FF363E" w:rsidRPr="008522AA" w:rsidRDefault="00FF363E" w:rsidP="00FF363E">
      <w:pPr>
        <w:ind w:firstLine="540"/>
        <w:jc w:val="both"/>
      </w:pPr>
      <w:r w:rsidRPr="008522AA">
        <w:t>На развитие малого и среднего предпринимательства оказывает влияние ряд факторов</w:t>
      </w:r>
      <w:r w:rsidRPr="008522AA">
        <w:rPr>
          <w:color w:val="000000"/>
        </w:rPr>
        <w:t>, имеющих как общероссийское, так и местное значение. Наиболее значимые из них:</w:t>
      </w:r>
    </w:p>
    <w:p w:rsidR="00FF363E" w:rsidRPr="008522AA" w:rsidRDefault="00FF363E" w:rsidP="00FF363E">
      <w:pPr>
        <w:ind w:firstLine="540"/>
        <w:jc w:val="both"/>
        <w:rPr>
          <w:color w:val="000000"/>
        </w:rPr>
      </w:pPr>
      <w:r w:rsidRPr="008522AA">
        <w:rPr>
          <w:color w:val="000000"/>
        </w:rPr>
        <w:t>- недостаток собственных финансовых ресурсов для развития бизнеса;</w:t>
      </w:r>
    </w:p>
    <w:p w:rsidR="00FF363E" w:rsidRPr="008522AA" w:rsidRDefault="00FF363E" w:rsidP="00FF363E">
      <w:pPr>
        <w:shd w:val="clear" w:color="auto" w:fill="FFFFFF"/>
        <w:ind w:firstLine="540"/>
        <w:jc w:val="both"/>
        <w:rPr>
          <w:color w:val="000000"/>
        </w:rPr>
      </w:pPr>
      <w:r w:rsidRPr="008522AA">
        <w:rPr>
          <w:color w:val="000000"/>
        </w:rPr>
        <w:t>- увеличением страховых взносов;</w:t>
      </w:r>
    </w:p>
    <w:p w:rsidR="00FF363E" w:rsidRPr="008522AA" w:rsidRDefault="00FF363E" w:rsidP="00FF363E">
      <w:pPr>
        <w:ind w:firstLine="540"/>
        <w:jc w:val="both"/>
        <w:rPr>
          <w:color w:val="000000"/>
        </w:rPr>
      </w:pPr>
      <w:r w:rsidRPr="008522AA">
        <w:rPr>
          <w:color w:val="000000"/>
        </w:rPr>
        <w:t>- высокая стоимость банковских кредитных ресурсов;</w:t>
      </w:r>
    </w:p>
    <w:p w:rsidR="00FF363E" w:rsidRPr="008522AA" w:rsidRDefault="00FF363E" w:rsidP="00FF363E">
      <w:pPr>
        <w:ind w:firstLine="540"/>
        <w:jc w:val="both"/>
      </w:pPr>
      <w:r w:rsidRPr="008522AA">
        <w:rPr>
          <w:color w:val="000000"/>
        </w:rPr>
        <w:t>- неразвитость</w:t>
      </w:r>
      <w:r w:rsidRPr="008522AA">
        <w:t xml:space="preserve"> объектов инфраструктуры поддержки малого и среднего предпринимательства, особенно в муниципальных образованиях;</w:t>
      </w:r>
    </w:p>
    <w:p w:rsidR="00FF363E" w:rsidRPr="008522AA" w:rsidRDefault="00FF363E" w:rsidP="00FF363E">
      <w:pPr>
        <w:ind w:firstLine="540"/>
        <w:jc w:val="both"/>
      </w:pPr>
      <w:r w:rsidRPr="008522AA">
        <w:t>- недостаток квалифицированных кадров, знаний и информации для ведения предпринимательской деятельности;</w:t>
      </w:r>
    </w:p>
    <w:p w:rsidR="00FF363E" w:rsidRPr="008522AA" w:rsidRDefault="00FF363E" w:rsidP="00FF363E">
      <w:pPr>
        <w:ind w:firstLine="540"/>
        <w:jc w:val="both"/>
      </w:pPr>
      <w:r w:rsidRPr="008522AA">
        <w:t>- сложные стартовые условия для начала бизнеса;</w:t>
      </w:r>
    </w:p>
    <w:p w:rsidR="00FF363E" w:rsidRPr="008522AA" w:rsidRDefault="00FF363E" w:rsidP="00FF363E">
      <w:pPr>
        <w:ind w:firstLine="540"/>
        <w:jc w:val="both"/>
      </w:pPr>
      <w:r w:rsidRPr="008522AA">
        <w:t>- низкая производственная и инновационная активность малого бизнеса;</w:t>
      </w:r>
    </w:p>
    <w:p w:rsidR="00FF363E" w:rsidRPr="008522AA" w:rsidRDefault="00FF363E" w:rsidP="00FF363E">
      <w:pPr>
        <w:ind w:firstLine="540"/>
        <w:jc w:val="both"/>
      </w:pPr>
      <w:r w:rsidRPr="008522AA">
        <w:t>- недостаточно позитивное восприятие предпринимательства населением, а также недостаточно активное взаимодействие власти и бизнеса;</w:t>
      </w:r>
    </w:p>
    <w:p w:rsidR="00FF363E" w:rsidRPr="008522AA" w:rsidRDefault="00FF363E" w:rsidP="00FF363E">
      <w:pPr>
        <w:ind w:firstLine="540"/>
        <w:jc w:val="both"/>
      </w:pPr>
      <w:r w:rsidRPr="008522AA">
        <w:t>- недостаток сре</w:t>
      </w:r>
      <w:proofErr w:type="gramStart"/>
      <w:r w:rsidRPr="008522AA">
        <w:t>дств в р</w:t>
      </w:r>
      <w:proofErr w:type="gramEnd"/>
      <w:r w:rsidRPr="008522AA">
        <w:t>айонном бюджете на развитие малого и среднего предпринимательства.</w:t>
      </w:r>
    </w:p>
    <w:p w:rsidR="00FF363E" w:rsidRPr="008522AA" w:rsidRDefault="00FF363E" w:rsidP="00FF363E">
      <w:pPr>
        <w:ind w:firstLine="540"/>
        <w:jc w:val="both"/>
      </w:pPr>
      <w:r w:rsidRPr="008522AA">
        <w:t xml:space="preserve">Кроме того, предпринимательство района более всего нуждается в финансовой (льготном </w:t>
      </w:r>
      <w:proofErr w:type="gramStart"/>
      <w:r w:rsidRPr="008522AA">
        <w:t>кредитовании</w:t>
      </w:r>
      <w:proofErr w:type="gramEnd"/>
      <w:r w:rsidRPr="008522AA">
        <w:t xml:space="preserve">, субсидировании затрат), информационной (о проектах поддержки), консультативной (оформлении документов, открытие своего бизнеса, налоговое и земельное законодательство) и имущественной поддержках. 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t xml:space="preserve">Очевидна актуальность принятия на районном уровне мер для дальнейшего развития малого и среднего предпринимательства. </w:t>
      </w:r>
    </w:p>
    <w:p w:rsidR="00FF363E" w:rsidRPr="008522AA" w:rsidRDefault="00FF363E" w:rsidP="00FF363E">
      <w:pPr>
        <w:jc w:val="both"/>
      </w:pPr>
      <w:r w:rsidRPr="008522AA">
        <w:lastRenderedPageBreak/>
        <w:t xml:space="preserve">. </w:t>
      </w:r>
      <w:r w:rsidRPr="008522AA">
        <w:tab/>
        <w:t>Современная демографическая ситуация в Тамбовском районе в целом отражает как общероссийские, так и региональные особенности, которая, несмотря на положительные тенденции последних лет, все еще остается напряженной продолжаются процессы депопуляции и оттока населения за пределы области, старения и снижения численности населения.</w:t>
      </w:r>
    </w:p>
    <w:p w:rsidR="00FF363E" w:rsidRPr="008522AA" w:rsidRDefault="00FF363E" w:rsidP="00FF363E">
      <w:pPr>
        <w:jc w:val="both"/>
      </w:pPr>
      <w:r w:rsidRPr="008522AA">
        <w:tab/>
        <w:t>В 2013 году миграционная убыль населения составила 378 человек и увеличилась по сравнению с 2012 годом на 137 человек.</w:t>
      </w:r>
      <w:r w:rsidRPr="008522AA">
        <w:tab/>
        <w:t xml:space="preserve"> Миграция населения оказывает негативное влияние,  как на содержание общей численности населения, так и на возрастную структуру, так как выбывают из Тамбовского района активные люди трудоспособного возраста, в первую очередь, молодежь.</w:t>
      </w:r>
    </w:p>
    <w:p w:rsidR="00FF363E" w:rsidRPr="008522AA" w:rsidRDefault="00FF363E" w:rsidP="00FF363E">
      <w:pPr>
        <w:jc w:val="both"/>
      </w:pPr>
      <w:r w:rsidRPr="008522AA">
        <w:tab/>
        <w:t>Заметное сокращение и старение населения создают большие проблемы с точки зрения обеспеченности экономики района трудовыми ресурсами.</w:t>
      </w:r>
    </w:p>
    <w:p w:rsidR="00FF363E" w:rsidRPr="008522AA" w:rsidRDefault="00FF363E" w:rsidP="00FF363E">
      <w:pPr>
        <w:jc w:val="both"/>
      </w:pPr>
      <w:r w:rsidRPr="008522AA">
        <w:tab/>
        <w:t>Ситуация на регистрируемом рынке труда остается напряженной. Дисбаланс спроса и предложения рабочей силы, дифференциация сельских рынков труда по условиям обеспечения занятости, уровня безработицы и составу безработных граждан – все это характерно для регистрируемого рынка труда района.</w:t>
      </w:r>
    </w:p>
    <w:p w:rsidR="00FF363E" w:rsidRPr="008522AA" w:rsidRDefault="00FF363E" w:rsidP="00FF363E">
      <w:pPr>
        <w:jc w:val="both"/>
      </w:pPr>
      <w:r w:rsidRPr="008522AA">
        <w:tab/>
        <w:t>В районе имеется реальная возможность трудоустройства всех желающих, в том числе участников Муниципальной подпрограммы по оказанию содействия добровольному переселению соотечественников, проживающих за рубежом (далее - участник Муниципальной подпрограммы), и членов их семей. Особенно востребованы специалисты в области сельского хозяйства. Также имеется возможность занятия предпринимательской деятельности.</w:t>
      </w:r>
    </w:p>
    <w:p w:rsidR="00FF363E" w:rsidRPr="008522AA" w:rsidRDefault="00FF363E" w:rsidP="00FF363E">
      <w:pPr>
        <w:jc w:val="both"/>
        <w:rPr>
          <w:color w:val="FF0000"/>
        </w:rPr>
      </w:pPr>
      <w:r w:rsidRPr="008522AA">
        <w:tab/>
        <w:t>Также имеется реальная возможность получения всеми желающими, в том числе и участникам Муниципальной подпрограммы, профессионального образования. На начало 2014/2015 учебного года в районе работает ГОАУ начального профессионального образования – сельскохозяйственный профессиональный лицей №2 отделение №2 с. Тамбовка.</w:t>
      </w:r>
    </w:p>
    <w:p w:rsidR="00FF363E" w:rsidRPr="008522AA" w:rsidRDefault="00FF363E" w:rsidP="00FF363E">
      <w:pPr>
        <w:jc w:val="both"/>
      </w:pPr>
      <w:r w:rsidRPr="008522AA">
        <w:tab/>
        <w:t>Жилищное обустройство участников муниципальной подпрограммы возможно путем приобретения жилья за счет собственных средств самого участника, а так же путем аренды жилья у частных лиц. Предоставление земельных участков в Тамбовском районе осуществляется в порядке, предусмотренном действующим законодательством: Земельным кодексом Российской Федерации, Законом Амурской области от 21 января 2005 г. № 422 – ОЗ «Об основаниях (случаях) бесплатного предоставления и предельных размерах земельных участков, предоставляемых гражданам в собственность, на территории Амурской области», а также иными нормативными правовыми актами.</w:t>
      </w:r>
    </w:p>
    <w:p w:rsidR="00FF363E" w:rsidRPr="008522AA" w:rsidRDefault="00FF363E" w:rsidP="00FF363E">
      <w:pPr>
        <w:jc w:val="both"/>
      </w:pPr>
      <w:r w:rsidRPr="008522AA">
        <w:tab/>
        <w:t>Земельный участок из земель, находящихся в  муниципальной собственности на территории района, предоставляется гражданину Российской Федерации, зарегистрированному по месту жительства в пределах области.</w:t>
      </w:r>
    </w:p>
    <w:p w:rsidR="00FF363E" w:rsidRPr="008522AA" w:rsidRDefault="00FF363E" w:rsidP="00FF363E">
      <w:pPr>
        <w:jc w:val="both"/>
      </w:pPr>
      <w:r w:rsidRPr="008522AA">
        <w:tab/>
        <w:t>Земельный участок может быть предоставлен в собственность или аренду по результатам торгов (конкурсов, аукционов).</w:t>
      </w:r>
    </w:p>
    <w:p w:rsidR="00FF363E" w:rsidRPr="008522AA" w:rsidRDefault="00FF363E" w:rsidP="00FF363E">
      <w:pPr>
        <w:jc w:val="both"/>
      </w:pPr>
      <w:r w:rsidRPr="008522AA">
        <w:tab/>
        <w:t>Предельные максимальные размеры земельных участков, предоставляемых гражданам в собственность из земель, находящихся в муниципальной собственности:</w:t>
      </w:r>
    </w:p>
    <w:p w:rsidR="00FF363E" w:rsidRPr="008522AA" w:rsidRDefault="00FF363E" w:rsidP="00FF363E">
      <w:pPr>
        <w:jc w:val="both"/>
      </w:pPr>
      <w:r w:rsidRPr="008522AA">
        <w:tab/>
        <w:t>для крестьянского (фермерского) хозяйства – 10 га;</w:t>
      </w:r>
    </w:p>
    <w:p w:rsidR="00FF363E" w:rsidRPr="008522AA" w:rsidRDefault="00FF363E" w:rsidP="00FF363E">
      <w:pPr>
        <w:jc w:val="both"/>
      </w:pPr>
      <w:r w:rsidRPr="008522AA">
        <w:tab/>
        <w:t>для садоводства – 0,3 га;</w:t>
      </w:r>
    </w:p>
    <w:p w:rsidR="00FF363E" w:rsidRPr="008522AA" w:rsidRDefault="00FF363E" w:rsidP="00FF363E">
      <w:pPr>
        <w:jc w:val="both"/>
      </w:pPr>
      <w:r w:rsidRPr="008522AA">
        <w:tab/>
        <w:t>для огородничества – 0,5 га;</w:t>
      </w:r>
    </w:p>
    <w:p w:rsidR="00FF363E" w:rsidRPr="008522AA" w:rsidRDefault="00FF363E" w:rsidP="00FF363E">
      <w:pPr>
        <w:jc w:val="both"/>
      </w:pPr>
      <w:r w:rsidRPr="008522AA">
        <w:tab/>
        <w:t>для индивидуального жилищного строительства – 0,6 га;</w:t>
      </w:r>
    </w:p>
    <w:p w:rsidR="00FF363E" w:rsidRPr="008522AA" w:rsidRDefault="00FF363E" w:rsidP="00FF363E">
      <w:pPr>
        <w:jc w:val="both"/>
      </w:pPr>
      <w:r w:rsidRPr="008522AA">
        <w:tab/>
        <w:t>для личного подсобного хозяйства в границах поселения – 1 га.</w:t>
      </w:r>
    </w:p>
    <w:p w:rsidR="00FF363E" w:rsidRPr="008522AA" w:rsidRDefault="00FF363E" w:rsidP="00FF363E">
      <w:pPr>
        <w:jc w:val="both"/>
      </w:pPr>
      <w:r w:rsidRPr="008522AA">
        <w:tab/>
        <w:t>Бесплатно предоставляется в собственность земельные участки для индивидуального жилищного строительства следующим категориям граждан, не имеющим в собственности, владении или пользовании земельных участков для индивидуального жилищного строительства:</w:t>
      </w:r>
    </w:p>
    <w:p w:rsidR="00FF363E" w:rsidRPr="008522AA" w:rsidRDefault="00FF363E" w:rsidP="00FF363E">
      <w:pPr>
        <w:jc w:val="both"/>
      </w:pPr>
      <w:r w:rsidRPr="008522AA">
        <w:lastRenderedPageBreak/>
        <w:tab/>
        <w:t xml:space="preserve">многодетным семьям, состоящим на учете в органах местного </w:t>
      </w:r>
      <w:proofErr w:type="gramStart"/>
      <w:r w:rsidRPr="008522AA">
        <w:t>самоуправления</w:t>
      </w:r>
      <w:proofErr w:type="gramEnd"/>
      <w:r w:rsidRPr="008522AA">
        <w:t xml:space="preserve"> в качестве нуждающихся в жилых помещениях;</w:t>
      </w:r>
    </w:p>
    <w:p w:rsidR="00FF363E" w:rsidRPr="008522AA" w:rsidRDefault="00FF363E" w:rsidP="00FF363E">
      <w:pPr>
        <w:jc w:val="both"/>
      </w:pPr>
      <w:r w:rsidRPr="008522AA">
        <w:tab/>
        <w:t>граждан Российской Федерации (женщина, родившая (усыновившая) третьего ребенка или последующих детей, а так же мужчина, являющийся единственным усыновителем третьего или последующих детей), не имеющим в собственности, пожизненном наследуемом владении, постоянном (бессрочном) пользовании пользование земельных участков для индивидуального жилищного строительства;</w:t>
      </w:r>
    </w:p>
    <w:p w:rsidR="00FF363E" w:rsidRPr="008522AA" w:rsidRDefault="00FF363E" w:rsidP="00FF363E">
      <w:pPr>
        <w:ind w:firstLine="708"/>
        <w:jc w:val="both"/>
      </w:pPr>
      <w:r w:rsidRPr="008522AA">
        <w:t xml:space="preserve">молодым специалистам, работающим и проживающим в сельской местности в пределах области, состоящим на учете в органах местного </w:t>
      </w:r>
      <w:proofErr w:type="gramStart"/>
      <w:r w:rsidRPr="008522AA">
        <w:t>самоуправления</w:t>
      </w:r>
      <w:proofErr w:type="gramEnd"/>
      <w:r w:rsidRPr="008522AA">
        <w:t xml:space="preserve"> в качестве нуждающихся в жилых помещениях;</w:t>
      </w:r>
    </w:p>
    <w:p w:rsidR="00FF363E" w:rsidRPr="008522AA" w:rsidRDefault="00FF363E" w:rsidP="00FF363E">
      <w:pPr>
        <w:jc w:val="both"/>
      </w:pPr>
      <w:r w:rsidRPr="008522AA">
        <w:tab/>
        <w:t xml:space="preserve">семьям, имеющим ребенка инвалида, состоящим на учете в органах местного </w:t>
      </w:r>
      <w:proofErr w:type="gramStart"/>
      <w:r w:rsidRPr="008522AA">
        <w:t>самоуправления</w:t>
      </w:r>
      <w:proofErr w:type="gramEnd"/>
      <w:r w:rsidRPr="008522AA">
        <w:t xml:space="preserve"> в качестве нуждающихся в жилым помещениях.</w:t>
      </w:r>
    </w:p>
    <w:p w:rsidR="00FF363E" w:rsidRPr="008522AA" w:rsidRDefault="00FF363E" w:rsidP="00FF363E">
      <w:pPr>
        <w:jc w:val="both"/>
      </w:pPr>
      <w:r w:rsidRPr="008522AA">
        <w:tab/>
        <w:t xml:space="preserve">Земельные участки предоставляются бесплатно в собственность в порядке очередности поступления обращений граждан в органы местного самоуправления.      </w:t>
      </w:r>
    </w:p>
    <w:p w:rsidR="00FF363E" w:rsidRPr="008522AA" w:rsidRDefault="00FF363E" w:rsidP="00FF363E">
      <w:pPr>
        <w:jc w:val="both"/>
      </w:pPr>
      <w:r w:rsidRPr="008522AA">
        <w:rPr>
          <w:color w:val="FF0000"/>
        </w:rPr>
        <w:tab/>
      </w:r>
      <w:r w:rsidRPr="008522AA">
        <w:t>Оценка готовности территории вселения к приему переселенцев представлена в таблице 1.</w:t>
      </w:r>
    </w:p>
    <w:p w:rsidR="00FF363E" w:rsidRPr="008522AA" w:rsidRDefault="00FF363E" w:rsidP="00FF363E">
      <w:pPr>
        <w:jc w:val="both"/>
      </w:pPr>
    </w:p>
    <w:p w:rsidR="00FF363E" w:rsidRPr="008522AA" w:rsidRDefault="00FF363E" w:rsidP="00FF363E">
      <w:pPr>
        <w:ind w:left="7788"/>
        <w:jc w:val="both"/>
      </w:pPr>
      <w:r w:rsidRPr="008522AA">
        <w:t xml:space="preserve">  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40"/>
        <w:gridCol w:w="1349"/>
        <w:gridCol w:w="1292"/>
        <w:gridCol w:w="2839"/>
      </w:tblGrid>
      <w:tr w:rsidR="00FF363E" w:rsidRPr="008522AA" w:rsidTr="000A6A38">
        <w:tc>
          <w:tcPr>
            <w:tcW w:w="851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№ </w:t>
            </w:r>
            <w:proofErr w:type="gramStart"/>
            <w:r w:rsidRPr="00B01748">
              <w:rPr>
                <w:sz w:val="20"/>
                <w:szCs w:val="20"/>
              </w:rPr>
              <w:t>п</w:t>
            </w:r>
            <w:proofErr w:type="gramEnd"/>
            <w:r w:rsidRPr="00B01748">
              <w:rPr>
                <w:sz w:val="20"/>
                <w:szCs w:val="20"/>
              </w:rPr>
              <w:t>/п</w:t>
            </w:r>
          </w:p>
        </w:tc>
        <w:tc>
          <w:tcPr>
            <w:tcW w:w="3240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Год</w:t>
            </w:r>
          </w:p>
        </w:tc>
        <w:tc>
          <w:tcPr>
            <w:tcW w:w="1292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Значение показателя по территории вселения на последнюю отчетную дату (за последний отчетный период)</w:t>
            </w:r>
          </w:p>
        </w:tc>
      </w:tr>
      <w:tr w:rsidR="00FF363E" w:rsidRPr="008522AA" w:rsidTr="000A6A38">
        <w:tc>
          <w:tcPr>
            <w:tcW w:w="851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3</w:t>
            </w:r>
          </w:p>
        </w:tc>
        <w:tc>
          <w:tcPr>
            <w:tcW w:w="1292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4</w:t>
            </w: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5</w:t>
            </w:r>
          </w:p>
        </w:tc>
      </w:tr>
      <w:tr w:rsidR="00FF363E" w:rsidRPr="008522AA" w:rsidTr="000A6A38">
        <w:trPr>
          <w:trHeight w:val="284"/>
        </w:trPr>
        <w:tc>
          <w:tcPr>
            <w:tcW w:w="851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1.</w:t>
            </w:r>
          </w:p>
        </w:tc>
        <w:tc>
          <w:tcPr>
            <w:tcW w:w="3240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Общая численность населения района</w:t>
            </w: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2011</w:t>
            </w:r>
          </w:p>
        </w:tc>
        <w:tc>
          <w:tcPr>
            <w:tcW w:w="1292" w:type="dxa"/>
            <w:vMerge w:val="restart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Чел.</w:t>
            </w: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22702</w:t>
            </w:r>
          </w:p>
        </w:tc>
      </w:tr>
      <w:tr w:rsidR="00FF363E" w:rsidRPr="008522AA" w:rsidTr="000A6A38">
        <w:trPr>
          <w:trHeight w:val="315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2012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22490</w:t>
            </w:r>
          </w:p>
        </w:tc>
      </w:tr>
      <w:tr w:rsidR="00FF363E" w:rsidRPr="008522AA" w:rsidTr="000A6A38">
        <w:trPr>
          <w:trHeight w:val="222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2013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22138</w:t>
            </w:r>
          </w:p>
        </w:tc>
      </w:tr>
      <w:tr w:rsidR="00FF363E" w:rsidRPr="008522AA" w:rsidTr="000A6A38">
        <w:tc>
          <w:tcPr>
            <w:tcW w:w="851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2.</w:t>
            </w:r>
          </w:p>
        </w:tc>
        <w:tc>
          <w:tcPr>
            <w:tcW w:w="3240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Естественный (</w:t>
            </w:r>
            <w:proofErr w:type="spellStart"/>
            <w:r w:rsidRPr="00B01748">
              <w:rPr>
                <w:sz w:val="20"/>
                <w:szCs w:val="20"/>
              </w:rPr>
              <w:t>ая</w:t>
            </w:r>
            <w:proofErr w:type="spellEnd"/>
            <w:r w:rsidRPr="00B01748">
              <w:rPr>
                <w:sz w:val="20"/>
                <w:szCs w:val="20"/>
              </w:rPr>
              <w:t xml:space="preserve">) прирост (убыль) населения </w:t>
            </w: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2011</w:t>
            </w:r>
          </w:p>
        </w:tc>
        <w:tc>
          <w:tcPr>
            <w:tcW w:w="1292" w:type="dxa"/>
            <w:vMerge w:val="restart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Чел.</w:t>
            </w:r>
          </w:p>
        </w:tc>
        <w:tc>
          <w:tcPr>
            <w:tcW w:w="2839" w:type="dxa"/>
          </w:tcPr>
          <w:p w:rsidR="00FF363E" w:rsidRPr="00B01748" w:rsidRDefault="00FF363E" w:rsidP="000A6A38">
            <w:pPr>
              <w:tabs>
                <w:tab w:val="center" w:pos="1311"/>
              </w:tabs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ab/>
              <w:t>-37</w:t>
            </w:r>
          </w:p>
        </w:tc>
      </w:tr>
      <w:tr w:rsidR="00FF363E" w:rsidRPr="008522AA" w:rsidTr="000A6A38">
        <w:trPr>
          <w:trHeight w:val="345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2012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                 +27</w:t>
            </w:r>
          </w:p>
        </w:tc>
      </w:tr>
      <w:tr w:rsidR="00FF363E" w:rsidRPr="008522AA" w:rsidTr="000A6A38">
        <w:trPr>
          <w:trHeight w:val="210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2013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                 +26</w:t>
            </w:r>
          </w:p>
        </w:tc>
      </w:tr>
      <w:tr w:rsidR="00FF363E" w:rsidRPr="008522AA" w:rsidTr="000A6A38">
        <w:tc>
          <w:tcPr>
            <w:tcW w:w="851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3.</w:t>
            </w:r>
          </w:p>
        </w:tc>
        <w:tc>
          <w:tcPr>
            <w:tcW w:w="3240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Миграционный (</w:t>
            </w:r>
            <w:proofErr w:type="spellStart"/>
            <w:r w:rsidRPr="00B01748">
              <w:rPr>
                <w:sz w:val="20"/>
                <w:szCs w:val="20"/>
              </w:rPr>
              <w:t>ая</w:t>
            </w:r>
            <w:proofErr w:type="spellEnd"/>
            <w:r w:rsidRPr="00B01748">
              <w:rPr>
                <w:sz w:val="20"/>
                <w:szCs w:val="20"/>
              </w:rPr>
              <w:t>) прирост (убыль) населения</w:t>
            </w: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2011</w:t>
            </w:r>
          </w:p>
        </w:tc>
        <w:tc>
          <w:tcPr>
            <w:tcW w:w="1292" w:type="dxa"/>
            <w:vMerge w:val="restart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Чел.</w:t>
            </w:r>
          </w:p>
        </w:tc>
        <w:tc>
          <w:tcPr>
            <w:tcW w:w="2839" w:type="dxa"/>
          </w:tcPr>
          <w:p w:rsidR="00FF363E" w:rsidRPr="00B01748" w:rsidRDefault="00FF363E" w:rsidP="000A6A38">
            <w:pPr>
              <w:tabs>
                <w:tab w:val="center" w:pos="1311"/>
              </w:tabs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ab/>
              <w:t>+60</w:t>
            </w:r>
          </w:p>
        </w:tc>
      </w:tr>
      <w:tr w:rsidR="00FF363E" w:rsidRPr="008522AA" w:rsidTr="000A6A38">
        <w:trPr>
          <w:trHeight w:val="330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2012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tabs>
                <w:tab w:val="center" w:pos="1311"/>
              </w:tabs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ab/>
              <w:t>-241</w:t>
            </w:r>
          </w:p>
        </w:tc>
      </w:tr>
      <w:tr w:rsidR="00FF363E" w:rsidRPr="008522AA" w:rsidTr="000A6A38">
        <w:trPr>
          <w:trHeight w:val="225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2013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 -378</w:t>
            </w:r>
          </w:p>
        </w:tc>
      </w:tr>
      <w:tr w:rsidR="00FF363E" w:rsidRPr="008522AA" w:rsidTr="000A6A38">
        <w:tc>
          <w:tcPr>
            <w:tcW w:w="851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4.</w:t>
            </w:r>
          </w:p>
        </w:tc>
        <w:tc>
          <w:tcPr>
            <w:tcW w:w="3240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Общая численность безработных </w:t>
            </w: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2011</w:t>
            </w:r>
          </w:p>
        </w:tc>
        <w:tc>
          <w:tcPr>
            <w:tcW w:w="1292" w:type="dxa"/>
            <w:vMerge w:val="restart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Чел.</w:t>
            </w: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 713</w:t>
            </w:r>
          </w:p>
        </w:tc>
      </w:tr>
      <w:tr w:rsidR="00FF363E" w:rsidRPr="008522AA" w:rsidTr="000A6A38">
        <w:trPr>
          <w:trHeight w:val="270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2012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tabs>
                <w:tab w:val="center" w:pos="1311"/>
              </w:tabs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ab/>
              <w:t>718</w:t>
            </w:r>
          </w:p>
        </w:tc>
      </w:tr>
      <w:tr w:rsidR="00FF363E" w:rsidRPr="008522AA" w:rsidTr="000A6A38">
        <w:trPr>
          <w:trHeight w:val="270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2013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 691</w:t>
            </w:r>
          </w:p>
        </w:tc>
      </w:tr>
      <w:tr w:rsidR="00FF363E" w:rsidRPr="008522AA" w:rsidTr="000A6A38">
        <w:tc>
          <w:tcPr>
            <w:tcW w:w="851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5.</w:t>
            </w:r>
          </w:p>
        </w:tc>
        <w:tc>
          <w:tcPr>
            <w:tcW w:w="3240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Уровень общей безработицы</w:t>
            </w: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2011</w:t>
            </w:r>
          </w:p>
        </w:tc>
        <w:tc>
          <w:tcPr>
            <w:tcW w:w="1292" w:type="dxa"/>
            <w:vMerge w:val="restart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%</w:t>
            </w:r>
          </w:p>
        </w:tc>
        <w:tc>
          <w:tcPr>
            <w:tcW w:w="2839" w:type="dxa"/>
          </w:tcPr>
          <w:p w:rsidR="00FF363E" w:rsidRPr="00B01748" w:rsidRDefault="00FF363E" w:rsidP="000A6A38">
            <w:pPr>
              <w:tabs>
                <w:tab w:val="center" w:pos="1311"/>
              </w:tabs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ab/>
              <w:t>4,5</w:t>
            </w:r>
          </w:p>
        </w:tc>
      </w:tr>
      <w:tr w:rsidR="00FF363E" w:rsidRPr="008522AA" w:rsidTr="000A6A38">
        <w:trPr>
          <w:trHeight w:val="330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2012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tabs>
                <w:tab w:val="center" w:pos="1311"/>
              </w:tabs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ab/>
              <w:t>5,4</w:t>
            </w:r>
          </w:p>
        </w:tc>
      </w:tr>
      <w:tr w:rsidR="00FF363E" w:rsidRPr="008522AA" w:rsidTr="000A6A38">
        <w:trPr>
          <w:trHeight w:val="225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2013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tabs>
                <w:tab w:val="center" w:pos="1311"/>
              </w:tabs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5,3</w:t>
            </w:r>
          </w:p>
        </w:tc>
      </w:tr>
      <w:tr w:rsidR="00FF363E" w:rsidRPr="008522AA" w:rsidTr="000A6A38">
        <w:trPr>
          <w:trHeight w:val="371"/>
        </w:trPr>
        <w:tc>
          <w:tcPr>
            <w:tcW w:w="851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6.</w:t>
            </w:r>
          </w:p>
        </w:tc>
        <w:tc>
          <w:tcPr>
            <w:tcW w:w="3240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Численность граждан, зарегистрированных в органах службы занятости в качестве безработных  </w:t>
            </w: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2011</w:t>
            </w:r>
          </w:p>
        </w:tc>
        <w:tc>
          <w:tcPr>
            <w:tcW w:w="1292" w:type="dxa"/>
            <w:vMerge w:val="restart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Чел.</w:t>
            </w: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702</w:t>
            </w:r>
          </w:p>
        </w:tc>
      </w:tr>
      <w:tr w:rsidR="00FF363E" w:rsidRPr="008522AA" w:rsidTr="000A6A38">
        <w:trPr>
          <w:trHeight w:val="375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2012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713</w:t>
            </w:r>
          </w:p>
        </w:tc>
      </w:tr>
      <w:tr w:rsidR="00FF363E" w:rsidRPr="008522AA" w:rsidTr="000A6A38">
        <w:trPr>
          <w:trHeight w:val="345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2013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691</w:t>
            </w:r>
          </w:p>
        </w:tc>
      </w:tr>
      <w:tr w:rsidR="00FF363E" w:rsidRPr="008522AA" w:rsidTr="000A6A38">
        <w:trPr>
          <w:trHeight w:val="412"/>
        </w:trPr>
        <w:tc>
          <w:tcPr>
            <w:tcW w:w="851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7.</w:t>
            </w:r>
          </w:p>
        </w:tc>
        <w:tc>
          <w:tcPr>
            <w:tcW w:w="3240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Напряженность на рынке труда (число безработных на одну вакансию)</w:t>
            </w: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2011</w:t>
            </w:r>
          </w:p>
        </w:tc>
        <w:tc>
          <w:tcPr>
            <w:tcW w:w="1292" w:type="dxa"/>
            <w:vMerge w:val="restart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Чел.</w:t>
            </w: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118</w:t>
            </w:r>
          </w:p>
        </w:tc>
      </w:tr>
      <w:tr w:rsidR="00FF363E" w:rsidRPr="008522AA" w:rsidTr="000A6A38">
        <w:trPr>
          <w:trHeight w:val="380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2012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tabs>
                <w:tab w:val="center" w:pos="1311"/>
              </w:tabs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ab/>
              <w:t>89</w:t>
            </w:r>
          </w:p>
        </w:tc>
      </w:tr>
      <w:tr w:rsidR="00FF363E" w:rsidRPr="008522AA" w:rsidTr="000A6A38">
        <w:trPr>
          <w:trHeight w:val="375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2013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17,1</w:t>
            </w:r>
          </w:p>
        </w:tc>
      </w:tr>
      <w:tr w:rsidR="00FF363E" w:rsidRPr="008522AA" w:rsidTr="000A6A38">
        <w:tc>
          <w:tcPr>
            <w:tcW w:w="851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8.</w:t>
            </w:r>
          </w:p>
        </w:tc>
        <w:tc>
          <w:tcPr>
            <w:tcW w:w="3240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Численность привлеченных иностранных работников</w:t>
            </w: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2011</w:t>
            </w:r>
          </w:p>
        </w:tc>
        <w:tc>
          <w:tcPr>
            <w:tcW w:w="1292" w:type="dxa"/>
            <w:vMerge w:val="restart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Чел.</w:t>
            </w: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406</w:t>
            </w:r>
          </w:p>
        </w:tc>
      </w:tr>
      <w:tr w:rsidR="00FF363E" w:rsidRPr="008522AA" w:rsidTr="000A6A38">
        <w:trPr>
          <w:trHeight w:val="330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2012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759</w:t>
            </w:r>
          </w:p>
        </w:tc>
      </w:tr>
      <w:tr w:rsidR="00FF363E" w:rsidRPr="008522AA" w:rsidTr="000A6A38">
        <w:trPr>
          <w:trHeight w:val="210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2013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604</w:t>
            </w:r>
          </w:p>
        </w:tc>
      </w:tr>
      <w:tr w:rsidR="00FF363E" w:rsidRPr="008522AA" w:rsidTr="000A6A38">
        <w:tc>
          <w:tcPr>
            <w:tcW w:w="851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9.</w:t>
            </w:r>
          </w:p>
        </w:tc>
        <w:tc>
          <w:tcPr>
            <w:tcW w:w="3240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Прожиточный минимум </w:t>
            </w: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2011</w:t>
            </w:r>
          </w:p>
        </w:tc>
        <w:tc>
          <w:tcPr>
            <w:tcW w:w="1292" w:type="dxa"/>
            <w:vMerge w:val="restart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Руб.</w:t>
            </w: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7950</w:t>
            </w:r>
          </w:p>
        </w:tc>
      </w:tr>
      <w:tr w:rsidR="00FF363E" w:rsidRPr="008522AA" w:rsidTr="000A6A38">
        <w:trPr>
          <w:trHeight w:val="315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2012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8369</w:t>
            </w:r>
          </w:p>
        </w:tc>
      </w:tr>
      <w:tr w:rsidR="00FF363E" w:rsidRPr="008522AA" w:rsidTr="000A6A38">
        <w:trPr>
          <w:trHeight w:val="225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2013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9251</w:t>
            </w:r>
          </w:p>
        </w:tc>
      </w:tr>
      <w:tr w:rsidR="00FF363E" w:rsidRPr="008522AA" w:rsidTr="000A6A38">
        <w:tc>
          <w:tcPr>
            <w:tcW w:w="851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10.</w:t>
            </w:r>
          </w:p>
        </w:tc>
        <w:tc>
          <w:tcPr>
            <w:tcW w:w="3240" w:type="dxa"/>
            <w:vMerge w:val="restart"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Количество жилья в среднем на 1 </w:t>
            </w:r>
            <w:r w:rsidRPr="00B01748">
              <w:rPr>
                <w:sz w:val="20"/>
                <w:szCs w:val="20"/>
              </w:rPr>
              <w:lastRenderedPageBreak/>
              <w:t>жителя</w:t>
            </w: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lastRenderedPageBreak/>
              <w:t>2011</w:t>
            </w:r>
          </w:p>
        </w:tc>
        <w:tc>
          <w:tcPr>
            <w:tcW w:w="1292" w:type="dxa"/>
            <w:vMerge w:val="restart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Кв. м</w:t>
            </w: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19,5</w:t>
            </w:r>
          </w:p>
        </w:tc>
      </w:tr>
      <w:tr w:rsidR="00FF363E" w:rsidRPr="008522AA" w:rsidTr="000A6A38">
        <w:trPr>
          <w:trHeight w:val="345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2012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20,2</w:t>
            </w:r>
          </w:p>
        </w:tc>
      </w:tr>
      <w:tr w:rsidR="00FF363E" w:rsidRPr="008522AA" w:rsidTr="000A6A38">
        <w:trPr>
          <w:trHeight w:val="210"/>
        </w:trPr>
        <w:tc>
          <w:tcPr>
            <w:tcW w:w="851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FF363E" w:rsidRPr="00B01748" w:rsidRDefault="00FF363E" w:rsidP="000A6A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2013</w:t>
            </w:r>
          </w:p>
        </w:tc>
        <w:tc>
          <w:tcPr>
            <w:tcW w:w="1292" w:type="dxa"/>
            <w:vMerge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9" w:type="dxa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21,2</w:t>
            </w:r>
          </w:p>
        </w:tc>
      </w:tr>
    </w:tbl>
    <w:p w:rsidR="00FF363E" w:rsidRPr="008522AA" w:rsidRDefault="00FF363E" w:rsidP="00FF363E">
      <w:pPr>
        <w:jc w:val="both"/>
      </w:pPr>
    </w:p>
    <w:p w:rsidR="00FF363E" w:rsidRPr="008522AA" w:rsidRDefault="00FF363E" w:rsidP="00FF363E">
      <w:pPr>
        <w:jc w:val="both"/>
      </w:pPr>
      <w:r w:rsidRPr="008522AA">
        <w:tab/>
        <w:t>Таким образом, Тамбовский район готов к приему участников муниципальной подпрограммы и членов их семей.</w:t>
      </w:r>
    </w:p>
    <w:p w:rsidR="00FF363E" w:rsidRPr="008522AA" w:rsidRDefault="00FF363E" w:rsidP="00FF363E">
      <w:pPr>
        <w:jc w:val="both"/>
      </w:pPr>
      <w:r w:rsidRPr="008522AA">
        <w:tab/>
        <w:t>Реализация подпрограммы в период 2015-2021 годов будет способствовать улучшению демографической, миграционной ситуации в области, а также обеспечению экономики области трудовыми ресурсами, важнейшим источником пополнения которых являются соотечественники, проживающие за рубежом, в том числе в странах СНГ.</w:t>
      </w:r>
    </w:p>
    <w:p w:rsidR="00FF363E" w:rsidRPr="008522AA" w:rsidRDefault="00FF363E" w:rsidP="00FF363E">
      <w:pPr>
        <w:jc w:val="both"/>
      </w:pPr>
      <w:r w:rsidRPr="008522AA">
        <w:tab/>
        <w:t xml:space="preserve">В условиях миграционного оттока из Тамбовского района, общего снижения численности населения и увеличения на этом фоне численности граждан пенсионного возраста программа будет стимулировать привлечение граждан трудоспособного возраста на территорию Тамбовского района.                      </w:t>
      </w:r>
    </w:p>
    <w:p w:rsidR="00FF363E" w:rsidRPr="008522AA" w:rsidRDefault="00FF363E" w:rsidP="00FF363E">
      <w:pPr>
        <w:jc w:val="both"/>
      </w:pPr>
    </w:p>
    <w:p w:rsidR="00FF363E" w:rsidRPr="008522AA" w:rsidRDefault="00FF363E" w:rsidP="00FF363E">
      <w:pPr>
        <w:ind w:firstLine="709"/>
        <w:jc w:val="center"/>
        <w:rPr>
          <w:b/>
        </w:rPr>
      </w:pPr>
      <w:r w:rsidRPr="008522AA">
        <w:rPr>
          <w:b/>
        </w:rPr>
        <w:t>3. Приоритеты муниципальной политики в экономике и социальной сфере, цели, задачи и ожидаемые конечные результаты</w:t>
      </w:r>
    </w:p>
    <w:p w:rsidR="00FF363E" w:rsidRPr="008522AA" w:rsidRDefault="00FF363E" w:rsidP="00FF363E">
      <w:pPr>
        <w:ind w:firstLine="709"/>
        <w:jc w:val="both"/>
        <w:rPr>
          <w:b/>
        </w:rPr>
      </w:pPr>
    </w:p>
    <w:p w:rsidR="00FF363E" w:rsidRPr="008522AA" w:rsidRDefault="00FF363E" w:rsidP="00FF363E">
      <w:pPr>
        <w:ind w:firstLine="540"/>
        <w:jc w:val="both"/>
      </w:pPr>
      <w:proofErr w:type="gramStart"/>
      <w:r w:rsidRPr="008522AA">
        <w:t>Основные стратегические цели социально-экономического развития Тамбовского района определены Стратегией социально-экономического развития Тамбовского района на период с 2010 - 2015 годов и до 30 года (далее - Стратегия), утвержденной решением Тамбовского районного Совета народных депутатов от 24.12.2010 г. № 47 (с учётом изменений от 22.04.2014г. № 17), государственной программой по оказанию содействия добровольному переселению в Российскую Федерацию соотечественников, проживающих за рубежом, утвержденной Указом Президента</w:t>
      </w:r>
      <w:proofErr w:type="gramEnd"/>
      <w:r w:rsidRPr="008522AA">
        <w:t xml:space="preserve"> Российской Федерации от 22 июня 2006 г. (в ред. Постановления Правительства Амурской области от 29.01.2014 № 45)   </w:t>
      </w:r>
    </w:p>
    <w:p w:rsidR="00FF363E" w:rsidRPr="008522AA" w:rsidRDefault="00FF363E" w:rsidP="00FF363E">
      <w:pPr>
        <w:jc w:val="both"/>
      </w:pPr>
      <w:r w:rsidRPr="008522AA">
        <w:t xml:space="preserve">        Улучшение качества жизни населения района: </w:t>
      </w:r>
    </w:p>
    <w:p w:rsidR="00FF363E" w:rsidRPr="008522AA" w:rsidRDefault="00FF363E" w:rsidP="00FF363E">
      <w:pPr>
        <w:jc w:val="both"/>
      </w:pPr>
      <w:r w:rsidRPr="008522AA">
        <w:t xml:space="preserve">- повышение доходов населения к </w:t>
      </w:r>
      <w:smartTag w:uri="urn:schemas-microsoft-com:office:smarttags" w:element="metricconverter">
        <w:smartTagPr>
          <w:attr w:name="ProductID" w:val="2015 г"/>
        </w:smartTagPr>
        <w:r w:rsidRPr="008522AA">
          <w:t>2015 г</w:t>
        </w:r>
      </w:smartTag>
      <w:r w:rsidRPr="008522AA">
        <w:t xml:space="preserve"> в 1,5 раза; </w:t>
      </w:r>
    </w:p>
    <w:p w:rsidR="00FF363E" w:rsidRPr="008522AA" w:rsidRDefault="00FF363E" w:rsidP="00FF363E">
      <w:pPr>
        <w:jc w:val="both"/>
      </w:pPr>
      <w:r w:rsidRPr="008522AA">
        <w:t>- повышение качества образования и медобслуживания;</w:t>
      </w:r>
    </w:p>
    <w:p w:rsidR="00FF363E" w:rsidRPr="008522AA" w:rsidRDefault="00FF363E" w:rsidP="00FF363E">
      <w:pPr>
        <w:jc w:val="both"/>
      </w:pPr>
      <w:r w:rsidRPr="008522AA">
        <w:t>- обеспечение жильем;</w:t>
      </w:r>
    </w:p>
    <w:p w:rsidR="00FF363E" w:rsidRPr="008522AA" w:rsidRDefault="00FF363E" w:rsidP="00FF363E">
      <w:pPr>
        <w:jc w:val="both"/>
      </w:pPr>
      <w:r w:rsidRPr="008522AA">
        <w:t>-  развитие инфраструктуры;</w:t>
      </w:r>
    </w:p>
    <w:p w:rsidR="00FF363E" w:rsidRPr="008522AA" w:rsidRDefault="00FF363E" w:rsidP="00FF363E">
      <w:pPr>
        <w:jc w:val="both"/>
      </w:pPr>
      <w:r w:rsidRPr="008522AA">
        <w:t>- сохранение благоприятной для населения окружающей среды за счет роста экономического потенциала органов местного самоуправления;</w:t>
      </w:r>
    </w:p>
    <w:p w:rsidR="00FF363E" w:rsidRPr="008522AA" w:rsidRDefault="00FF363E" w:rsidP="00FF363E">
      <w:pPr>
        <w:jc w:val="both"/>
      </w:pPr>
      <w:r w:rsidRPr="008522AA">
        <w:t>-формирование благоприятных условий для развития малого и среднего предпринимательства, прежде всего в приоритетных и социально-значимых для района сферах (платные услуги, животноводство, производство продукции);</w:t>
      </w:r>
    </w:p>
    <w:p w:rsidR="00FF363E" w:rsidRPr="008522AA" w:rsidRDefault="00FF363E" w:rsidP="00FF363E">
      <w:pPr>
        <w:jc w:val="both"/>
      </w:pPr>
      <w:r w:rsidRPr="008522AA">
        <w:t>- обеспечить численность занятых в сфере малого бизнеса не менее 25% общей численности работников всех предприятий и организаций района.</w:t>
      </w:r>
    </w:p>
    <w:p w:rsidR="00FF363E" w:rsidRPr="008522AA" w:rsidRDefault="00FF363E" w:rsidP="00FF363E">
      <w:pPr>
        <w:ind w:firstLine="540"/>
        <w:jc w:val="both"/>
      </w:pPr>
      <w:r w:rsidRPr="008522AA">
        <w:t>Исходя из обозначенных стратегических целей, цель Программы сформулирована с учетом ограничения сроков ее реализации (до 2021 года), а также имеющихся материально-технических, финансовых, трудовых, организационных и других ресурсов.</w:t>
      </w:r>
    </w:p>
    <w:p w:rsidR="00FF363E" w:rsidRPr="008522AA" w:rsidRDefault="00FF363E" w:rsidP="00FF363E">
      <w:pPr>
        <w:widowControl w:val="0"/>
        <w:autoSpaceDE w:val="0"/>
        <w:autoSpaceDN w:val="0"/>
        <w:adjustRightInd w:val="0"/>
        <w:ind w:firstLine="540"/>
        <w:jc w:val="both"/>
      </w:pPr>
      <w:r w:rsidRPr="008522AA">
        <w:t>Целью Программы является создание условий для устойчивого социально-экономического развития Тамбовского района.</w:t>
      </w:r>
      <w:r w:rsidRPr="008522AA">
        <w:rPr>
          <w:bCs/>
        </w:rPr>
        <w:t xml:space="preserve"> </w:t>
      </w:r>
    </w:p>
    <w:p w:rsidR="00FF363E" w:rsidRPr="008522AA" w:rsidRDefault="00FF363E" w:rsidP="00FF363E">
      <w:pPr>
        <w:widowControl w:val="0"/>
        <w:autoSpaceDE w:val="0"/>
        <w:autoSpaceDN w:val="0"/>
        <w:adjustRightInd w:val="0"/>
        <w:ind w:firstLine="540"/>
        <w:jc w:val="both"/>
      </w:pPr>
      <w:r w:rsidRPr="008522AA">
        <w:t>Достижение цели муниципальной программы будет осуществляться путем решения следующих задач:</w:t>
      </w:r>
    </w:p>
    <w:p w:rsidR="00FF363E" w:rsidRPr="008522AA" w:rsidRDefault="00FF363E" w:rsidP="00FF363E">
      <w:r w:rsidRPr="008522AA">
        <w:t>1. Создание благоприятных условий для устойчивого функционирования и развития малого и среднего предпринимательства на территории Тамбовского района</w:t>
      </w:r>
    </w:p>
    <w:p w:rsidR="00FF363E" w:rsidRPr="008522AA" w:rsidRDefault="00FF363E" w:rsidP="00FF363E">
      <w:r w:rsidRPr="008522AA">
        <w:t>2. Создание условий для добровольного переселения соотечественников, проживающих за рубежом, в Тамбовский район.</w:t>
      </w:r>
    </w:p>
    <w:p w:rsidR="00FF363E" w:rsidRPr="008522AA" w:rsidRDefault="00FF363E" w:rsidP="00FF363E">
      <w:r w:rsidRPr="008522AA">
        <w:t>Ожидаемые конечные результаты подпрограммы 1  являются:</w:t>
      </w:r>
    </w:p>
    <w:p w:rsidR="00FF363E" w:rsidRPr="008522AA" w:rsidRDefault="00FF363E" w:rsidP="00FF363E">
      <w:r w:rsidRPr="008522AA">
        <w:t>- число субъектов малого и среднего предпринимательства до 470 единиц;</w:t>
      </w:r>
    </w:p>
    <w:p w:rsidR="00FF363E" w:rsidRPr="008522AA" w:rsidRDefault="00FF363E" w:rsidP="00FF363E">
      <w:r w:rsidRPr="008522AA">
        <w:t>- количество малых и средних предприятий в расчете на 1 тыс. человек населения Тамбовского района составит не менее 5 единиц;</w:t>
      </w:r>
    </w:p>
    <w:p w:rsidR="00FF363E" w:rsidRPr="008522AA" w:rsidRDefault="00FF363E" w:rsidP="00FF363E">
      <w:r w:rsidRPr="008522AA">
        <w:lastRenderedPageBreak/>
        <w:t xml:space="preserve">- </w:t>
      </w:r>
      <w:r w:rsidRPr="008522AA">
        <w:rPr>
          <w:snapToGrid w:val="0"/>
          <w:color w:val="000000"/>
        </w:rPr>
        <w:t>с</w:t>
      </w:r>
      <w:r w:rsidRPr="008522AA">
        <w:t>реднесписочная численность работников, занятых на малых и средних предприятиях</w:t>
      </w:r>
      <w:r w:rsidRPr="008522AA">
        <w:rPr>
          <w:snapToGrid w:val="0"/>
          <w:color w:val="000000"/>
        </w:rPr>
        <w:t xml:space="preserve"> района не менее 370 человек;</w:t>
      </w:r>
    </w:p>
    <w:p w:rsidR="00FF363E" w:rsidRPr="008522AA" w:rsidRDefault="00FF363E" w:rsidP="00FF363E">
      <w:r w:rsidRPr="008522AA">
        <w:t>- объем поступления налогов и сборов от субъектов малого и среднего предпринимательства, до  9695,0 тыс. руб.;</w:t>
      </w:r>
    </w:p>
    <w:p w:rsidR="00FF363E" w:rsidRPr="008522AA" w:rsidRDefault="00FF363E" w:rsidP="00FF363E">
      <w:pPr>
        <w:pStyle w:val="ConsPlusNonformat"/>
        <w:widowControl/>
        <w:ind w:firstLine="156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-Количество субъектов малого и среднего предпринимательства, получателей поддержки, до 6 ед.;</w:t>
      </w:r>
    </w:p>
    <w:p w:rsidR="00FF363E" w:rsidRPr="008522AA" w:rsidRDefault="00FF363E" w:rsidP="00FF363E">
      <w:pPr>
        <w:pStyle w:val="ConsPlusNonformat"/>
        <w:widowControl/>
        <w:ind w:firstLine="156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 Оборот продукции, реализуемой субъектами малого и среднего предпринимательства, получателями поддержки, 1000,0 тыс. руб.;</w:t>
      </w:r>
    </w:p>
    <w:p w:rsidR="00FF363E" w:rsidRPr="008522AA" w:rsidRDefault="00FF363E" w:rsidP="00FF363E">
      <w:pPr>
        <w:pStyle w:val="ConsPlusNonformat"/>
        <w:widowControl/>
        <w:ind w:firstLine="156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-Численность занятых в сфере малого и среднего предпринимательства, включая индивидуальных предпринимателей, субъектов малого и среднего предпринимательства, получателей поддержки, до 6 чел.;</w:t>
      </w:r>
    </w:p>
    <w:p w:rsidR="00FF363E" w:rsidRPr="008522AA" w:rsidRDefault="00FF363E" w:rsidP="00FF363E">
      <w:pPr>
        <w:pStyle w:val="ConsPlusNonformat"/>
        <w:widowControl/>
        <w:ind w:firstLine="156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 - Объем поступления налогов и сборов от субъектов малого и среднего предпринимательства, получателей поддержки, до 2000,0тыс. руб.</w:t>
      </w:r>
    </w:p>
    <w:p w:rsidR="00FF363E" w:rsidRPr="008522AA" w:rsidRDefault="00FF363E" w:rsidP="00FF363E"/>
    <w:p w:rsidR="00FF363E" w:rsidRPr="008522AA" w:rsidRDefault="00FF363E" w:rsidP="00FF363E">
      <w:r w:rsidRPr="008522AA">
        <w:t>Ожидаемые конечные результаты подпрограммы 2 являются:</w:t>
      </w:r>
    </w:p>
    <w:p w:rsidR="00FF363E" w:rsidRPr="008522AA" w:rsidRDefault="00FF363E" w:rsidP="00FF363E">
      <w:r w:rsidRPr="008522AA">
        <w:t>- переселение в район 40 соотечественников, из них 24 находящихся в трудоспособном возрасте, и 16 членов их семей: в том числе 40 участников муниципальной подпрограммы.</w:t>
      </w:r>
    </w:p>
    <w:p w:rsidR="00FF363E" w:rsidRPr="008522AA" w:rsidRDefault="00FF363E" w:rsidP="00FF363E">
      <w:r w:rsidRPr="008522AA">
        <w:t xml:space="preserve">Проблемы и задачи муниципальной программы по их устранению с указанием сроков и этапов их реализации и плановых конечных результатов </w:t>
      </w:r>
      <w:proofErr w:type="gramStart"/>
      <w:r w:rsidRPr="008522AA">
        <w:t>приведена</w:t>
      </w:r>
      <w:proofErr w:type="gramEnd"/>
      <w:r w:rsidRPr="008522AA">
        <w:t xml:space="preserve"> в таблице № 2</w:t>
      </w:r>
    </w:p>
    <w:p w:rsidR="00FF363E" w:rsidRPr="008522AA" w:rsidRDefault="00FF363E" w:rsidP="00FF363E">
      <w:pPr>
        <w:pStyle w:val="BodyTextIndent31"/>
        <w:spacing w:before="0" w:line="240" w:lineRule="auto"/>
        <w:ind w:firstLine="705"/>
        <w:jc w:val="right"/>
        <w:rPr>
          <w:rFonts w:ascii="Times New Roman" w:hAnsi="Times New Roman"/>
          <w:iCs/>
          <w:sz w:val="24"/>
          <w:szCs w:val="24"/>
        </w:rPr>
      </w:pPr>
      <w:r w:rsidRPr="008522AA">
        <w:rPr>
          <w:rFonts w:ascii="Times New Roman" w:hAnsi="Times New Roman"/>
          <w:iCs/>
          <w:sz w:val="24"/>
          <w:szCs w:val="24"/>
        </w:rPr>
        <w:t xml:space="preserve">Таблица № 2 </w:t>
      </w:r>
    </w:p>
    <w:p w:rsidR="00FF363E" w:rsidRPr="008522AA" w:rsidRDefault="00FF363E" w:rsidP="00FF363E">
      <w:pPr>
        <w:pStyle w:val="BodyTextIndent31"/>
        <w:spacing w:before="0" w:line="240" w:lineRule="auto"/>
        <w:ind w:firstLine="705"/>
        <w:rPr>
          <w:rFonts w:ascii="Times New Roman" w:hAnsi="Times New Roman"/>
          <w:iCs/>
          <w:sz w:val="24"/>
          <w:szCs w:val="24"/>
        </w:rPr>
      </w:pPr>
      <w:r w:rsidRPr="008522AA">
        <w:rPr>
          <w:rFonts w:ascii="Times New Roman" w:hAnsi="Times New Roman"/>
          <w:iCs/>
          <w:sz w:val="24"/>
          <w:szCs w:val="24"/>
        </w:rPr>
        <w:t>Проблемы, задачи и результаты реализации муниципальной программы</w:t>
      </w:r>
    </w:p>
    <w:tbl>
      <w:tblPr>
        <w:tblpPr w:leftFromText="180" w:rightFromText="180" w:vertAnchor="text" w:horzAnchor="page" w:tblpX="1191" w:tblpY="45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947"/>
        <w:gridCol w:w="1805"/>
        <w:gridCol w:w="1468"/>
        <w:gridCol w:w="3060"/>
      </w:tblGrid>
      <w:tr w:rsidR="00FF363E" w:rsidRPr="00B01748" w:rsidTr="000A6A38">
        <w:tc>
          <w:tcPr>
            <w:tcW w:w="540" w:type="dxa"/>
            <w:shd w:val="clear" w:color="auto" w:fill="auto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 xml:space="preserve">№ </w:t>
            </w:r>
            <w:proofErr w:type="gramStart"/>
            <w:r w:rsidRPr="00B01748">
              <w:rPr>
                <w:sz w:val="20"/>
                <w:szCs w:val="20"/>
              </w:rPr>
              <w:t>п</w:t>
            </w:r>
            <w:proofErr w:type="gramEnd"/>
            <w:r w:rsidRPr="00B01748">
              <w:rPr>
                <w:sz w:val="20"/>
                <w:szCs w:val="20"/>
              </w:rPr>
              <w:t>/п</w:t>
            </w:r>
          </w:p>
        </w:tc>
        <w:tc>
          <w:tcPr>
            <w:tcW w:w="1800" w:type="dxa"/>
            <w:shd w:val="clear" w:color="auto" w:fill="auto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Формулировка решаемой проблемы</w:t>
            </w:r>
          </w:p>
        </w:tc>
        <w:tc>
          <w:tcPr>
            <w:tcW w:w="1947" w:type="dxa"/>
            <w:shd w:val="clear" w:color="auto" w:fill="auto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Наименование задачи ГП</w:t>
            </w:r>
          </w:p>
        </w:tc>
        <w:tc>
          <w:tcPr>
            <w:tcW w:w="1805" w:type="dxa"/>
            <w:shd w:val="clear" w:color="auto" w:fill="auto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Наименование подпрограммы, направленной на решение задачи</w:t>
            </w:r>
          </w:p>
        </w:tc>
        <w:tc>
          <w:tcPr>
            <w:tcW w:w="1468" w:type="dxa"/>
            <w:shd w:val="clear" w:color="auto" w:fill="auto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Сроки и этапы реализации подпрограммы</w:t>
            </w:r>
          </w:p>
        </w:tc>
        <w:tc>
          <w:tcPr>
            <w:tcW w:w="3060" w:type="dxa"/>
            <w:shd w:val="clear" w:color="auto" w:fill="auto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Конечный результат подпрограмм</w:t>
            </w:r>
          </w:p>
        </w:tc>
      </w:tr>
    </w:tbl>
    <w:tbl>
      <w:tblPr>
        <w:tblpPr w:leftFromText="180" w:rightFromText="180" w:vertAnchor="text" w:horzAnchor="page" w:tblpX="1190" w:tblpY="148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00"/>
        <w:gridCol w:w="1947"/>
        <w:gridCol w:w="1805"/>
        <w:gridCol w:w="1468"/>
        <w:gridCol w:w="3060"/>
      </w:tblGrid>
      <w:tr w:rsidR="00FF363E" w:rsidRPr="00B01748" w:rsidTr="000A6A38">
        <w:trPr>
          <w:tblHeader/>
        </w:trPr>
        <w:tc>
          <w:tcPr>
            <w:tcW w:w="540" w:type="dxa"/>
            <w:shd w:val="clear" w:color="auto" w:fill="auto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3</w:t>
            </w:r>
          </w:p>
        </w:tc>
        <w:tc>
          <w:tcPr>
            <w:tcW w:w="1805" w:type="dxa"/>
            <w:shd w:val="clear" w:color="auto" w:fill="auto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4</w:t>
            </w:r>
          </w:p>
        </w:tc>
        <w:tc>
          <w:tcPr>
            <w:tcW w:w="1468" w:type="dxa"/>
            <w:shd w:val="clear" w:color="auto" w:fill="auto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6</w:t>
            </w:r>
          </w:p>
        </w:tc>
      </w:tr>
      <w:tr w:rsidR="00FF363E" w:rsidRPr="00B01748" w:rsidTr="000A6A38">
        <w:trPr>
          <w:trHeight w:val="1408"/>
        </w:trPr>
        <w:tc>
          <w:tcPr>
            <w:tcW w:w="540" w:type="dxa"/>
            <w:shd w:val="clear" w:color="auto" w:fill="auto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FF363E" w:rsidRPr="00B01748" w:rsidRDefault="00FF363E" w:rsidP="000A6A38">
            <w:pPr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Недостаточное  развитие малого и среднего предпринимательства на территории Тамбовского района</w:t>
            </w:r>
          </w:p>
        </w:tc>
        <w:tc>
          <w:tcPr>
            <w:tcW w:w="1947" w:type="dxa"/>
            <w:shd w:val="clear" w:color="auto" w:fill="auto"/>
          </w:tcPr>
          <w:p w:rsidR="00FF363E" w:rsidRPr="00B01748" w:rsidRDefault="00FF363E" w:rsidP="000A6A38">
            <w:pPr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Тамбовского района</w:t>
            </w:r>
          </w:p>
        </w:tc>
        <w:tc>
          <w:tcPr>
            <w:tcW w:w="1805" w:type="dxa"/>
            <w:shd w:val="clear" w:color="auto" w:fill="auto"/>
          </w:tcPr>
          <w:p w:rsidR="00FF363E" w:rsidRPr="00B01748" w:rsidRDefault="00FF363E" w:rsidP="000A6A38">
            <w:pPr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Развитие субъектов малого и среднего предпринимательства на территории  Тамбовского района</w:t>
            </w:r>
          </w:p>
        </w:tc>
        <w:tc>
          <w:tcPr>
            <w:tcW w:w="1468" w:type="dxa"/>
            <w:shd w:val="clear" w:color="auto" w:fill="auto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2015-2021</w:t>
            </w:r>
          </w:p>
        </w:tc>
        <w:tc>
          <w:tcPr>
            <w:tcW w:w="3060" w:type="dxa"/>
            <w:shd w:val="clear" w:color="auto" w:fill="auto"/>
          </w:tcPr>
          <w:p w:rsidR="00FF363E" w:rsidRPr="00B01748" w:rsidRDefault="00FF363E" w:rsidP="000A6A38">
            <w:pPr>
              <w:ind w:firstLine="72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К 2021 году ожидается увеличение:</w:t>
            </w:r>
          </w:p>
          <w:p w:rsidR="00FF363E" w:rsidRPr="00B01748" w:rsidRDefault="00FF363E" w:rsidP="000A6A38">
            <w:pPr>
              <w:ind w:firstLine="72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количества субъектов малого и среднего предпринимательства до 470. единиц;</w:t>
            </w:r>
          </w:p>
          <w:p w:rsidR="00FF363E" w:rsidRPr="00B01748" w:rsidRDefault="00FF363E" w:rsidP="000A6A38">
            <w:pPr>
              <w:ind w:firstLine="72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количества малых и средних предприятий в расчете на 1 тыс. человек населения Тамбовского района не менее 5 единиц;</w:t>
            </w:r>
          </w:p>
          <w:p w:rsidR="00FF363E" w:rsidRPr="00B01748" w:rsidRDefault="00FF363E" w:rsidP="000A6A38">
            <w:pPr>
              <w:ind w:firstLine="72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увеличение численности  занятых работников на малых и средних предприятиях района   не менее 370 человек;</w:t>
            </w:r>
          </w:p>
          <w:p w:rsidR="00FF363E" w:rsidRPr="00B01748" w:rsidRDefault="00FF363E" w:rsidP="000A6A38">
            <w:pPr>
              <w:ind w:firstLine="72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объем поступления налогов и сборов от субъектов малого и среднего предпринимательства до 9695,0 тыс. рублей;</w:t>
            </w:r>
          </w:p>
          <w:p w:rsidR="00FF363E" w:rsidRPr="00B01748" w:rsidRDefault="00FF363E" w:rsidP="000A6A3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</w:rPr>
            </w:pPr>
            <w:r w:rsidRPr="00B01748">
              <w:rPr>
                <w:rFonts w:ascii="Times New Roman" w:hAnsi="Times New Roman" w:cs="Times New Roman"/>
              </w:rPr>
              <w:t>-Количество субъектов малого и среднего предпринимательства, получателей поддержки, до 6 ед.;</w:t>
            </w:r>
          </w:p>
          <w:p w:rsidR="00FF363E" w:rsidRPr="00B01748" w:rsidRDefault="00FF363E" w:rsidP="000A6A3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</w:rPr>
            </w:pPr>
            <w:r w:rsidRPr="00B01748">
              <w:rPr>
                <w:rFonts w:ascii="Times New Roman" w:hAnsi="Times New Roman" w:cs="Times New Roman"/>
              </w:rPr>
              <w:t>- Оборот продукции, реализуемой субъектами малого и среднего предпринимательства, получателями поддержки,1000,0, тыс. руб.;</w:t>
            </w:r>
          </w:p>
          <w:p w:rsidR="00FF363E" w:rsidRPr="00B01748" w:rsidRDefault="00FF363E" w:rsidP="000A6A3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</w:rPr>
            </w:pPr>
            <w:r w:rsidRPr="00B01748">
              <w:rPr>
                <w:rFonts w:ascii="Times New Roman" w:hAnsi="Times New Roman" w:cs="Times New Roman"/>
              </w:rPr>
              <w:t xml:space="preserve">-Численность занятых в сфере малого и среднего </w:t>
            </w:r>
            <w:r w:rsidRPr="00B01748">
              <w:rPr>
                <w:rFonts w:ascii="Times New Roman" w:hAnsi="Times New Roman" w:cs="Times New Roman"/>
              </w:rPr>
              <w:lastRenderedPageBreak/>
              <w:t>предпринимательства, включая индивидуальных предпринимателей, субъектов малого и среднего предпринимательства, получателей поддержки, до 6 чел.;</w:t>
            </w:r>
          </w:p>
          <w:p w:rsidR="00FF363E" w:rsidRPr="00B01748" w:rsidRDefault="00FF363E" w:rsidP="000A6A3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</w:rPr>
            </w:pPr>
            <w:r w:rsidRPr="00B01748">
              <w:rPr>
                <w:rFonts w:ascii="Times New Roman" w:hAnsi="Times New Roman" w:cs="Times New Roman"/>
              </w:rPr>
              <w:t xml:space="preserve"> - Объем поступления налогов и сборов от субъектов малого и среднего предпринимательства, получателей поддержки, до 2000,0тыс. руб.</w:t>
            </w:r>
          </w:p>
          <w:p w:rsidR="00FF363E" w:rsidRPr="00B01748" w:rsidRDefault="00FF363E" w:rsidP="000A6A38">
            <w:pPr>
              <w:ind w:firstLine="72"/>
              <w:rPr>
                <w:sz w:val="20"/>
                <w:szCs w:val="20"/>
              </w:rPr>
            </w:pPr>
          </w:p>
        </w:tc>
      </w:tr>
      <w:tr w:rsidR="00FF363E" w:rsidRPr="00B01748" w:rsidTr="000A6A38">
        <w:trPr>
          <w:trHeight w:val="64"/>
        </w:trPr>
        <w:tc>
          <w:tcPr>
            <w:tcW w:w="540" w:type="dxa"/>
            <w:shd w:val="clear" w:color="auto" w:fill="auto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800" w:type="dxa"/>
            <w:shd w:val="clear" w:color="auto" w:fill="auto"/>
          </w:tcPr>
          <w:p w:rsidR="00FF363E" w:rsidRPr="00B01748" w:rsidRDefault="00FF363E" w:rsidP="000A6A38">
            <w:pPr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Ухудшение демографической ситуации в Тамбовском районе</w:t>
            </w:r>
          </w:p>
        </w:tc>
        <w:tc>
          <w:tcPr>
            <w:tcW w:w="1947" w:type="dxa"/>
            <w:shd w:val="clear" w:color="auto" w:fill="auto"/>
          </w:tcPr>
          <w:p w:rsidR="00FF363E" w:rsidRPr="00B01748" w:rsidRDefault="00FF363E" w:rsidP="000A6A38">
            <w:pPr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Создание условий для добровольного переселения соотечественников, проживающих за рубежом</w:t>
            </w:r>
          </w:p>
        </w:tc>
        <w:tc>
          <w:tcPr>
            <w:tcW w:w="1805" w:type="dxa"/>
            <w:shd w:val="clear" w:color="auto" w:fill="auto"/>
          </w:tcPr>
          <w:p w:rsidR="00FF363E" w:rsidRPr="00B01748" w:rsidRDefault="00FF363E" w:rsidP="000A6A38">
            <w:pPr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Оказание содействия добровольному переселению в Тамбовский район соотечественников, проживающих за рубежом</w:t>
            </w:r>
          </w:p>
        </w:tc>
        <w:tc>
          <w:tcPr>
            <w:tcW w:w="1468" w:type="dxa"/>
            <w:shd w:val="clear" w:color="auto" w:fill="auto"/>
          </w:tcPr>
          <w:p w:rsidR="00FF363E" w:rsidRPr="00B01748" w:rsidRDefault="00FF363E" w:rsidP="000A6A38">
            <w:pPr>
              <w:jc w:val="center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2015-2021</w:t>
            </w:r>
          </w:p>
        </w:tc>
        <w:tc>
          <w:tcPr>
            <w:tcW w:w="3060" w:type="dxa"/>
            <w:shd w:val="clear" w:color="auto" w:fill="auto"/>
          </w:tcPr>
          <w:p w:rsidR="00FF363E" w:rsidRPr="00B01748" w:rsidRDefault="00FF363E" w:rsidP="000A6A38">
            <w:pPr>
              <w:ind w:firstLine="72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Переселение соотечественников и членов их семей в количестве 40 человек, из них 24 находящихся в трудоспособном возрасте, и 16 членов их семей.</w:t>
            </w:r>
          </w:p>
          <w:p w:rsidR="00FF363E" w:rsidRPr="00B01748" w:rsidRDefault="00FF363E" w:rsidP="000A6A38">
            <w:pPr>
              <w:ind w:firstLine="72"/>
              <w:rPr>
                <w:sz w:val="20"/>
                <w:szCs w:val="20"/>
              </w:rPr>
            </w:pPr>
            <w:r w:rsidRPr="00B01748">
              <w:rPr>
                <w:sz w:val="20"/>
                <w:szCs w:val="20"/>
              </w:rPr>
              <w:t>Обеспечение ежегодного финансирования  предусмотренных подпрограммой мероприятий, связанных с предоставлением дополнительных мер социальной поддержки участников муниципальной программы и членов их семей.</w:t>
            </w:r>
          </w:p>
        </w:tc>
      </w:tr>
    </w:tbl>
    <w:p w:rsidR="00FF363E" w:rsidRPr="008522AA" w:rsidRDefault="00FF363E" w:rsidP="00FF363E">
      <w:pPr>
        <w:pStyle w:val="BodyTextIndent31"/>
        <w:spacing w:before="0" w:line="240" w:lineRule="auto"/>
        <w:ind w:firstLine="705"/>
        <w:rPr>
          <w:rFonts w:ascii="Times New Roman" w:hAnsi="Times New Roman"/>
          <w:iCs/>
          <w:sz w:val="24"/>
          <w:szCs w:val="24"/>
        </w:rPr>
      </w:pPr>
    </w:p>
    <w:p w:rsidR="00FF363E" w:rsidRPr="008522AA" w:rsidRDefault="00FF363E" w:rsidP="00FF363E">
      <w:pPr>
        <w:rPr>
          <w:iCs/>
        </w:rPr>
      </w:pPr>
    </w:p>
    <w:p w:rsidR="00FF363E" w:rsidRPr="008522AA" w:rsidRDefault="00FF363E" w:rsidP="00FF363E">
      <w:pPr>
        <w:rPr>
          <w:b/>
        </w:rPr>
      </w:pPr>
    </w:p>
    <w:p w:rsidR="00FF363E" w:rsidRPr="008522AA" w:rsidRDefault="00FF363E" w:rsidP="00FF363E">
      <w:pPr>
        <w:jc w:val="center"/>
        <w:rPr>
          <w:b/>
        </w:rPr>
      </w:pPr>
      <w:r w:rsidRPr="008522AA">
        <w:rPr>
          <w:b/>
        </w:rPr>
        <w:t>4.  Описание системы подпрограмм</w:t>
      </w:r>
    </w:p>
    <w:p w:rsidR="00FF363E" w:rsidRPr="008522AA" w:rsidRDefault="00FF363E" w:rsidP="00FF363E">
      <w:pPr>
        <w:ind w:firstLine="720"/>
      </w:pPr>
    </w:p>
    <w:p w:rsidR="00FF363E" w:rsidRPr="008522AA" w:rsidRDefault="00FF363E" w:rsidP="00FF363E">
      <w:pPr>
        <w:ind w:firstLine="540"/>
        <w:jc w:val="both"/>
      </w:pPr>
      <w:r w:rsidRPr="008522AA">
        <w:t>Программа предусматривает реализацию мероприятий по следующим основным приоритетным направлениям:</w:t>
      </w:r>
    </w:p>
    <w:p w:rsidR="00FF363E" w:rsidRPr="008522AA" w:rsidRDefault="00FF363E" w:rsidP="00FF363E">
      <w:pPr>
        <w:ind w:firstLine="540"/>
        <w:jc w:val="both"/>
      </w:pPr>
      <w:r w:rsidRPr="008522AA">
        <w:t>1. Создание благоприятных условий для устойчивого функционирования и развития малого и среднего предпринимательства на территории Тамбовского района.</w:t>
      </w:r>
    </w:p>
    <w:p w:rsidR="00FF363E" w:rsidRPr="008522AA" w:rsidRDefault="00FF363E" w:rsidP="00FF363E">
      <w:pPr>
        <w:ind w:firstLine="540"/>
        <w:jc w:val="both"/>
      </w:pPr>
      <w:r w:rsidRPr="008522AA">
        <w:t>2. Создание условий для добровольного переселения соотечественников, проживающих за рубежом, в Тамбовский район.</w:t>
      </w:r>
    </w:p>
    <w:p w:rsidR="00FF363E" w:rsidRPr="008522AA" w:rsidRDefault="00FF363E" w:rsidP="00FF363E">
      <w:pPr>
        <w:ind w:firstLine="540"/>
        <w:jc w:val="both"/>
      </w:pPr>
      <w:r w:rsidRPr="008522AA">
        <w:t>Программа включает 2 подпрограммы:</w:t>
      </w:r>
    </w:p>
    <w:p w:rsidR="00FF363E" w:rsidRPr="008522AA" w:rsidRDefault="00FF363E" w:rsidP="00FF363E">
      <w:pPr>
        <w:ind w:firstLine="540"/>
        <w:jc w:val="both"/>
        <w:rPr>
          <w:b/>
        </w:rPr>
      </w:pPr>
      <w:r w:rsidRPr="008522AA">
        <w:rPr>
          <w:b/>
        </w:rPr>
        <w:t>Подпрограмма 1 «Развитие субъектов малого и среднего предпринимательства на территории Тамбовского района».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522AA">
        <w:rPr>
          <w:bCs/>
        </w:rPr>
        <w:t>Подпрограмма реализуется путем выполнения следующих основных  мероприятий: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t>1) финансовая и имущественная поддержка субъектов малого, среднего предпринимательства, включающая  предоставление субсидий по следующим направлениям: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522AA">
        <w:rPr>
          <w:bCs/>
        </w:rPr>
        <w:t>- субсидии субъектам малого и среднего предпринимательства для возмещения затрат за потребляемую электроэнергию при производстве хлебобулочных изделий, обеспечивающих муниципальные учреждения;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t>- субсидии субъектам малого и среднего предпринимательства для  возмещения части затрат на участие в выставочно-ярмарочных мероприятиях в Российской Федерации и за рубежом;</w:t>
      </w:r>
    </w:p>
    <w:p w:rsidR="00FF363E" w:rsidRPr="008522AA" w:rsidRDefault="00FF363E" w:rsidP="00FF363E">
      <w:pPr>
        <w:ind w:firstLine="540"/>
        <w:jc w:val="both"/>
        <w:rPr>
          <w:b/>
        </w:rPr>
      </w:pPr>
      <w:r w:rsidRPr="008522AA">
        <w:rPr>
          <w:bCs/>
        </w:rPr>
        <w:t>- предоставление в аренду муниципальных помещений субъектам малого и среднего предпринимательства</w:t>
      </w:r>
    </w:p>
    <w:p w:rsidR="00FF363E" w:rsidRPr="008522AA" w:rsidRDefault="00FF363E" w:rsidP="00FF363E">
      <w:pPr>
        <w:pStyle w:val="a4"/>
        <w:ind w:left="0"/>
        <w:jc w:val="both"/>
        <w:rPr>
          <w:bCs/>
        </w:rPr>
      </w:pPr>
      <w:r w:rsidRPr="008522AA">
        <w:rPr>
          <w:bCs/>
        </w:rPr>
        <w:t xml:space="preserve">         -  организация участия   субъектов малого и среднего предпринимательства в областном конкурсе на звание «Лучшее малое и Лучшее среднее предприятие Амурской области»;</w:t>
      </w:r>
    </w:p>
    <w:p w:rsidR="00FF363E" w:rsidRPr="008522AA" w:rsidRDefault="00FF363E" w:rsidP="00FF363E">
      <w:pPr>
        <w:jc w:val="both"/>
        <w:rPr>
          <w:bCs/>
        </w:rPr>
      </w:pPr>
      <w:r w:rsidRPr="008522AA">
        <w:rPr>
          <w:bCs/>
        </w:rPr>
        <w:t xml:space="preserve">         - организация участия субъектов малого и среднего предпринимательства</w:t>
      </w:r>
    </w:p>
    <w:p w:rsidR="00FF363E" w:rsidRPr="008522AA" w:rsidRDefault="00FF363E" w:rsidP="00FF363E">
      <w:pPr>
        <w:jc w:val="both"/>
        <w:rPr>
          <w:bCs/>
        </w:rPr>
      </w:pPr>
      <w:r w:rsidRPr="008522AA">
        <w:rPr>
          <w:bCs/>
        </w:rPr>
        <w:lastRenderedPageBreak/>
        <w:t xml:space="preserve">              в акции «Покупай </w:t>
      </w:r>
      <w:proofErr w:type="gramStart"/>
      <w:r w:rsidRPr="008522AA">
        <w:rPr>
          <w:bCs/>
        </w:rPr>
        <w:t>амурское</w:t>
      </w:r>
      <w:proofErr w:type="gramEnd"/>
      <w:r w:rsidRPr="008522AA">
        <w:rPr>
          <w:bCs/>
        </w:rPr>
        <w:t>»;</w:t>
      </w:r>
    </w:p>
    <w:p w:rsidR="00FF363E" w:rsidRPr="008522AA" w:rsidRDefault="00FF363E" w:rsidP="00FF363E">
      <w:pPr>
        <w:tabs>
          <w:tab w:val="left" w:pos="0"/>
        </w:tabs>
        <w:ind w:left="540"/>
        <w:jc w:val="both"/>
        <w:rPr>
          <w:bCs/>
        </w:rPr>
      </w:pPr>
      <w:r w:rsidRPr="008522AA">
        <w:rPr>
          <w:bCs/>
        </w:rPr>
        <w:t xml:space="preserve"> - проведение ежегодного праздника, посвященного Дню предпринимательства;     </w:t>
      </w:r>
    </w:p>
    <w:p w:rsidR="00FF363E" w:rsidRPr="008522AA" w:rsidRDefault="00FF363E" w:rsidP="00FF363E">
      <w:pPr>
        <w:tabs>
          <w:tab w:val="left" w:pos="0"/>
        </w:tabs>
        <w:jc w:val="both"/>
        <w:rPr>
          <w:bCs/>
        </w:rPr>
      </w:pPr>
      <w:r w:rsidRPr="008522AA">
        <w:rPr>
          <w:bCs/>
        </w:rPr>
        <w:t xml:space="preserve">         - участие в межрайонных конкурсах субъектов малого и среднего предпринимательства; </w:t>
      </w:r>
    </w:p>
    <w:p w:rsidR="00FF363E" w:rsidRPr="008522AA" w:rsidRDefault="00FF363E" w:rsidP="00FF363E">
      <w:pPr>
        <w:tabs>
          <w:tab w:val="left" w:pos="0"/>
        </w:tabs>
        <w:jc w:val="both"/>
        <w:rPr>
          <w:bCs/>
        </w:rPr>
      </w:pPr>
      <w:r w:rsidRPr="008522AA">
        <w:rPr>
          <w:bCs/>
        </w:rPr>
        <w:t xml:space="preserve">          - проведение районного конкурса на присвоение звания «Лучшее малое </w:t>
      </w:r>
      <w:proofErr w:type="gramStart"/>
      <w:r w:rsidRPr="008522AA">
        <w:rPr>
          <w:bCs/>
        </w:rPr>
        <w:t>пред</w:t>
      </w:r>
      <w:proofErr w:type="gramEnd"/>
      <w:r w:rsidRPr="008522AA">
        <w:rPr>
          <w:bCs/>
        </w:rPr>
        <w:t xml:space="preserve">     приятие в Тамбовском районе»;</w:t>
      </w:r>
    </w:p>
    <w:p w:rsidR="00FF363E" w:rsidRPr="008522AA" w:rsidRDefault="00FF363E" w:rsidP="00FF363E">
      <w:pPr>
        <w:tabs>
          <w:tab w:val="left" w:pos="0"/>
        </w:tabs>
        <w:jc w:val="both"/>
        <w:rPr>
          <w:bCs/>
        </w:rPr>
      </w:pPr>
      <w:r w:rsidRPr="008522AA">
        <w:rPr>
          <w:bCs/>
        </w:rPr>
        <w:tab/>
        <w:t xml:space="preserve">- </w:t>
      </w:r>
      <w:r w:rsidRPr="008522AA">
        <w:t>гранты в форме субсидий на  поддержку предпринимательской деятельности,  связанной с осуществлением зрелищно-развлекательной деятельности;</w:t>
      </w:r>
    </w:p>
    <w:p w:rsidR="00FF363E" w:rsidRPr="008522AA" w:rsidRDefault="00FF363E" w:rsidP="00FF363E">
      <w:pPr>
        <w:tabs>
          <w:tab w:val="left" w:pos="0"/>
        </w:tabs>
        <w:jc w:val="both"/>
      </w:pPr>
      <w:r w:rsidRPr="008522AA">
        <w:rPr>
          <w:bCs/>
        </w:rPr>
        <w:tab/>
      </w:r>
      <w:r w:rsidRPr="008522AA">
        <w:t>-возмещение субсидий на приобретение и установку камер наружного наблюдения;</w:t>
      </w:r>
    </w:p>
    <w:p w:rsidR="00FF363E" w:rsidRPr="008522AA" w:rsidRDefault="00FF363E" w:rsidP="00FF363E">
      <w:pPr>
        <w:tabs>
          <w:tab w:val="left" w:pos="0"/>
        </w:tabs>
        <w:jc w:val="both"/>
        <w:rPr>
          <w:bCs/>
        </w:rPr>
      </w:pPr>
      <w:r w:rsidRPr="008522AA">
        <w:rPr>
          <w:bCs/>
        </w:rPr>
        <w:tab/>
        <w:t>- возмещение расходов по арендной плате индивидуальным предпринимателям, оказывающим бытовые услуги;</w:t>
      </w:r>
    </w:p>
    <w:p w:rsidR="00FF363E" w:rsidRPr="008522AA" w:rsidRDefault="00FF363E" w:rsidP="00FF363E">
      <w:pPr>
        <w:tabs>
          <w:tab w:val="left" w:pos="0"/>
        </w:tabs>
        <w:jc w:val="both"/>
      </w:pPr>
      <w:r w:rsidRPr="008522AA">
        <w:rPr>
          <w:bCs/>
        </w:rPr>
        <w:tab/>
      </w:r>
      <w:r w:rsidRPr="008522AA">
        <w:t>- проведение конкурса «Лучшее новогоднее оформление и праздничное обслуживание предприятиями торговли и общественного питания;</w:t>
      </w:r>
    </w:p>
    <w:p w:rsidR="00FF363E" w:rsidRPr="008522AA" w:rsidRDefault="00FF363E" w:rsidP="00FF363E">
      <w:pPr>
        <w:tabs>
          <w:tab w:val="left" w:pos="0"/>
        </w:tabs>
        <w:jc w:val="both"/>
      </w:pPr>
      <w:r w:rsidRPr="008522AA">
        <w:tab/>
        <w:t>- возмещение расходов по арендной плате индивидуальным предпринимателям, оказывающим услуги в сфере общественного питания;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t>- возмещение расходов по арендной плате индивидуальным предпринимателям производящим мясные (</w:t>
      </w:r>
      <w:proofErr w:type="spellStart"/>
      <w:r w:rsidRPr="008522AA">
        <w:t>мясосодержащие</w:t>
      </w:r>
      <w:proofErr w:type="spellEnd"/>
      <w:r w:rsidRPr="008522AA">
        <w:t>) полуфабрикаты из мяса убойных животных и мяса птицы;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t xml:space="preserve">- иные межбюджетные трансферты бюджетам поселений на </w:t>
      </w:r>
      <w:proofErr w:type="spellStart"/>
      <w:r w:rsidRPr="008522AA">
        <w:t>софинансирование</w:t>
      </w:r>
      <w:proofErr w:type="spellEnd"/>
      <w:r w:rsidRPr="008522AA">
        <w:t xml:space="preserve"> расходов на приобретение объектов недвижимого имущества в муниципальную собственность для организации круглогодичного рынка;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t>- возмещение затрат, понесенных субъектом предпринимательства, связанных с приобретением оборудования в целях создания и (или) модернизации производства товаров (работ, услуг);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t>- проведение конкурса «На лучший шашлык Тамбовского района;</w:t>
      </w:r>
    </w:p>
    <w:p w:rsidR="00FF363E" w:rsidRPr="008522AA" w:rsidRDefault="00FF363E" w:rsidP="00FF363E">
      <w:pPr>
        <w:pStyle w:val="a4"/>
        <w:ind w:left="0" w:firstLine="426"/>
        <w:jc w:val="both"/>
      </w:pPr>
      <w:r w:rsidRPr="008522AA">
        <w:t>- предоставление грантов (субсидий) начинающим субъектам малого и среднего предпринимательства;</w:t>
      </w:r>
    </w:p>
    <w:p w:rsidR="00FF363E" w:rsidRPr="008522AA" w:rsidRDefault="00FF363E" w:rsidP="00FF363E">
      <w:pPr>
        <w:pStyle w:val="a4"/>
        <w:ind w:left="0" w:firstLine="426"/>
        <w:jc w:val="both"/>
      </w:pPr>
      <w:r w:rsidRPr="008522AA">
        <w:t>- субсидии по возмещению части затрат субъектов малого и среднего предпринимательства, связанных с приобретением оборудования в целях создания и (или) развития, и   (или) модернизации производства товаров (работ, услуг).</w:t>
      </w:r>
    </w:p>
    <w:p w:rsidR="00FF363E" w:rsidRPr="008522AA" w:rsidRDefault="00FF363E" w:rsidP="00FF363E">
      <w:pPr>
        <w:pStyle w:val="a4"/>
        <w:ind w:left="0" w:firstLine="426"/>
        <w:jc w:val="both"/>
        <w:rPr>
          <w:bCs/>
        </w:rPr>
      </w:pPr>
      <w:r w:rsidRPr="008522AA">
        <w:rPr>
          <w:bCs/>
        </w:rPr>
        <w:t xml:space="preserve">       2) информационная и консультационная поддержка:   </w:t>
      </w:r>
    </w:p>
    <w:p w:rsidR="00FF363E" w:rsidRPr="008522AA" w:rsidRDefault="00FF363E" w:rsidP="00FF363E">
      <w:pPr>
        <w:ind w:left="142" w:hanging="1418"/>
        <w:jc w:val="both"/>
        <w:rPr>
          <w:bCs/>
        </w:rPr>
      </w:pPr>
      <w:r w:rsidRPr="008522AA">
        <w:rPr>
          <w:bCs/>
        </w:rPr>
        <w:t xml:space="preserve">                           - освещение в СМИ информации по малому и среднему предпринимательству, мероприятий государственной поддержки малого и среднего предпринимательства и положительного опыта их деятельности, информационное обеспечение проведения конкурсов по отбору инвестиционных проектов субъектов малого и среднего предпринимательства и исполнителей мероприятий программы. Размещение информации, касающейся развития предпринимательства на сайте Администрации района.</w:t>
      </w:r>
    </w:p>
    <w:p w:rsidR="00FF363E" w:rsidRPr="008522AA" w:rsidRDefault="00FF363E" w:rsidP="00FF363E">
      <w:pPr>
        <w:ind w:left="142" w:hanging="1418"/>
        <w:jc w:val="both"/>
        <w:rPr>
          <w:bCs/>
        </w:rPr>
      </w:pPr>
      <w:r w:rsidRPr="008522AA">
        <w:rPr>
          <w:bCs/>
        </w:rPr>
        <w:t xml:space="preserve">                           3) поддержка предпринимательства в области подготовки и переподготовки кадров:</w:t>
      </w:r>
    </w:p>
    <w:p w:rsidR="00FF363E" w:rsidRPr="008522AA" w:rsidRDefault="00FF363E" w:rsidP="00FF363E">
      <w:pPr>
        <w:ind w:left="142" w:hanging="1418"/>
        <w:jc w:val="both"/>
        <w:rPr>
          <w:bCs/>
        </w:rPr>
      </w:pPr>
      <w:r w:rsidRPr="008522AA">
        <w:rPr>
          <w:bCs/>
        </w:rPr>
        <w:t xml:space="preserve">                              - организация и проведение мастер классов, обучающих семинаров и  тренингов,</w:t>
      </w:r>
    </w:p>
    <w:p w:rsidR="00FF363E" w:rsidRPr="008522AA" w:rsidRDefault="00FF363E" w:rsidP="00FF363E">
      <w:pPr>
        <w:ind w:left="142" w:hanging="1418"/>
        <w:jc w:val="both"/>
        <w:rPr>
          <w:bCs/>
        </w:rPr>
      </w:pPr>
      <w:r w:rsidRPr="008522AA">
        <w:rPr>
          <w:bCs/>
        </w:rPr>
        <w:t xml:space="preserve">                           4) организационная поддержка:</w:t>
      </w:r>
    </w:p>
    <w:p w:rsidR="00FF363E" w:rsidRPr="008522AA" w:rsidRDefault="00FF363E" w:rsidP="00FF363E">
      <w:pPr>
        <w:ind w:left="142" w:hanging="1418"/>
        <w:jc w:val="both"/>
        <w:rPr>
          <w:bCs/>
        </w:rPr>
      </w:pPr>
      <w:r w:rsidRPr="008522AA">
        <w:rPr>
          <w:bCs/>
        </w:rPr>
        <w:t xml:space="preserve">                             - организация и проведение смотров качества продукции (хлебобулочные     изделия, кондитерские изделия)</w:t>
      </w:r>
    </w:p>
    <w:p w:rsidR="00FF363E" w:rsidRPr="008522AA" w:rsidRDefault="00FF363E" w:rsidP="00FF363E">
      <w:pPr>
        <w:ind w:left="142" w:hanging="1418"/>
        <w:jc w:val="both"/>
        <w:rPr>
          <w:bCs/>
        </w:rPr>
      </w:pPr>
      <w:r w:rsidRPr="008522AA">
        <w:rPr>
          <w:bCs/>
        </w:rPr>
        <w:t xml:space="preserve">            </w:t>
      </w:r>
    </w:p>
    <w:p w:rsidR="00FF363E" w:rsidRPr="008522AA" w:rsidRDefault="00FF363E" w:rsidP="00FF363E">
      <w:pPr>
        <w:ind w:firstLine="540"/>
        <w:rPr>
          <w:b/>
        </w:rPr>
      </w:pPr>
      <w:r w:rsidRPr="008522AA">
        <w:rPr>
          <w:b/>
        </w:rPr>
        <w:t>Подпрограмма 2 «Оказание содействия добровольному переселению в Амурскую область соотечественников, проживающих за рубежом».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</w:pPr>
      <w:r w:rsidRPr="008522AA">
        <w:t>Решение задач, поставленных программой, обеспечивается посредством реализации основного мероприятия «Организация проведения мероприятий по реализации муниципальной подпрограммы», включающее:</w:t>
      </w:r>
    </w:p>
    <w:p w:rsidR="00FF363E" w:rsidRPr="008522AA" w:rsidRDefault="00FF363E" w:rsidP="00FF363E">
      <w:pPr>
        <w:widowControl w:val="0"/>
        <w:ind w:firstLine="540"/>
      </w:pPr>
      <w:r w:rsidRPr="008522AA">
        <w:t xml:space="preserve"> содействие </w:t>
      </w:r>
      <w:proofErr w:type="spellStart"/>
      <w:r w:rsidRPr="008522AA">
        <w:t>самозанятости</w:t>
      </w:r>
      <w:proofErr w:type="spellEnd"/>
      <w:r w:rsidRPr="008522AA">
        <w:t xml:space="preserve"> участников Муниципальной программы: получение участниками Муниципальной программы  информации о порядке государственной регистрации в качестве юридического лица, индивидуального предпринимателя или </w:t>
      </w:r>
      <w:r w:rsidRPr="008522AA">
        <w:lastRenderedPageBreak/>
        <w:t xml:space="preserve">крестьянского (фермерского) хозяйства. </w:t>
      </w:r>
    </w:p>
    <w:p w:rsidR="00FF363E" w:rsidRPr="008522AA" w:rsidRDefault="00FF363E" w:rsidP="00FF363E">
      <w:pPr>
        <w:jc w:val="center"/>
        <w:rPr>
          <w:b/>
        </w:rPr>
      </w:pPr>
    </w:p>
    <w:p w:rsidR="00FF363E" w:rsidRPr="008522AA" w:rsidRDefault="00FF363E" w:rsidP="00FF363E">
      <w:pPr>
        <w:jc w:val="center"/>
        <w:rPr>
          <w:b/>
        </w:rPr>
      </w:pPr>
      <w:r w:rsidRPr="008522AA">
        <w:rPr>
          <w:b/>
        </w:rPr>
        <w:t xml:space="preserve">5. Сведения об основных мерах правового регулирования в сфере реализации </w:t>
      </w:r>
    </w:p>
    <w:p w:rsidR="00FF363E" w:rsidRPr="008522AA" w:rsidRDefault="00FF363E" w:rsidP="00FF363E">
      <w:pPr>
        <w:jc w:val="center"/>
        <w:rPr>
          <w:b/>
        </w:rPr>
      </w:pPr>
      <w:r w:rsidRPr="008522AA">
        <w:rPr>
          <w:b/>
        </w:rPr>
        <w:t>Муниципальной  программы</w:t>
      </w:r>
    </w:p>
    <w:p w:rsidR="00FF363E" w:rsidRPr="008522AA" w:rsidRDefault="00FF363E" w:rsidP="00FF363E">
      <w:pPr>
        <w:widowControl w:val="0"/>
        <w:jc w:val="both"/>
        <w:rPr>
          <w:b/>
          <w:bCs/>
          <w:lang w:eastAsia="en-US"/>
        </w:rPr>
      </w:pPr>
    </w:p>
    <w:p w:rsidR="00FF363E" w:rsidRPr="008522AA" w:rsidRDefault="00FF363E" w:rsidP="00FF363E">
      <w:pPr>
        <w:widowControl w:val="0"/>
        <w:ind w:firstLine="540"/>
        <w:jc w:val="both"/>
        <w:rPr>
          <w:bCs/>
          <w:lang w:eastAsia="en-US"/>
        </w:rPr>
      </w:pPr>
      <w:r w:rsidRPr="008522AA">
        <w:rPr>
          <w:bCs/>
          <w:lang w:eastAsia="en-US"/>
        </w:rPr>
        <w:t>Муниципальная программа базируется на положениях:</w:t>
      </w:r>
    </w:p>
    <w:p w:rsidR="00FF363E" w:rsidRPr="008522AA" w:rsidRDefault="00FF363E" w:rsidP="00FF363E">
      <w:pPr>
        <w:widowControl w:val="0"/>
        <w:ind w:firstLine="540"/>
        <w:jc w:val="both"/>
        <w:rPr>
          <w:bCs/>
          <w:lang w:eastAsia="en-US"/>
        </w:rPr>
      </w:pPr>
      <w:r w:rsidRPr="008522AA">
        <w:rPr>
          <w:bCs/>
          <w:lang w:eastAsia="en-US"/>
        </w:rPr>
        <w:t>Конституции Российской Федерации;</w:t>
      </w:r>
    </w:p>
    <w:p w:rsidR="00FF363E" w:rsidRPr="008522AA" w:rsidRDefault="00FF363E" w:rsidP="00FF363E">
      <w:pPr>
        <w:widowControl w:val="0"/>
        <w:ind w:firstLine="540"/>
        <w:jc w:val="both"/>
        <w:rPr>
          <w:bCs/>
          <w:lang w:eastAsia="en-US"/>
        </w:rPr>
      </w:pPr>
      <w:r w:rsidRPr="008522AA">
        <w:rPr>
          <w:bCs/>
          <w:lang w:eastAsia="en-US"/>
        </w:rPr>
        <w:t>Бюджетного Кодекса Российской Федерации;</w:t>
      </w:r>
    </w:p>
    <w:p w:rsidR="00FF363E" w:rsidRPr="008522AA" w:rsidRDefault="00FF363E" w:rsidP="00FF363E">
      <w:pPr>
        <w:widowControl w:val="0"/>
        <w:ind w:firstLine="540"/>
        <w:jc w:val="both"/>
        <w:rPr>
          <w:bCs/>
          <w:lang w:eastAsia="en-US"/>
        </w:rPr>
      </w:pPr>
      <w:r w:rsidRPr="008522AA">
        <w:rPr>
          <w:bCs/>
          <w:lang w:eastAsia="en-US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FF363E" w:rsidRPr="008522AA" w:rsidRDefault="00FF363E" w:rsidP="00FF363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522AA">
        <w:rPr>
          <w:rFonts w:ascii="Times New Roman" w:hAnsi="Times New Roman" w:cs="Times New Roman"/>
          <w:b w:val="0"/>
          <w:sz w:val="24"/>
          <w:szCs w:val="24"/>
        </w:rPr>
        <w:t>Федерального закона от 25.02.1999 № 39-ФЗ «Об инвестиционной деятельности в Российской Федерации, осуществляемой в форме капитальных вложений»;</w:t>
      </w:r>
    </w:p>
    <w:p w:rsidR="00FF363E" w:rsidRPr="008522AA" w:rsidRDefault="00FF363E" w:rsidP="00FF36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0" w:history="1">
        <w:proofErr w:type="gramStart"/>
        <w:r w:rsidRPr="008522AA">
          <w:rPr>
            <w:rFonts w:ascii="Times New Roman" w:hAnsi="Times New Roman" w:cs="Times New Roman"/>
            <w:sz w:val="24"/>
            <w:szCs w:val="24"/>
          </w:rPr>
          <w:t>закон</w:t>
        </w:r>
        <w:proofErr w:type="gramEnd"/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а от 24.07.2007 № 209-ФЗ «О развитии малого и среднего  предпринимательства в Российской Федерации»; </w:t>
      </w:r>
    </w:p>
    <w:p w:rsidR="00FF363E" w:rsidRPr="008522AA" w:rsidRDefault="00FF363E" w:rsidP="00FF36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Указа Президента Российской Федерации от 14.09.2012 № 1289 «О реализации Государственной программы по оказанию содействия добровольному переселению в Российскую Федерацию соотечественников, проживающих за рубежом»;</w:t>
      </w:r>
    </w:p>
    <w:p w:rsidR="00FF363E" w:rsidRPr="008522AA" w:rsidRDefault="00FF363E" w:rsidP="00FF363E">
      <w:pPr>
        <w:widowControl w:val="0"/>
        <w:ind w:firstLine="540"/>
        <w:jc w:val="both"/>
      </w:pPr>
      <w:r w:rsidRPr="008522AA">
        <w:rPr>
          <w:lang w:eastAsia="en-US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</w:t>
      </w:r>
    </w:p>
    <w:p w:rsidR="00FF363E" w:rsidRPr="008522AA" w:rsidRDefault="00FF363E" w:rsidP="00FF363E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8522AA">
        <w:rPr>
          <w:rFonts w:ascii="Times New Roman" w:hAnsi="Times New Roman" w:cs="Times New Roman"/>
          <w:b w:val="0"/>
          <w:sz w:val="24"/>
          <w:szCs w:val="24"/>
        </w:rPr>
        <w:t>Закона Амурской области от 06.09.2010 № 379-ОЗ «О государственно-частном партнерстве в Амурской области»;</w:t>
      </w:r>
    </w:p>
    <w:p w:rsidR="00FF363E" w:rsidRPr="008522AA" w:rsidRDefault="005F252A" w:rsidP="00FF363E">
      <w:pPr>
        <w:widowControl w:val="0"/>
        <w:ind w:firstLine="540"/>
        <w:jc w:val="both"/>
      </w:pPr>
      <w:hyperlink r:id="rId11" w:history="1">
        <w:proofErr w:type="gramStart"/>
        <w:r w:rsidR="00FF363E" w:rsidRPr="008522AA">
          <w:t>Закон</w:t>
        </w:r>
        <w:proofErr w:type="gramEnd"/>
      </w:hyperlink>
      <w:r w:rsidR="00FF363E" w:rsidRPr="008522AA">
        <w:t>а Амурской области от 11.01.2010 № 298-ОЗ «О поддержке и развитии малого и среднего предпринимательства в Амурской области»;</w:t>
      </w:r>
    </w:p>
    <w:p w:rsidR="00FF363E" w:rsidRPr="008522AA" w:rsidRDefault="00FF363E" w:rsidP="00FF363E">
      <w:pPr>
        <w:widowControl w:val="0"/>
        <w:ind w:firstLine="540"/>
        <w:jc w:val="both"/>
      </w:pPr>
      <w:r w:rsidRPr="008522AA">
        <w:t xml:space="preserve">Стратегии социально-экономического развития Тамбовского района на период 2010-2015 до 2025 года, утвержденной Решением сессии районного Совета народных депутатов от 24.12.2010г. № 47 (с учетом изменений    от 22.04.2014г. № 17) </w:t>
      </w:r>
    </w:p>
    <w:p w:rsidR="00FF363E" w:rsidRPr="008522AA" w:rsidRDefault="00FF363E" w:rsidP="00FF363E">
      <w:pPr>
        <w:widowControl w:val="0"/>
        <w:ind w:firstLine="540"/>
        <w:jc w:val="both"/>
        <w:rPr>
          <w:bCs/>
          <w:lang w:eastAsia="en-US"/>
        </w:rPr>
      </w:pPr>
      <w:r w:rsidRPr="008522AA">
        <w:t>иных нормативных правовых актах    Тамбовского района в сфере реализации программы.</w:t>
      </w:r>
    </w:p>
    <w:p w:rsidR="00FF363E" w:rsidRPr="008522AA" w:rsidRDefault="00FF363E" w:rsidP="00FF363E">
      <w:pPr>
        <w:ind w:firstLine="540"/>
        <w:jc w:val="both"/>
      </w:pPr>
      <w:r w:rsidRPr="008522AA">
        <w:t xml:space="preserve">Сведения </w:t>
      </w:r>
      <w:proofErr w:type="gramStart"/>
      <w:r w:rsidRPr="008522AA">
        <w:t>о</w:t>
      </w:r>
      <w:proofErr w:type="gramEnd"/>
      <w:r w:rsidRPr="008522AA">
        <w:t xml:space="preserve"> </w:t>
      </w:r>
      <w:proofErr w:type="gramStart"/>
      <w:r w:rsidRPr="008522AA">
        <w:t>предлагаемых</w:t>
      </w:r>
      <w:proofErr w:type="gramEnd"/>
      <w:r w:rsidRPr="008522AA">
        <w:t xml:space="preserve"> к принятию основных мер правового регулирования в сфере реализации подпрограмм приведены в приложении № 2 к государственной программе.</w:t>
      </w:r>
    </w:p>
    <w:p w:rsidR="00FF363E" w:rsidRPr="008522AA" w:rsidRDefault="00FF363E" w:rsidP="00FF363E">
      <w:pPr>
        <w:jc w:val="both"/>
      </w:pPr>
    </w:p>
    <w:p w:rsidR="00FF363E" w:rsidRPr="008522AA" w:rsidRDefault="00FF363E" w:rsidP="00FF363E">
      <w:pPr>
        <w:jc w:val="both"/>
        <w:sectPr w:rsidR="00FF363E" w:rsidRPr="008522AA" w:rsidSect="00FF363E">
          <w:pgSz w:w="11909" w:h="16834"/>
          <w:pgMar w:top="1134" w:right="850" w:bottom="1134" w:left="1701" w:header="720" w:footer="720" w:gutter="0"/>
          <w:cols w:space="60"/>
          <w:noEndnote/>
          <w:docGrid w:linePitch="326"/>
        </w:sectPr>
      </w:pPr>
    </w:p>
    <w:p w:rsidR="00FF363E" w:rsidRPr="000B4DE7" w:rsidRDefault="00FF363E" w:rsidP="00FF363E">
      <w:pPr>
        <w:ind w:left="10632"/>
        <w:jc w:val="both"/>
        <w:rPr>
          <w:sz w:val="20"/>
          <w:szCs w:val="20"/>
        </w:rPr>
      </w:pPr>
      <w:r w:rsidRPr="000B4DE7">
        <w:rPr>
          <w:sz w:val="20"/>
          <w:szCs w:val="20"/>
        </w:rPr>
        <w:lastRenderedPageBreak/>
        <w:t>Приложение № 2</w:t>
      </w:r>
    </w:p>
    <w:p w:rsidR="00FF363E" w:rsidRPr="000B4DE7" w:rsidRDefault="00FF363E" w:rsidP="00FF363E">
      <w:pPr>
        <w:ind w:left="10632"/>
        <w:jc w:val="both"/>
        <w:rPr>
          <w:sz w:val="20"/>
          <w:szCs w:val="20"/>
        </w:rPr>
      </w:pPr>
      <w:r w:rsidRPr="000B4DE7">
        <w:rPr>
          <w:sz w:val="20"/>
          <w:szCs w:val="20"/>
        </w:rPr>
        <w:t xml:space="preserve">к Муниципальной программе «Экономическое развитие и инновационная экономика Тамбовского района на 2015 – 2021 годы»                </w:t>
      </w:r>
    </w:p>
    <w:p w:rsidR="00FF363E" w:rsidRPr="000B4DE7" w:rsidRDefault="00FF363E" w:rsidP="00FF363E">
      <w:pPr>
        <w:jc w:val="center"/>
        <w:rPr>
          <w:b/>
          <w:sz w:val="20"/>
          <w:szCs w:val="20"/>
        </w:rPr>
      </w:pPr>
      <w:r w:rsidRPr="000B4DE7">
        <w:rPr>
          <w:b/>
          <w:sz w:val="20"/>
          <w:szCs w:val="20"/>
        </w:rPr>
        <w:t>Сведения об основных мерах правового регулирования в сфере</w:t>
      </w:r>
    </w:p>
    <w:p w:rsidR="00FF363E" w:rsidRPr="000B4DE7" w:rsidRDefault="00FF363E" w:rsidP="00FF363E">
      <w:pPr>
        <w:jc w:val="center"/>
        <w:rPr>
          <w:b/>
          <w:sz w:val="20"/>
          <w:szCs w:val="20"/>
        </w:rPr>
      </w:pPr>
      <w:r w:rsidRPr="000B4DE7">
        <w:rPr>
          <w:b/>
          <w:sz w:val="20"/>
          <w:szCs w:val="20"/>
        </w:rPr>
        <w:t>реализации государственной программы</w:t>
      </w:r>
    </w:p>
    <w:p w:rsidR="00FF363E" w:rsidRPr="000B4DE7" w:rsidRDefault="00FF363E" w:rsidP="00FF363E">
      <w:pPr>
        <w:jc w:val="center"/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043"/>
        <w:gridCol w:w="4320"/>
        <w:gridCol w:w="2957"/>
        <w:gridCol w:w="2306"/>
      </w:tblGrid>
      <w:tr w:rsidR="00FF363E" w:rsidRPr="000B4DE7" w:rsidTr="000A6A38">
        <w:tc>
          <w:tcPr>
            <w:tcW w:w="817" w:type="dxa"/>
            <w:shd w:val="clear" w:color="auto" w:fill="auto"/>
          </w:tcPr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 xml:space="preserve">№ </w:t>
            </w:r>
          </w:p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proofErr w:type="gramStart"/>
            <w:r w:rsidRPr="000B4DE7">
              <w:rPr>
                <w:sz w:val="20"/>
                <w:szCs w:val="20"/>
              </w:rPr>
              <w:t>п</w:t>
            </w:r>
            <w:proofErr w:type="gramEnd"/>
            <w:r w:rsidRPr="000B4DE7">
              <w:rPr>
                <w:sz w:val="20"/>
                <w:szCs w:val="20"/>
              </w:rPr>
              <w:t>/п</w:t>
            </w:r>
          </w:p>
        </w:tc>
        <w:tc>
          <w:tcPr>
            <w:tcW w:w="4043" w:type="dxa"/>
            <w:shd w:val="clear" w:color="auto" w:fill="auto"/>
          </w:tcPr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 xml:space="preserve">Вид      </w:t>
            </w:r>
            <w:r w:rsidRPr="000B4DE7">
              <w:rPr>
                <w:sz w:val="20"/>
                <w:szCs w:val="20"/>
              </w:rPr>
              <w:br/>
              <w:t xml:space="preserve"> нормативного  </w:t>
            </w:r>
            <w:r w:rsidRPr="000B4DE7">
              <w:rPr>
                <w:sz w:val="20"/>
                <w:szCs w:val="20"/>
              </w:rPr>
              <w:br/>
              <w:t>правового акта</w:t>
            </w:r>
          </w:p>
        </w:tc>
        <w:tc>
          <w:tcPr>
            <w:tcW w:w="4320" w:type="dxa"/>
            <w:shd w:val="clear" w:color="auto" w:fill="auto"/>
          </w:tcPr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 xml:space="preserve">Основные положения (наименование)  </w:t>
            </w:r>
            <w:r w:rsidRPr="000B4DE7">
              <w:rPr>
                <w:sz w:val="20"/>
                <w:szCs w:val="20"/>
              </w:rPr>
              <w:br/>
              <w:t xml:space="preserve">     нормативного     </w:t>
            </w:r>
            <w:r w:rsidRPr="000B4DE7">
              <w:rPr>
                <w:sz w:val="20"/>
                <w:szCs w:val="20"/>
              </w:rPr>
              <w:br/>
              <w:t xml:space="preserve">    правового акта </w:t>
            </w:r>
          </w:p>
        </w:tc>
        <w:tc>
          <w:tcPr>
            <w:tcW w:w="2957" w:type="dxa"/>
            <w:shd w:val="clear" w:color="auto" w:fill="auto"/>
          </w:tcPr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>Координатор государственной программы, координатор подпрограммы</w:t>
            </w:r>
          </w:p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shd w:val="clear" w:color="auto" w:fill="auto"/>
          </w:tcPr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 xml:space="preserve">Ожидаемые   </w:t>
            </w:r>
            <w:r w:rsidRPr="000B4DE7">
              <w:rPr>
                <w:sz w:val="20"/>
                <w:szCs w:val="20"/>
              </w:rPr>
              <w:br/>
              <w:t xml:space="preserve">    сроки     </w:t>
            </w:r>
            <w:r w:rsidRPr="000B4DE7">
              <w:rPr>
                <w:sz w:val="20"/>
                <w:szCs w:val="20"/>
              </w:rPr>
              <w:br/>
              <w:t xml:space="preserve">   принятия</w:t>
            </w:r>
          </w:p>
        </w:tc>
      </w:tr>
    </w:tbl>
    <w:p w:rsidR="00FF363E" w:rsidRPr="000B4DE7" w:rsidRDefault="00FF363E" w:rsidP="00FF363E">
      <w:pPr>
        <w:jc w:val="center"/>
        <w:rPr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043"/>
        <w:gridCol w:w="4320"/>
        <w:gridCol w:w="2957"/>
        <w:gridCol w:w="2306"/>
      </w:tblGrid>
      <w:tr w:rsidR="00FF363E" w:rsidRPr="000B4DE7" w:rsidTr="000A6A38">
        <w:trPr>
          <w:tblHeader/>
        </w:trPr>
        <w:tc>
          <w:tcPr>
            <w:tcW w:w="817" w:type="dxa"/>
            <w:shd w:val="clear" w:color="auto" w:fill="auto"/>
          </w:tcPr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>1</w:t>
            </w:r>
          </w:p>
        </w:tc>
        <w:tc>
          <w:tcPr>
            <w:tcW w:w="4043" w:type="dxa"/>
            <w:shd w:val="clear" w:color="auto" w:fill="auto"/>
          </w:tcPr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>4</w:t>
            </w:r>
          </w:p>
        </w:tc>
        <w:tc>
          <w:tcPr>
            <w:tcW w:w="2306" w:type="dxa"/>
            <w:shd w:val="clear" w:color="auto" w:fill="auto"/>
          </w:tcPr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>5</w:t>
            </w:r>
          </w:p>
        </w:tc>
      </w:tr>
      <w:tr w:rsidR="00FF363E" w:rsidRPr="000B4DE7" w:rsidTr="000A6A38">
        <w:tc>
          <w:tcPr>
            <w:tcW w:w="14443" w:type="dxa"/>
            <w:gridSpan w:val="5"/>
            <w:shd w:val="clear" w:color="auto" w:fill="auto"/>
          </w:tcPr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 xml:space="preserve">Подпрограмма «Развитие субъектов малого и среднего предпринимательства на территории Тамбовского района»  </w:t>
            </w:r>
          </w:p>
        </w:tc>
      </w:tr>
      <w:tr w:rsidR="00FF363E" w:rsidRPr="000B4DE7" w:rsidTr="000A6A38">
        <w:tc>
          <w:tcPr>
            <w:tcW w:w="817" w:type="dxa"/>
            <w:shd w:val="clear" w:color="auto" w:fill="auto"/>
          </w:tcPr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>1.1.</w:t>
            </w:r>
          </w:p>
        </w:tc>
        <w:tc>
          <w:tcPr>
            <w:tcW w:w="4043" w:type="dxa"/>
            <w:shd w:val="clear" w:color="auto" w:fill="auto"/>
          </w:tcPr>
          <w:p w:rsidR="00FF363E" w:rsidRPr="000B4DE7" w:rsidRDefault="00FF363E" w:rsidP="000A6A38">
            <w:pPr>
              <w:jc w:val="both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 xml:space="preserve">Постановление Администрации Тамбовского района  « О порядке предоставления субсидий юридическим лицам 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районного бюджета»  </w:t>
            </w:r>
          </w:p>
        </w:tc>
        <w:tc>
          <w:tcPr>
            <w:tcW w:w="4320" w:type="dxa"/>
            <w:shd w:val="clear" w:color="auto" w:fill="auto"/>
          </w:tcPr>
          <w:p w:rsidR="00FF363E" w:rsidRPr="000B4DE7" w:rsidRDefault="00FF363E" w:rsidP="000A6A38">
            <w:pPr>
              <w:jc w:val="both"/>
              <w:rPr>
                <w:sz w:val="20"/>
                <w:szCs w:val="20"/>
              </w:rPr>
            </w:pPr>
            <w:r w:rsidRPr="000B4DE7">
              <w:rPr>
                <w:bCs/>
                <w:sz w:val="20"/>
                <w:szCs w:val="20"/>
              </w:rPr>
              <w:t>Порядок</w:t>
            </w:r>
            <w:r w:rsidRPr="000B4DE7">
              <w:rPr>
                <w:sz w:val="20"/>
                <w:szCs w:val="20"/>
              </w:rPr>
              <w:t xml:space="preserve"> предоставления субсидий юридическим лицам 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районного бюджета»  </w:t>
            </w:r>
          </w:p>
        </w:tc>
        <w:tc>
          <w:tcPr>
            <w:tcW w:w="2957" w:type="dxa"/>
            <w:shd w:val="clear" w:color="auto" w:fill="auto"/>
          </w:tcPr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>Администрация Тамбовского района</w:t>
            </w:r>
          </w:p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>(отдел экономики и труда)</w:t>
            </w:r>
          </w:p>
        </w:tc>
        <w:tc>
          <w:tcPr>
            <w:tcW w:w="2306" w:type="dxa"/>
            <w:shd w:val="clear" w:color="auto" w:fill="auto"/>
          </w:tcPr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  <w:lang w:val="en-US"/>
              </w:rPr>
              <w:t xml:space="preserve">I </w:t>
            </w:r>
            <w:r w:rsidRPr="000B4DE7">
              <w:rPr>
                <w:sz w:val="20"/>
                <w:szCs w:val="20"/>
              </w:rPr>
              <w:t xml:space="preserve">квартал </w:t>
            </w:r>
          </w:p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>2014 года</w:t>
            </w:r>
          </w:p>
        </w:tc>
      </w:tr>
      <w:tr w:rsidR="00FF363E" w:rsidRPr="000B4DE7" w:rsidTr="000A6A38">
        <w:tc>
          <w:tcPr>
            <w:tcW w:w="817" w:type="dxa"/>
            <w:shd w:val="clear" w:color="auto" w:fill="auto"/>
          </w:tcPr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>1.2.</w:t>
            </w:r>
          </w:p>
        </w:tc>
        <w:tc>
          <w:tcPr>
            <w:tcW w:w="4043" w:type="dxa"/>
            <w:shd w:val="clear" w:color="auto" w:fill="auto"/>
          </w:tcPr>
          <w:p w:rsidR="00FF363E" w:rsidRPr="000B4DE7" w:rsidRDefault="00FF363E" w:rsidP="000A6A38">
            <w:pPr>
              <w:jc w:val="both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>Постановление «О внесении изменений в постановление Администрации района от 14.04.2014 № 370</w:t>
            </w:r>
          </w:p>
        </w:tc>
        <w:tc>
          <w:tcPr>
            <w:tcW w:w="4320" w:type="dxa"/>
            <w:shd w:val="clear" w:color="auto" w:fill="auto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firstLine="72"/>
              <w:jc w:val="both"/>
              <w:rPr>
                <w:sz w:val="20"/>
                <w:szCs w:val="20"/>
              </w:rPr>
            </w:pPr>
            <w:r w:rsidRPr="000B4DE7">
              <w:rPr>
                <w:bCs/>
                <w:sz w:val="20"/>
                <w:szCs w:val="20"/>
              </w:rPr>
              <w:t xml:space="preserve"> Порядок </w:t>
            </w:r>
            <w:r w:rsidRPr="000B4DE7">
              <w:rPr>
                <w:sz w:val="20"/>
                <w:szCs w:val="20"/>
              </w:rPr>
              <w:t xml:space="preserve">предоставления субсидий юридическим лицам 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из районного бюджета»  пункт 2.2 дополнить абзацем – «возмещение части затрат на участие в </w:t>
            </w:r>
            <w:proofErr w:type="spellStart"/>
            <w:r w:rsidRPr="000B4DE7">
              <w:rPr>
                <w:sz w:val="20"/>
                <w:szCs w:val="20"/>
              </w:rPr>
              <w:t>выставочно</w:t>
            </w:r>
            <w:proofErr w:type="spellEnd"/>
            <w:r w:rsidRPr="000B4DE7">
              <w:rPr>
                <w:sz w:val="20"/>
                <w:szCs w:val="20"/>
              </w:rPr>
              <w:t xml:space="preserve"> – ярмарочных мероприятиях в РФ и за рубежом»</w:t>
            </w:r>
          </w:p>
        </w:tc>
        <w:tc>
          <w:tcPr>
            <w:tcW w:w="2957" w:type="dxa"/>
            <w:shd w:val="clear" w:color="auto" w:fill="auto"/>
          </w:tcPr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>Администрация Тамбовского района</w:t>
            </w:r>
          </w:p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>(отдел экономики и труда)</w:t>
            </w:r>
          </w:p>
        </w:tc>
        <w:tc>
          <w:tcPr>
            <w:tcW w:w="2306" w:type="dxa"/>
            <w:shd w:val="clear" w:color="auto" w:fill="auto"/>
          </w:tcPr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>3 квартал</w:t>
            </w:r>
          </w:p>
          <w:p w:rsidR="00FF363E" w:rsidRPr="000B4DE7" w:rsidRDefault="00FF363E" w:rsidP="000A6A38">
            <w:pPr>
              <w:jc w:val="center"/>
              <w:rPr>
                <w:sz w:val="20"/>
                <w:szCs w:val="20"/>
              </w:rPr>
            </w:pPr>
            <w:r w:rsidRPr="000B4DE7">
              <w:rPr>
                <w:sz w:val="20"/>
                <w:szCs w:val="20"/>
              </w:rPr>
              <w:t>2014 года</w:t>
            </w:r>
          </w:p>
        </w:tc>
      </w:tr>
    </w:tbl>
    <w:p w:rsidR="00FF363E" w:rsidRPr="000B4DE7" w:rsidRDefault="00FF363E" w:rsidP="00FF363E">
      <w:pPr>
        <w:rPr>
          <w:b/>
          <w:sz w:val="20"/>
          <w:szCs w:val="20"/>
        </w:rPr>
        <w:sectPr w:rsidR="00FF363E" w:rsidRPr="000B4DE7" w:rsidSect="003B3460">
          <w:type w:val="continuous"/>
          <w:pgSz w:w="16834" w:h="11909" w:orient="landscape"/>
          <w:pgMar w:top="567" w:right="850" w:bottom="1134" w:left="1701" w:header="720" w:footer="720" w:gutter="0"/>
          <w:cols w:space="60"/>
          <w:noEndnote/>
          <w:docGrid w:linePitch="326"/>
        </w:sectPr>
      </w:pPr>
    </w:p>
    <w:p w:rsidR="00FF363E" w:rsidRPr="008522AA" w:rsidRDefault="00FF363E" w:rsidP="00FF363E">
      <w:pPr>
        <w:jc w:val="center"/>
        <w:rPr>
          <w:b/>
        </w:rPr>
      </w:pPr>
      <w:r w:rsidRPr="008522AA">
        <w:rPr>
          <w:b/>
        </w:rPr>
        <w:lastRenderedPageBreak/>
        <w:t xml:space="preserve">6. Ресурсное обеспечение муниципальной программы </w:t>
      </w:r>
    </w:p>
    <w:p w:rsidR="00FF363E" w:rsidRPr="008522AA" w:rsidRDefault="00FF363E" w:rsidP="00FF363E">
      <w:pPr>
        <w:jc w:val="both"/>
      </w:pPr>
      <w:r w:rsidRPr="008522AA">
        <w:t xml:space="preserve">Общий объем бюджетных ассигнований на реализацию мероприятий программы на  2015-2021 годы – 1760,646  тыс. рублей. </w:t>
      </w:r>
    </w:p>
    <w:p w:rsidR="00FF363E" w:rsidRPr="008522AA" w:rsidRDefault="00FF363E" w:rsidP="00FF363E">
      <w:pPr>
        <w:tabs>
          <w:tab w:val="left" w:pos="4320"/>
        </w:tabs>
        <w:ind w:firstLine="540"/>
        <w:jc w:val="both"/>
      </w:pPr>
      <w:r w:rsidRPr="008522AA">
        <w:t>Из районного бюджета финансовые средства составят –  1760,646  тыс. рублей, в том числе по годам: Общий объем бюджетных ассигнований на реализацию мероприятий программы</w:t>
      </w:r>
    </w:p>
    <w:p w:rsidR="00FF363E" w:rsidRPr="008522AA" w:rsidRDefault="00FF363E" w:rsidP="00FF363E">
      <w:pPr>
        <w:tabs>
          <w:tab w:val="left" w:pos="4320"/>
        </w:tabs>
        <w:ind w:firstLine="252"/>
      </w:pPr>
      <w:r w:rsidRPr="008522AA">
        <w:t>2015 год –      290,0  тыс. руб.;</w:t>
      </w:r>
    </w:p>
    <w:p w:rsidR="00FF363E" w:rsidRPr="008522AA" w:rsidRDefault="00FF363E" w:rsidP="00FF363E">
      <w:pPr>
        <w:tabs>
          <w:tab w:val="left" w:pos="4320"/>
        </w:tabs>
        <w:ind w:firstLine="252"/>
      </w:pPr>
      <w:r w:rsidRPr="008522AA">
        <w:t>2016 год –      212,536  тыс. руб.;</w:t>
      </w:r>
    </w:p>
    <w:p w:rsidR="00FF363E" w:rsidRPr="008522AA" w:rsidRDefault="00FF363E" w:rsidP="00FF363E">
      <w:pPr>
        <w:ind w:firstLine="252"/>
      </w:pPr>
      <w:r w:rsidRPr="008522AA">
        <w:t xml:space="preserve">2017 год –      376,11   тыс. руб.; </w:t>
      </w:r>
    </w:p>
    <w:p w:rsidR="00FF363E" w:rsidRPr="008522AA" w:rsidRDefault="00FF363E" w:rsidP="00FF363E">
      <w:pPr>
        <w:ind w:firstLine="252"/>
      </w:pPr>
      <w:r w:rsidRPr="008522AA">
        <w:t>2018 год –      382,0   тыс. руб.;</w:t>
      </w:r>
    </w:p>
    <w:p w:rsidR="00FF363E" w:rsidRPr="008522AA" w:rsidRDefault="00FF363E" w:rsidP="00FF363E">
      <w:pPr>
        <w:ind w:firstLine="252"/>
      </w:pPr>
      <w:r w:rsidRPr="008522AA">
        <w:t>2019 год –      300,0   тыс. руб.;</w:t>
      </w:r>
    </w:p>
    <w:p w:rsidR="00FF363E" w:rsidRPr="008522AA" w:rsidRDefault="00FF363E" w:rsidP="00FF363E">
      <w:pPr>
        <w:ind w:firstLine="252"/>
      </w:pPr>
      <w:r w:rsidRPr="008522AA">
        <w:t>2020 год –      100,0   тыс. руб.;</w:t>
      </w:r>
    </w:p>
    <w:p w:rsidR="00FF363E" w:rsidRPr="008522AA" w:rsidRDefault="00FF363E" w:rsidP="00FF363E">
      <w:pPr>
        <w:ind w:firstLine="252"/>
        <w:jc w:val="both"/>
      </w:pPr>
      <w:r w:rsidRPr="008522AA">
        <w:t>2021 год –     100,0   тыс. руб.</w:t>
      </w:r>
    </w:p>
    <w:p w:rsidR="00FF363E" w:rsidRPr="008522AA" w:rsidRDefault="00FF363E" w:rsidP="00FF363E">
      <w:pPr>
        <w:ind w:firstLine="252"/>
        <w:jc w:val="both"/>
      </w:pPr>
    </w:p>
    <w:p w:rsidR="00FF363E" w:rsidRPr="008522AA" w:rsidRDefault="00FF363E" w:rsidP="00FF36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По подпрограмме «Развитие субъектов малого и среднего предпринимательства на территории Тамбовского района» всего –  1760,646  тыс. рублей.</w:t>
      </w:r>
    </w:p>
    <w:p w:rsidR="00FF363E" w:rsidRPr="008522AA" w:rsidRDefault="00FF363E" w:rsidP="00FF363E">
      <w:pPr>
        <w:tabs>
          <w:tab w:val="left" w:pos="4320"/>
        </w:tabs>
        <w:ind w:firstLine="540"/>
        <w:jc w:val="both"/>
      </w:pPr>
      <w:r w:rsidRPr="008522AA">
        <w:t>Из районного бюджета финансовые средства составят –  1760,646      тыс. рублей, в том числе по годам:</w:t>
      </w:r>
    </w:p>
    <w:p w:rsidR="00FF363E" w:rsidRPr="008522AA" w:rsidRDefault="00FF363E" w:rsidP="00FF363E">
      <w:pPr>
        <w:tabs>
          <w:tab w:val="left" w:pos="4320"/>
        </w:tabs>
        <w:ind w:firstLine="252"/>
        <w:jc w:val="both"/>
      </w:pPr>
      <w:r w:rsidRPr="008522AA">
        <w:t>2015 год – 290,0 тыс. руб.;</w:t>
      </w:r>
    </w:p>
    <w:p w:rsidR="00FF363E" w:rsidRPr="008522AA" w:rsidRDefault="00FF363E" w:rsidP="00FF363E">
      <w:pPr>
        <w:ind w:firstLine="252"/>
        <w:jc w:val="both"/>
      </w:pPr>
      <w:r w:rsidRPr="008522AA">
        <w:t xml:space="preserve">2016 год – 212,536 тыс. руб.; </w:t>
      </w:r>
    </w:p>
    <w:p w:rsidR="00FF363E" w:rsidRPr="008522AA" w:rsidRDefault="00FF363E" w:rsidP="00FF363E">
      <w:pPr>
        <w:ind w:firstLine="252"/>
        <w:jc w:val="both"/>
      </w:pPr>
      <w:r w:rsidRPr="008522AA">
        <w:t>2017 год – 376,11 тыс. руб.;</w:t>
      </w:r>
    </w:p>
    <w:p w:rsidR="00FF363E" w:rsidRPr="008522AA" w:rsidRDefault="00FF363E" w:rsidP="00FF363E">
      <w:pPr>
        <w:ind w:firstLine="252"/>
        <w:jc w:val="both"/>
      </w:pPr>
      <w:r w:rsidRPr="008522AA">
        <w:t>2018 год – 382,0 тыс. руб.;</w:t>
      </w:r>
    </w:p>
    <w:p w:rsidR="00FF363E" w:rsidRPr="008522AA" w:rsidRDefault="00FF363E" w:rsidP="00FF363E">
      <w:pPr>
        <w:ind w:firstLine="252"/>
        <w:jc w:val="both"/>
      </w:pPr>
      <w:r w:rsidRPr="008522AA">
        <w:t>2019 год – 300,0 тыс. руб.;</w:t>
      </w:r>
    </w:p>
    <w:p w:rsidR="00FF363E" w:rsidRPr="008522AA" w:rsidRDefault="00FF363E" w:rsidP="00FF363E">
      <w:pPr>
        <w:ind w:firstLine="252"/>
        <w:jc w:val="both"/>
      </w:pPr>
      <w:r w:rsidRPr="008522AA">
        <w:t>2020 год – 100,0 тыс. руб.;</w:t>
      </w:r>
    </w:p>
    <w:p w:rsidR="00FF363E" w:rsidRPr="008522AA" w:rsidRDefault="00FF363E" w:rsidP="00FF363E">
      <w:pPr>
        <w:ind w:firstLine="252"/>
        <w:jc w:val="both"/>
      </w:pPr>
      <w:r w:rsidRPr="008522AA">
        <w:t>2021 год -  100,0 тыс. руб.</w:t>
      </w:r>
    </w:p>
    <w:p w:rsidR="00FF363E" w:rsidRPr="008522AA" w:rsidRDefault="00FF363E" w:rsidP="00FF36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0,00   тыс. рублей.</w:t>
      </w:r>
    </w:p>
    <w:p w:rsidR="00FF363E" w:rsidRPr="008522AA" w:rsidRDefault="00FF363E" w:rsidP="00FF363E">
      <w:pPr>
        <w:tabs>
          <w:tab w:val="left" w:pos="4320"/>
        </w:tabs>
        <w:ind w:firstLine="540"/>
        <w:jc w:val="both"/>
      </w:pPr>
      <w:r w:rsidRPr="008522AA">
        <w:t>Из районного бюджета финансовые средства составят –0,00 тыс. рублей, в том числе по годам:</w:t>
      </w:r>
    </w:p>
    <w:p w:rsidR="00FF363E" w:rsidRPr="008522AA" w:rsidRDefault="00FF363E" w:rsidP="00FF363E">
      <w:pPr>
        <w:tabs>
          <w:tab w:val="left" w:pos="4320"/>
        </w:tabs>
        <w:ind w:firstLine="540"/>
        <w:jc w:val="both"/>
      </w:pPr>
      <w:r w:rsidRPr="008522AA">
        <w:t>2015 год – 0,00 тыс. руб.;</w:t>
      </w:r>
    </w:p>
    <w:p w:rsidR="00FF363E" w:rsidRPr="008522AA" w:rsidRDefault="00FF363E" w:rsidP="00FF363E">
      <w:pPr>
        <w:ind w:firstLine="540"/>
        <w:jc w:val="both"/>
      </w:pPr>
      <w:r w:rsidRPr="008522AA">
        <w:t xml:space="preserve">2016 год – 0,00  тыс. руб.; </w:t>
      </w:r>
    </w:p>
    <w:p w:rsidR="00FF363E" w:rsidRPr="008522AA" w:rsidRDefault="00FF363E" w:rsidP="00FF363E">
      <w:pPr>
        <w:ind w:firstLine="540"/>
        <w:jc w:val="both"/>
      </w:pPr>
      <w:r w:rsidRPr="008522AA">
        <w:t>2017 год – 0,00  тыс. руб.;</w:t>
      </w:r>
    </w:p>
    <w:p w:rsidR="00FF363E" w:rsidRPr="008522AA" w:rsidRDefault="00FF363E" w:rsidP="00FF363E">
      <w:pPr>
        <w:ind w:firstLine="540"/>
        <w:jc w:val="both"/>
      </w:pPr>
      <w:r w:rsidRPr="008522AA">
        <w:t>2018 год – 0,00  тыс. руб.;</w:t>
      </w:r>
    </w:p>
    <w:p w:rsidR="00FF363E" w:rsidRPr="008522AA" w:rsidRDefault="00FF363E" w:rsidP="00FF363E">
      <w:pPr>
        <w:ind w:firstLine="540"/>
        <w:jc w:val="both"/>
      </w:pPr>
      <w:r w:rsidRPr="008522AA">
        <w:t>2019 год – 0,00  тыс. руб.;</w:t>
      </w:r>
    </w:p>
    <w:p w:rsidR="00FF363E" w:rsidRPr="008522AA" w:rsidRDefault="00FF363E" w:rsidP="00FF36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2020 год – 0,00 тыс.  руб.</w:t>
      </w:r>
    </w:p>
    <w:p w:rsidR="00FF363E" w:rsidRPr="008522AA" w:rsidRDefault="00FF363E" w:rsidP="00FF36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2021 год – 0,00 тыс. руб.</w:t>
      </w:r>
    </w:p>
    <w:p w:rsidR="00FF363E" w:rsidRPr="008522AA" w:rsidRDefault="00FF363E" w:rsidP="00FF363E">
      <w:pPr>
        <w:ind w:firstLine="252"/>
        <w:jc w:val="both"/>
      </w:pPr>
      <w:r w:rsidRPr="008522AA">
        <w:t>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3 и № 4 к Программе».</w:t>
      </w:r>
    </w:p>
    <w:p w:rsidR="00FF363E" w:rsidRPr="008522AA" w:rsidRDefault="00FF363E" w:rsidP="00FF363E">
      <w:pPr>
        <w:ind w:firstLine="252"/>
        <w:jc w:val="both"/>
      </w:pPr>
    </w:p>
    <w:p w:rsidR="00FF363E" w:rsidRPr="008522AA" w:rsidRDefault="00FF363E" w:rsidP="00FF363E">
      <w:pPr>
        <w:ind w:firstLine="540"/>
        <w:jc w:val="both"/>
      </w:pPr>
    </w:p>
    <w:p w:rsidR="00FF363E" w:rsidRPr="008522AA" w:rsidRDefault="00FF363E" w:rsidP="00FF363E">
      <w:pPr>
        <w:ind w:firstLine="540"/>
        <w:jc w:val="both"/>
        <w:rPr>
          <w:b/>
        </w:rPr>
      </w:pPr>
      <w:r w:rsidRPr="008522AA">
        <w:t>7.</w:t>
      </w:r>
      <w:r w:rsidRPr="008522AA">
        <w:rPr>
          <w:b/>
        </w:rPr>
        <w:t xml:space="preserve"> Планируемые показатели эффективности Муниципальной программы</w:t>
      </w:r>
    </w:p>
    <w:p w:rsidR="00FF363E" w:rsidRPr="008522AA" w:rsidRDefault="00FF363E" w:rsidP="00FF363E">
      <w:pPr>
        <w:ind w:firstLine="540"/>
        <w:jc w:val="both"/>
        <w:rPr>
          <w:b/>
        </w:rPr>
      </w:pPr>
    </w:p>
    <w:p w:rsidR="00FF363E" w:rsidRPr="008522AA" w:rsidRDefault="00FF363E" w:rsidP="00FF363E">
      <w:pPr>
        <w:ind w:firstLine="540"/>
        <w:jc w:val="both"/>
      </w:pPr>
      <w:r w:rsidRPr="008522AA">
        <w:t>Система показателей эффективности программы включает целевые показатели, характеризующие решение задач   и достижение целей программы, а также показатели, количественно отражающие ход реализации основных мероприятий программы.</w:t>
      </w:r>
    </w:p>
    <w:p w:rsidR="00FF363E" w:rsidRPr="008522AA" w:rsidRDefault="00FF363E" w:rsidP="00FF363E">
      <w:pPr>
        <w:ind w:firstLine="540"/>
        <w:jc w:val="both"/>
      </w:pPr>
      <w:r w:rsidRPr="008522AA">
        <w:t>Основными показателями эффективности реализации муниципальной подпрограммы- 1, является достижение к 2021 году следующих конечных результатов:</w:t>
      </w:r>
    </w:p>
    <w:p w:rsidR="00FF363E" w:rsidRPr="008522AA" w:rsidRDefault="00FF363E" w:rsidP="00FF363E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napToGrid w:val="0"/>
          <w:color w:val="000000"/>
        </w:rPr>
      </w:pPr>
      <w:r w:rsidRPr="008522AA">
        <w:rPr>
          <w:snapToGrid w:val="0"/>
          <w:color w:val="000000"/>
        </w:rPr>
        <w:t>увеличение количества субъектов малого и среднего предпринимательства до 600 единиц;</w:t>
      </w:r>
    </w:p>
    <w:p w:rsidR="00FF363E" w:rsidRPr="008522AA" w:rsidRDefault="00FF363E" w:rsidP="00FF363E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napToGrid w:val="0"/>
          <w:color w:val="000000"/>
        </w:rPr>
      </w:pPr>
      <w:r w:rsidRPr="008522AA">
        <w:rPr>
          <w:snapToGrid w:val="0"/>
          <w:color w:val="000000"/>
        </w:rPr>
        <w:lastRenderedPageBreak/>
        <w:t>количества малых и средних предприятий в расчете на 1 тыс. человек населения  района не менее 5 единиц;</w:t>
      </w:r>
    </w:p>
    <w:p w:rsidR="00FF363E" w:rsidRPr="008522AA" w:rsidRDefault="00FF363E" w:rsidP="00FF363E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napToGrid w:val="0"/>
          <w:color w:val="000000"/>
        </w:rPr>
      </w:pPr>
      <w:r w:rsidRPr="008522AA">
        <w:rPr>
          <w:snapToGrid w:val="0"/>
          <w:color w:val="000000"/>
        </w:rPr>
        <w:t>с</w:t>
      </w:r>
      <w:r w:rsidRPr="008522AA">
        <w:t>реднесписочная численность работников, занятых на малых и средних предприятиях</w:t>
      </w:r>
      <w:r w:rsidRPr="008522AA">
        <w:rPr>
          <w:snapToGrid w:val="0"/>
          <w:color w:val="000000"/>
        </w:rPr>
        <w:t xml:space="preserve"> района не менее 370 человек;</w:t>
      </w:r>
    </w:p>
    <w:p w:rsidR="00FF363E" w:rsidRPr="008522AA" w:rsidRDefault="00FF363E" w:rsidP="00FF363E">
      <w:pPr>
        <w:widowControl w:val="0"/>
        <w:ind w:firstLine="720"/>
        <w:jc w:val="both"/>
      </w:pPr>
      <w:r w:rsidRPr="008522AA">
        <w:t>объем поступления налогов и сборов малого и среднего предпринимательства до 9695,0 тыс. руб.;</w:t>
      </w:r>
    </w:p>
    <w:p w:rsidR="00FF363E" w:rsidRPr="008522AA" w:rsidRDefault="00FF363E" w:rsidP="00FF363E">
      <w:pPr>
        <w:pStyle w:val="ConsPlusNonformat"/>
        <w:widowControl/>
        <w:ind w:firstLine="156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-Количество субъектов малого и среднего предпринимательства, получателей поддержки, до 6 ед.;</w:t>
      </w:r>
    </w:p>
    <w:p w:rsidR="00FF363E" w:rsidRPr="008522AA" w:rsidRDefault="00FF363E" w:rsidP="00FF363E">
      <w:pPr>
        <w:pStyle w:val="ConsPlusNonformat"/>
        <w:widowControl/>
        <w:ind w:firstLine="156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 Оборот продукции, реализуемой субъектами малого и среднего предпринимательства, получателями поддержки, 1000,0 тыс. руб.;</w:t>
      </w:r>
    </w:p>
    <w:p w:rsidR="00FF363E" w:rsidRPr="008522AA" w:rsidRDefault="00FF363E" w:rsidP="00FF363E">
      <w:pPr>
        <w:pStyle w:val="ConsPlusNonformat"/>
        <w:widowControl/>
        <w:ind w:firstLine="156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-Численность занятых в сфере малого и среднего предпринимательства, включая индивидуальных предпринимателей, субъектов малого и среднего предпринимательства, получателей поддержки, до 6 чел.;</w:t>
      </w:r>
    </w:p>
    <w:p w:rsidR="00FF363E" w:rsidRPr="008522AA" w:rsidRDefault="00FF363E" w:rsidP="00FF363E">
      <w:pPr>
        <w:pStyle w:val="ConsPlusNonformat"/>
        <w:widowControl/>
        <w:ind w:firstLine="156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 - Объем поступления налогов и сборов от субъектов малого и среднего предпринимательства, получателей поддержки, до 2000,0тыс. руб.</w:t>
      </w:r>
    </w:p>
    <w:p w:rsidR="00FF363E" w:rsidRPr="008522AA" w:rsidRDefault="00FF363E" w:rsidP="00FF363E">
      <w:pPr>
        <w:widowControl w:val="0"/>
        <w:ind w:firstLine="720"/>
        <w:jc w:val="both"/>
      </w:pPr>
    </w:p>
    <w:p w:rsidR="00FF363E" w:rsidRPr="008522AA" w:rsidRDefault="00FF363E" w:rsidP="00FF363E">
      <w:pPr>
        <w:widowControl w:val="0"/>
        <w:ind w:firstLine="720"/>
        <w:jc w:val="both"/>
        <w:rPr>
          <w:color w:val="993366"/>
        </w:rPr>
      </w:pPr>
      <w:r w:rsidRPr="008522AA">
        <w:t>Реализация подпрограммы - 2 позволит обеспечить переселение в район 40 соотечественников, из них 24 находящихся в трудоспособном возрасте и 16 членов их семей.</w:t>
      </w:r>
    </w:p>
    <w:p w:rsidR="00FF363E" w:rsidRPr="008522AA" w:rsidRDefault="00FF363E" w:rsidP="00FF363E">
      <w:pPr>
        <w:rPr>
          <w:snapToGrid w:val="0"/>
          <w:color w:val="000000"/>
        </w:rPr>
      </w:pPr>
      <w:r w:rsidRPr="008522AA">
        <w:tab/>
      </w:r>
    </w:p>
    <w:p w:rsidR="00FF363E" w:rsidRPr="008522AA" w:rsidRDefault="00FF363E" w:rsidP="00FF363E">
      <w:pPr>
        <w:ind w:firstLine="540"/>
        <w:jc w:val="both"/>
        <w:rPr>
          <w:b/>
        </w:rPr>
      </w:pPr>
      <w:r w:rsidRPr="008522AA">
        <w:rPr>
          <w:b/>
        </w:rPr>
        <w:t>8. Риски реализации муниципальной программы. Меры по управлению рисками</w:t>
      </w:r>
    </w:p>
    <w:p w:rsidR="00FF363E" w:rsidRPr="008522AA" w:rsidRDefault="00FF363E" w:rsidP="00FF363E">
      <w:pPr>
        <w:ind w:firstLine="540"/>
        <w:jc w:val="both"/>
      </w:pPr>
    </w:p>
    <w:p w:rsidR="00FF363E" w:rsidRPr="008522AA" w:rsidRDefault="00FF363E" w:rsidP="00FF363E">
      <w:pPr>
        <w:widowControl w:val="0"/>
        <w:autoSpaceDE w:val="0"/>
        <w:autoSpaceDN w:val="0"/>
        <w:adjustRightInd w:val="0"/>
        <w:ind w:firstLine="540"/>
        <w:jc w:val="both"/>
      </w:pPr>
      <w:r w:rsidRPr="008522AA">
        <w:t>В ходе реализации муниципальной программы возможны ее изменения (корректировка), вызванные внешними факторами, негативно влияющими на реализацию муниципальной программы.</w:t>
      </w:r>
    </w:p>
    <w:p w:rsidR="00FF363E" w:rsidRPr="008522AA" w:rsidRDefault="00FF363E" w:rsidP="00FF363E">
      <w:pPr>
        <w:widowControl w:val="0"/>
        <w:autoSpaceDE w:val="0"/>
        <w:autoSpaceDN w:val="0"/>
        <w:adjustRightInd w:val="0"/>
        <w:ind w:firstLine="540"/>
        <w:jc w:val="both"/>
      </w:pPr>
      <w:r w:rsidRPr="008522AA">
        <w:t>Основными рисками при реализации Программы являются:</w:t>
      </w:r>
    </w:p>
    <w:p w:rsidR="00FF363E" w:rsidRPr="008522AA" w:rsidRDefault="00FF363E" w:rsidP="00FF363E">
      <w:pPr>
        <w:widowControl w:val="0"/>
        <w:autoSpaceDE w:val="0"/>
        <w:autoSpaceDN w:val="0"/>
        <w:adjustRightInd w:val="0"/>
        <w:ind w:firstLine="540"/>
        <w:jc w:val="both"/>
      </w:pPr>
      <w:r w:rsidRPr="008522AA">
        <w:t>риск неэффективности организации и управления процессом реализации программных мероприятий;</w:t>
      </w:r>
    </w:p>
    <w:p w:rsidR="00FF363E" w:rsidRPr="008522AA" w:rsidRDefault="00FF363E" w:rsidP="00FF363E">
      <w:pPr>
        <w:widowControl w:val="0"/>
        <w:autoSpaceDE w:val="0"/>
        <w:autoSpaceDN w:val="0"/>
        <w:adjustRightInd w:val="0"/>
        <w:ind w:firstLine="540"/>
        <w:jc w:val="both"/>
      </w:pPr>
      <w:r w:rsidRPr="008522AA">
        <w:t>риск, связанный с неэффективным использованием средств, предусмотренных на реализацию программных мероприятий;</w:t>
      </w:r>
    </w:p>
    <w:p w:rsidR="00FF363E" w:rsidRPr="008522AA" w:rsidRDefault="00FF363E" w:rsidP="00FF363E">
      <w:pPr>
        <w:pStyle w:val="14"/>
        <w:ind w:firstLine="540"/>
        <w:rPr>
          <w:sz w:val="24"/>
          <w:szCs w:val="24"/>
        </w:rPr>
      </w:pPr>
      <w:r w:rsidRPr="008522AA">
        <w:rPr>
          <w:sz w:val="24"/>
          <w:szCs w:val="24"/>
        </w:rPr>
        <w:t>Для управления указанными рисками предусматриваются следующие меры, направленные на их снижение:</w:t>
      </w:r>
    </w:p>
    <w:p w:rsidR="00FF363E" w:rsidRPr="008522AA" w:rsidRDefault="00FF363E" w:rsidP="00FF363E">
      <w:pPr>
        <w:pStyle w:val="af5"/>
        <w:ind w:firstLine="540"/>
        <w:jc w:val="both"/>
      </w:pPr>
      <w:r w:rsidRPr="008522AA">
        <w:t>реализация программных мероприятий в планируемые сроки;</w:t>
      </w:r>
    </w:p>
    <w:p w:rsidR="00FF363E" w:rsidRPr="008522AA" w:rsidRDefault="00FF363E" w:rsidP="00FF363E">
      <w:pPr>
        <w:pStyle w:val="af5"/>
        <w:ind w:firstLine="540"/>
        <w:jc w:val="both"/>
      </w:pPr>
      <w:r w:rsidRPr="008522AA">
        <w:t xml:space="preserve">осуществление мониторинга и контроля за реализацией </w:t>
      </w:r>
      <w:proofErr w:type="gramStart"/>
      <w:r w:rsidRPr="008522AA">
        <w:t>подпрограмм</w:t>
      </w:r>
      <w:proofErr w:type="gramEnd"/>
      <w:r w:rsidRPr="008522AA">
        <w:t xml:space="preserve"> как в целом, так и по отдельным ее мероприятиям;</w:t>
      </w:r>
    </w:p>
    <w:p w:rsidR="00FF363E" w:rsidRPr="008522AA" w:rsidRDefault="00FF363E" w:rsidP="00FF363E">
      <w:pPr>
        <w:pStyle w:val="af5"/>
        <w:ind w:firstLine="540"/>
        <w:jc w:val="both"/>
      </w:pPr>
      <w:r w:rsidRPr="008522AA">
        <w:t>своевременная корректировка положений подпрограмм.</w:t>
      </w:r>
    </w:p>
    <w:p w:rsidR="00FF363E" w:rsidRPr="008522AA" w:rsidRDefault="00FF363E" w:rsidP="00FF363E">
      <w:pPr>
        <w:ind w:firstLine="540"/>
        <w:jc w:val="both"/>
      </w:pPr>
      <w:r w:rsidRPr="008522AA">
        <w:t xml:space="preserve">Постоянный </w:t>
      </w:r>
      <w:proofErr w:type="gramStart"/>
      <w:r w:rsidRPr="008522AA">
        <w:t>контроль за</w:t>
      </w:r>
      <w:proofErr w:type="gramEnd"/>
      <w:r w:rsidRPr="008522AA">
        <w:t xml:space="preserve"> эффективностью реализации программы обеспечит необходимую информационно-аналитическую поддержку принятия решений по вопросам реализации программы с учетом хода и полноты выполнения программных мероприятий, целевого и эффективного использования средств. </w:t>
      </w:r>
    </w:p>
    <w:p w:rsidR="00FF363E" w:rsidRPr="008522AA" w:rsidRDefault="00FF363E" w:rsidP="00FF363E">
      <w:pPr>
        <w:ind w:firstLine="540"/>
        <w:jc w:val="both"/>
        <w:rPr>
          <w:b/>
        </w:rPr>
      </w:pPr>
      <w:r w:rsidRPr="008522AA">
        <w:rPr>
          <w:b/>
        </w:rPr>
        <w:t>Подпрограмма 1. «Развитие субъектов малого и среднего предпринимательства на территории Амурской области».</w:t>
      </w:r>
    </w:p>
    <w:p w:rsidR="00FF363E" w:rsidRPr="008522AA" w:rsidRDefault="00FF363E" w:rsidP="00FF363E">
      <w:pPr>
        <w:ind w:firstLine="540"/>
        <w:jc w:val="both"/>
      </w:pPr>
      <w:r w:rsidRPr="008522AA">
        <w:t xml:space="preserve">Основными факторами риска реализации подпрограммы, которые могут оказать существенное влияние на показатели ее эффективности, являются:  </w:t>
      </w:r>
    </w:p>
    <w:p w:rsidR="00FF363E" w:rsidRPr="008522AA" w:rsidRDefault="00FF363E" w:rsidP="00FF363E">
      <w:pPr>
        <w:ind w:firstLine="540"/>
        <w:jc w:val="both"/>
      </w:pPr>
      <w:r w:rsidRPr="008522AA">
        <w:t>снижение актуальности мероприятий подпрограммы;</w:t>
      </w:r>
    </w:p>
    <w:p w:rsidR="00FF363E" w:rsidRPr="008522AA" w:rsidRDefault="00FF363E" w:rsidP="00FF363E">
      <w:pPr>
        <w:ind w:firstLine="540"/>
        <w:jc w:val="both"/>
      </w:pPr>
      <w:r w:rsidRPr="008522AA">
        <w:t>неправильная оценка перспектив развития предпринимательства и эффективности реализации мероприятий подпрограммы из-за получения недостоверной информации</w:t>
      </w:r>
    </w:p>
    <w:p w:rsidR="00FF363E" w:rsidRPr="008522AA" w:rsidRDefault="00FF363E" w:rsidP="00FF363E">
      <w:pPr>
        <w:ind w:firstLine="540"/>
        <w:jc w:val="both"/>
      </w:pPr>
      <w:r w:rsidRPr="008522AA">
        <w:t>недоверие со стороны предпринимателей в части доступности мероприятий подпрограммы</w:t>
      </w:r>
    </w:p>
    <w:p w:rsidR="00FF363E" w:rsidRPr="008522AA" w:rsidRDefault="00FF363E" w:rsidP="00FF363E">
      <w:pPr>
        <w:pStyle w:val="14"/>
        <w:ind w:firstLine="540"/>
        <w:rPr>
          <w:sz w:val="24"/>
          <w:szCs w:val="24"/>
        </w:rPr>
      </w:pPr>
      <w:r w:rsidRPr="008522AA">
        <w:rPr>
          <w:sz w:val="24"/>
          <w:szCs w:val="24"/>
        </w:rPr>
        <w:t>форс-мажорные обстоятельства - стихийные бедствия (лесные пожары, засухи, наводнения, землетрясения).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lastRenderedPageBreak/>
        <w:tab/>
        <w:t xml:space="preserve">С целью минимизации рисков будут использованы </w:t>
      </w:r>
    </w:p>
    <w:p w:rsidR="00FF363E" w:rsidRPr="008522AA" w:rsidRDefault="00FF363E" w:rsidP="00FF363E">
      <w:pPr>
        <w:pStyle w:val="Style3"/>
        <w:widowControl/>
        <w:spacing w:line="240" w:lineRule="auto"/>
        <w:ind w:firstLine="540"/>
      </w:pPr>
      <w:r w:rsidRPr="008522AA">
        <w:rPr>
          <w:rStyle w:val="FontStyle12"/>
        </w:rPr>
        <w:t>мониторинг за реализацией мероприятий подпрограммы;</w:t>
      </w:r>
      <w:r w:rsidRPr="008522AA">
        <w:t xml:space="preserve"> 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tab/>
        <w:t>ежегодный анализ эффективности мероприятий подпрограммы, перераспределение средств между мероприятиями подпрограммы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tab/>
        <w:t>определение приоритетов для первоочередного финансирования;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tab/>
        <w:t>осуществление регулярного информирования предпринимательской среды о мероприятиях  подпрограммы с использованием  разнообразных каналов коммуникаций передачи информации (СМИ, сайт Администрации района, семинары и др.);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tab/>
        <w:t>Принятие мер по управлению рисками осуществляется в процессе мониторинга реализации подпрограммы и оценки ее эффективности и результативности.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  <w:rPr>
          <w:b/>
        </w:rPr>
      </w:pPr>
      <w:r w:rsidRPr="008522AA">
        <w:tab/>
      </w:r>
      <w:r w:rsidRPr="008522AA">
        <w:rPr>
          <w:b/>
        </w:rPr>
        <w:t>Подпрограмма 2. «Создание условий для добровольного переселения соотечественников, проживающих за рубежом, в Тамбовский район»</w:t>
      </w:r>
    </w:p>
    <w:p w:rsidR="00FF363E" w:rsidRPr="008522AA" w:rsidRDefault="00FF363E" w:rsidP="00FF363E">
      <w:pPr>
        <w:jc w:val="both"/>
      </w:pPr>
      <w:r w:rsidRPr="008522AA">
        <w:t xml:space="preserve">            Основными факторами риска реализации подпрограммы, которые могут оказать существенное влияние на показатели ее эффективности в части количественных показателей приема соотечественников и реализации мероприятий подпрограммы, являются:  </w:t>
      </w:r>
    </w:p>
    <w:p w:rsidR="00FF363E" w:rsidRPr="008522AA" w:rsidRDefault="00FF363E" w:rsidP="00FF363E">
      <w:pPr>
        <w:ind w:firstLine="540"/>
        <w:jc w:val="both"/>
      </w:pPr>
      <w:r w:rsidRPr="008522AA">
        <w:t>несоответствие соотечественников, желающих принять участие в Муниципальной программе, критериям подпрограммы, установленным для положительного согласования;</w:t>
      </w:r>
    </w:p>
    <w:p w:rsidR="00FF363E" w:rsidRPr="008522AA" w:rsidRDefault="00FF363E" w:rsidP="00FF363E">
      <w:pPr>
        <w:ind w:firstLine="540"/>
        <w:jc w:val="both"/>
      </w:pPr>
      <w:r w:rsidRPr="008522AA">
        <w:t xml:space="preserve">отсутствие финансовых средств на реализацию мероприятий подпрограммы. Кроме того, существуют и определенные риски, связанные с приемом прибывших соотечественников, которые могут осложнить решение обозначенных в подпрограмме задач, в том числе: </w:t>
      </w:r>
    </w:p>
    <w:p w:rsidR="00FF363E" w:rsidRPr="008522AA" w:rsidRDefault="00FF363E" w:rsidP="00FF363E">
      <w:pPr>
        <w:ind w:firstLine="540"/>
        <w:jc w:val="both"/>
      </w:pPr>
      <w:r w:rsidRPr="008522AA">
        <w:t xml:space="preserve">несоответствие (неполное соответствие) реальной квалификации или деятельности  участника муниципальной подпрограммы квалификации или деятельности, </w:t>
      </w:r>
      <w:proofErr w:type="gramStart"/>
      <w:r w:rsidRPr="008522AA">
        <w:t>заявленных</w:t>
      </w:r>
      <w:proofErr w:type="gramEnd"/>
      <w:r w:rsidRPr="008522AA">
        <w:t xml:space="preserve"> в заявлении соотечественника;</w:t>
      </w:r>
    </w:p>
    <w:p w:rsidR="00FF363E" w:rsidRPr="008522AA" w:rsidRDefault="00FF363E" w:rsidP="00FF363E">
      <w:pPr>
        <w:ind w:firstLine="540"/>
        <w:jc w:val="both"/>
      </w:pPr>
      <w:r w:rsidRPr="008522AA">
        <w:t>безработица среди участников муниципальной подпрограммы;</w:t>
      </w:r>
    </w:p>
    <w:p w:rsidR="00FF363E" w:rsidRPr="008522AA" w:rsidRDefault="00FF363E" w:rsidP="00FF363E">
      <w:pPr>
        <w:ind w:firstLine="540"/>
        <w:jc w:val="both"/>
      </w:pPr>
      <w:proofErr w:type="gramStart"/>
      <w:r w:rsidRPr="008522AA">
        <w:t>жилищная</w:t>
      </w:r>
      <w:proofErr w:type="gramEnd"/>
      <w:r w:rsidRPr="008522AA">
        <w:t xml:space="preserve">  </w:t>
      </w:r>
      <w:proofErr w:type="spellStart"/>
      <w:r w:rsidRPr="008522AA">
        <w:t>необустроенность</w:t>
      </w:r>
      <w:proofErr w:type="spellEnd"/>
      <w:r w:rsidRPr="008522AA">
        <w:t xml:space="preserve">   участников  муниципальной подпрограммы;</w:t>
      </w:r>
    </w:p>
    <w:p w:rsidR="00FF363E" w:rsidRPr="008522AA" w:rsidRDefault="00FF363E" w:rsidP="00FF363E">
      <w:pPr>
        <w:ind w:firstLine="540"/>
        <w:jc w:val="both"/>
      </w:pPr>
      <w:r w:rsidRPr="008522AA">
        <w:t>неготовность принимающего сообщества  к приезду  участников Муниципальной подпрограммы;</w:t>
      </w:r>
    </w:p>
    <w:p w:rsidR="00FF363E" w:rsidRPr="008522AA" w:rsidRDefault="00FF363E" w:rsidP="00FF363E">
      <w:pPr>
        <w:ind w:firstLine="540"/>
        <w:jc w:val="both"/>
      </w:pPr>
      <w:r w:rsidRPr="008522AA">
        <w:t>выезд участников муниципальной подпрограммы из района  ранее, чем через два года.</w:t>
      </w:r>
    </w:p>
    <w:p w:rsidR="00FF363E" w:rsidRPr="008522AA" w:rsidRDefault="00FF363E" w:rsidP="00FF363E">
      <w:pPr>
        <w:ind w:firstLine="540"/>
        <w:jc w:val="both"/>
      </w:pPr>
      <w:r w:rsidRPr="008522AA">
        <w:t>Для управления указанными рисками предусматриваются следующие меры, направленные на их снижение:</w:t>
      </w:r>
    </w:p>
    <w:p w:rsidR="00FF363E" w:rsidRPr="008522AA" w:rsidRDefault="00FF363E" w:rsidP="00FF363E">
      <w:pPr>
        <w:ind w:firstLine="540"/>
        <w:jc w:val="both"/>
      </w:pPr>
      <w:r w:rsidRPr="008522AA">
        <w:t>проведение мониторинга реализации подпрограммы;</w:t>
      </w:r>
    </w:p>
    <w:p w:rsidR="00FF363E" w:rsidRPr="008522AA" w:rsidRDefault="00FF363E" w:rsidP="00FF363E">
      <w:pPr>
        <w:ind w:firstLine="540"/>
        <w:jc w:val="both"/>
      </w:pPr>
      <w:r w:rsidRPr="008522AA">
        <w:t xml:space="preserve">своевременная корректировка положений подпрограммы; </w:t>
      </w:r>
    </w:p>
    <w:p w:rsidR="00FF363E" w:rsidRPr="008522AA" w:rsidRDefault="00FF363E" w:rsidP="00FF363E">
      <w:pPr>
        <w:widowControl w:val="0"/>
        <w:autoSpaceDE w:val="0"/>
        <w:autoSpaceDN w:val="0"/>
        <w:adjustRightInd w:val="0"/>
        <w:ind w:firstLine="540"/>
        <w:jc w:val="both"/>
      </w:pPr>
      <w:r w:rsidRPr="008522AA">
        <w:t xml:space="preserve">В целях снижения рисков реализации подпрограммы, определены основные критерии согласования соотечественников на переселение в район и критерии несоответствия соотечественников требованиям подпрограммы. </w:t>
      </w:r>
    </w:p>
    <w:p w:rsidR="00FF363E" w:rsidRPr="008522AA" w:rsidRDefault="00FF363E" w:rsidP="00FF363E">
      <w:pPr>
        <w:ind w:firstLine="540"/>
        <w:jc w:val="both"/>
      </w:pPr>
      <w:r w:rsidRPr="008522AA">
        <w:t>Согласование на переселение в район невозможно в случае:</w:t>
      </w:r>
    </w:p>
    <w:p w:rsidR="00FF363E" w:rsidRPr="008522AA" w:rsidRDefault="00FF363E" w:rsidP="00FF363E">
      <w:pPr>
        <w:ind w:firstLine="540"/>
        <w:jc w:val="both"/>
      </w:pPr>
      <w:r w:rsidRPr="008522AA">
        <w:t>наличия у соотечественника или члена его семьи непогашенной или неснятой судимости за совершение тяжкого или особо тяжкого преступления на территории Российской Федерации либо за ее пределами, признаваемого таковым в соответствии с федеральным законом;</w:t>
      </w:r>
    </w:p>
    <w:p w:rsidR="00FF363E" w:rsidRPr="008522AA" w:rsidRDefault="00FF363E" w:rsidP="00FF363E">
      <w:pPr>
        <w:ind w:firstLine="540"/>
        <w:jc w:val="both"/>
      </w:pPr>
      <w:r w:rsidRPr="008522AA">
        <w:t>представления соотечественником недостоверных сведений при заполнении заявления потенциального участника муниципальной подпрограммы;</w:t>
      </w:r>
    </w:p>
    <w:p w:rsidR="00FF363E" w:rsidRPr="008522AA" w:rsidRDefault="00FF363E" w:rsidP="00FF363E">
      <w:pPr>
        <w:ind w:firstLine="540"/>
        <w:jc w:val="both"/>
      </w:pPr>
      <w:r w:rsidRPr="008522AA">
        <w:t>отсутствия в территории вселения вакансий для соотечественника, соответствующей заявленной квалификации, стажу и опыту работы;</w:t>
      </w:r>
    </w:p>
    <w:p w:rsidR="00FF363E" w:rsidRPr="008522AA" w:rsidRDefault="00FF363E" w:rsidP="00FF363E">
      <w:pPr>
        <w:ind w:firstLine="540"/>
        <w:jc w:val="both"/>
      </w:pPr>
      <w:r w:rsidRPr="008522AA">
        <w:t>отсутствия необходимого образования, опыта и стажа работы для трудоустройства по заявленной соотечественником в заявлении вакансии;</w:t>
      </w:r>
    </w:p>
    <w:p w:rsidR="00FF363E" w:rsidRPr="008522AA" w:rsidRDefault="00FF363E" w:rsidP="00FF363E">
      <w:pPr>
        <w:ind w:firstLine="540"/>
        <w:jc w:val="both"/>
      </w:pPr>
      <w:r w:rsidRPr="008522AA">
        <w:t xml:space="preserve">невозможности обеспечения семей соотечественников необходимыми условиями для социальной адаптации и интеграции в российское общество (в том числе отсутствие возможности трудоустройства членов семей, отсутствие детских образовательных </w:t>
      </w:r>
      <w:r w:rsidRPr="008522AA">
        <w:lastRenderedPageBreak/>
        <w:t xml:space="preserve">учреждений либо их значительное удаление от места работы или проживания соотечественников, </w:t>
      </w:r>
      <w:proofErr w:type="spellStart"/>
      <w:r w:rsidRPr="008522AA">
        <w:t>невладение</w:t>
      </w:r>
      <w:proofErr w:type="spellEnd"/>
      <w:r w:rsidRPr="008522AA">
        <w:t xml:space="preserve"> членами семьи соотечественника русским языком).</w:t>
      </w:r>
    </w:p>
    <w:p w:rsidR="00FF363E" w:rsidRPr="008522AA" w:rsidRDefault="00FF363E" w:rsidP="00FF363E">
      <w:pPr>
        <w:shd w:val="clear" w:color="auto" w:fill="FFFFFF"/>
        <w:spacing w:line="299" w:lineRule="exact"/>
        <w:ind w:right="4" w:firstLine="720"/>
        <w:jc w:val="both"/>
      </w:pPr>
      <w:r w:rsidRPr="008522AA">
        <w:t>Принятие мер по управлению рисками осуществляется в ходе реализации муниципальной программы и оценки ее эффективности.</w:t>
      </w:r>
    </w:p>
    <w:p w:rsidR="00FF363E" w:rsidRPr="008522AA" w:rsidRDefault="00FF363E" w:rsidP="00FF363E">
      <w:pPr>
        <w:rPr>
          <w:b/>
        </w:rPr>
        <w:sectPr w:rsidR="00FF363E" w:rsidRPr="008522AA" w:rsidSect="00AC60FE">
          <w:headerReference w:type="even" r:id="rId12"/>
          <w:headerReference w:type="default" r:id="rId13"/>
          <w:pgSz w:w="11909" w:h="16834"/>
          <w:pgMar w:top="1134" w:right="851" w:bottom="1134" w:left="1701" w:header="539" w:footer="709" w:gutter="0"/>
          <w:cols w:space="708"/>
          <w:titlePg/>
          <w:docGrid w:linePitch="360"/>
        </w:sectPr>
      </w:pPr>
      <w:bookmarkStart w:id="3" w:name="OLE_LINK7"/>
    </w:p>
    <w:p w:rsidR="00FF363E" w:rsidRPr="008522AA" w:rsidRDefault="00FF363E" w:rsidP="00FF363E">
      <w:pPr>
        <w:jc w:val="center"/>
        <w:rPr>
          <w:b/>
        </w:rPr>
      </w:pPr>
      <w:bookmarkStart w:id="4" w:name="OLE_LINK4"/>
      <w:bookmarkEnd w:id="3"/>
      <w:r w:rsidRPr="008522AA">
        <w:rPr>
          <w:b/>
        </w:rPr>
        <w:lastRenderedPageBreak/>
        <w:t>Подпрограмма 1</w:t>
      </w:r>
    </w:p>
    <w:p w:rsidR="00FF363E" w:rsidRPr="008522AA" w:rsidRDefault="00FF363E" w:rsidP="00FF363E">
      <w:pPr>
        <w:jc w:val="center"/>
        <w:rPr>
          <w:b/>
        </w:rPr>
      </w:pPr>
      <w:r w:rsidRPr="008522AA">
        <w:rPr>
          <w:b/>
        </w:rPr>
        <w:t xml:space="preserve">«Развитие субъектов малого и среднего предпринимательства </w:t>
      </w:r>
    </w:p>
    <w:p w:rsidR="00FF363E" w:rsidRPr="008522AA" w:rsidRDefault="00FF363E" w:rsidP="00FF363E">
      <w:pPr>
        <w:jc w:val="center"/>
        <w:rPr>
          <w:b/>
        </w:rPr>
      </w:pPr>
      <w:r w:rsidRPr="008522AA">
        <w:rPr>
          <w:b/>
        </w:rPr>
        <w:t>на территории Тамбовского района»</w:t>
      </w:r>
    </w:p>
    <w:bookmarkEnd w:id="4"/>
    <w:p w:rsidR="00FF363E" w:rsidRPr="008522AA" w:rsidRDefault="00FF363E" w:rsidP="00FF363E">
      <w:pPr>
        <w:jc w:val="center"/>
        <w:rPr>
          <w:b/>
        </w:rPr>
      </w:pPr>
    </w:p>
    <w:p w:rsidR="00FF363E" w:rsidRPr="008522AA" w:rsidRDefault="00FF363E" w:rsidP="00FF363E">
      <w:pPr>
        <w:jc w:val="center"/>
      </w:pPr>
      <w:r w:rsidRPr="008522AA">
        <w:rPr>
          <w:b/>
        </w:rPr>
        <w:t>1. Паспорт</w:t>
      </w:r>
    </w:p>
    <w:p w:rsidR="00FF363E" w:rsidRPr="008522AA" w:rsidRDefault="00FF363E" w:rsidP="00FF363E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3469"/>
        <w:gridCol w:w="4991"/>
      </w:tblGrid>
      <w:tr w:rsidR="00FF363E" w:rsidRPr="008522AA" w:rsidTr="000A6A38">
        <w:tc>
          <w:tcPr>
            <w:tcW w:w="828" w:type="dxa"/>
            <w:shd w:val="clear" w:color="auto" w:fill="auto"/>
          </w:tcPr>
          <w:p w:rsidR="00FF363E" w:rsidRPr="008522AA" w:rsidRDefault="00FF363E" w:rsidP="000A6A38">
            <w:pPr>
              <w:jc w:val="center"/>
            </w:pPr>
            <w:r w:rsidRPr="008522AA">
              <w:t>1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0A6A38">
            <w:r w:rsidRPr="008522AA">
              <w:t>Наименование подпрограммы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0A6A38">
            <w:r w:rsidRPr="008522AA">
              <w:t xml:space="preserve">«Развитие субъектов малого и среднего предпринимательства на территории Тамбовского района» </w:t>
            </w:r>
          </w:p>
        </w:tc>
      </w:tr>
      <w:tr w:rsidR="00FF363E" w:rsidRPr="008522AA" w:rsidTr="000A6A38">
        <w:tc>
          <w:tcPr>
            <w:tcW w:w="828" w:type="dxa"/>
            <w:shd w:val="clear" w:color="auto" w:fill="auto"/>
          </w:tcPr>
          <w:p w:rsidR="00FF363E" w:rsidRPr="008522AA" w:rsidRDefault="00FF363E" w:rsidP="000A6A38">
            <w:pPr>
              <w:jc w:val="center"/>
            </w:pPr>
            <w:r w:rsidRPr="008522AA">
              <w:t>2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0A6A38">
            <w:r w:rsidRPr="008522AA">
              <w:t>Координатор подпрограммы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0A6A38">
            <w:r w:rsidRPr="008522AA">
              <w:t>Администрация Тамбовского района</w:t>
            </w:r>
          </w:p>
          <w:p w:rsidR="00FF363E" w:rsidRPr="008522AA" w:rsidRDefault="00FF363E" w:rsidP="000A6A38">
            <w:r w:rsidRPr="008522AA">
              <w:t>(отдел экономики и труда)</w:t>
            </w:r>
          </w:p>
        </w:tc>
      </w:tr>
      <w:tr w:rsidR="00FF363E" w:rsidRPr="008522AA" w:rsidTr="000A6A38">
        <w:tc>
          <w:tcPr>
            <w:tcW w:w="828" w:type="dxa"/>
            <w:shd w:val="clear" w:color="auto" w:fill="auto"/>
          </w:tcPr>
          <w:p w:rsidR="00FF363E" w:rsidRPr="008522AA" w:rsidRDefault="00FF363E" w:rsidP="000A6A38">
            <w:pPr>
              <w:jc w:val="center"/>
            </w:pPr>
            <w:r w:rsidRPr="008522AA">
              <w:t>3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0A6A38">
            <w:r w:rsidRPr="008522AA">
              <w:t>Участники 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0A6A38">
            <w:r w:rsidRPr="008522AA">
              <w:t>Администрация Тамбовского района</w:t>
            </w:r>
          </w:p>
          <w:p w:rsidR="00FF363E" w:rsidRPr="008522AA" w:rsidRDefault="00FF363E" w:rsidP="000A6A38">
            <w:r w:rsidRPr="008522AA">
              <w:t>(отдел экономики и труда)</w:t>
            </w:r>
          </w:p>
        </w:tc>
      </w:tr>
      <w:tr w:rsidR="00FF363E" w:rsidRPr="008522AA" w:rsidTr="000A6A38">
        <w:tc>
          <w:tcPr>
            <w:tcW w:w="828" w:type="dxa"/>
            <w:shd w:val="clear" w:color="auto" w:fill="auto"/>
          </w:tcPr>
          <w:p w:rsidR="00FF363E" w:rsidRPr="008522AA" w:rsidRDefault="00FF363E" w:rsidP="000A6A38">
            <w:pPr>
              <w:jc w:val="center"/>
            </w:pPr>
            <w:r w:rsidRPr="008522AA">
              <w:t>4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0A6A38">
            <w:r w:rsidRPr="008522AA">
              <w:t>Цели (цель) подпрограммы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0A6A38">
            <w:r w:rsidRPr="008522AA">
              <w:t>Создание благоприятных условий для устойчивого функционирования и развития малого и среднего предпринимательства на территории  Тамбовского района</w:t>
            </w:r>
          </w:p>
        </w:tc>
      </w:tr>
      <w:tr w:rsidR="00FF363E" w:rsidRPr="008522AA" w:rsidTr="000A6A38">
        <w:tc>
          <w:tcPr>
            <w:tcW w:w="828" w:type="dxa"/>
            <w:shd w:val="clear" w:color="auto" w:fill="auto"/>
          </w:tcPr>
          <w:p w:rsidR="00FF363E" w:rsidRPr="008522AA" w:rsidRDefault="00FF363E" w:rsidP="000A6A38">
            <w:pPr>
              <w:jc w:val="center"/>
            </w:pPr>
            <w:r w:rsidRPr="008522AA">
              <w:t>5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0A6A38">
            <w:r w:rsidRPr="008522AA">
              <w:t>Задачи подпрограммы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0A6A38">
            <w:r w:rsidRPr="008522AA">
              <w:t>1. Улучшение финансового положения, малого и среднего предпринимательства района.</w:t>
            </w:r>
          </w:p>
          <w:p w:rsidR="00FF363E" w:rsidRPr="008522AA" w:rsidRDefault="00FF363E" w:rsidP="000A6A38">
            <w:r w:rsidRPr="008522AA">
              <w:t>2. Развитие инфраструктуры поддержки малого и среднего предпринимательства района.</w:t>
            </w:r>
          </w:p>
          <w:p w:rsidR="00FF363E" w:rsidRPr="008522AA" w:rsidRDefault="00FF363E" w:rsidP="000A6A38">
            <w:r w:rsidRPr="008522AA">
              <w:t>3. Формирование положительного имиджа предпринимательства, совершенствование информационного и образовательного обеспечения и развитие делового сотрудничества бизнеса и власти</w:t>
            </w:r>
          </w:p>
        </w:tc>
      </w:tr>
      <w:tr w:rsidR="00FF363E" w:rsidRPr="008522AA" w:rsidTr="000A6A38">
        <w:tc>
          <w:tcPr>
            <w:tcW w:w="828" w:type="dxa"/>
            <w:shd w:val="clear" w:color="auto" w:fill="auto"/>
          </w:tcPr>
          <w:p w:rsidR="00FF363E" w:rsidRPr="008522AA" w:rsidRDefault="00FF363E" w:rsidP="000A6A38">
            <w:pPr>
              <w:jc w:val="center"/>
            </w:pPr>
            <w:r w:rsidRPr="008522AA">
              <w:t>6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0A6A38">
            <w:r w:rsidRPr="008522AA">
              <w:t>Этапы (при наличии) и сроки реализации подпрограммы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0A6A38">
            <w:r w:rsidRPr="008522AA">
              <w:t>Сроки реализации подпрограммы: 2015-2021 годы</w:t>
            </w:r>
          </w:p>
        </w:tc>
      </w:tr>
      <w:tr w:rsidR="00FF363E" w:rsidRPr="008522AA" w:rsidTr="000A6A38">
        <w:tc>
          <w:tcPr>
            <w:tcW w:w="828" w:type="dxa"/>
            <w:shd w:val="clear" w:color="auto" w:fill="auto"/>
          </w:tcPr>
          <w:p w:rsidR="00FF363E" w:rsidRPr="008522AA" w:rsidRDefault="00FF363E" w:rsidP="000A6A38">
            <w:pPr>
              <w:jc w:val="center"/>
            </w:pPr>
            <w:r w:rsidRPr="008522AA">
              <w:t>7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0A6A38">
            <w:r w:rsidRPr="008522AA"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0A6A38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На реализацию подпрограммы потребуется 1760,646 тыс. рублей.</w:t>
            </w:r>
          </w:p>
          <w:p w:rsidR="00FF363E" w:rsidRPr="008522AA" w:rsidRDefault="00FF363E" w:rsidP="000A6A38">
            <w:pPr>
              <w:tabs>
                <w:tab w:val="left" w:pos="4320"/>
              </w:tabs>
              <w:ind w:firstLine="252"/>
              <w:jc w:val="both"/>
            </w:pPr>
            <w:r w:rsidRPr="008522AA">
              <w:t>Из районного бюджета финансовые средства составят – 1760,646 тыс. рублей, в том числе по годам:</w:t>
            </w:r>
          </w:p>
          <w:p w:rsidR="00FF363E" w:rsidRPr="008522AA" w:rsidRDefault="00FF363E" w:rsidP="000A6A38">
            <w:pPr>
              <w:tabs>
                <w:tab w:val="left" w:pos="4320"/>
              </w:tabs>
              <w:ind w:firstLine="252"/>
              <w:jc w:val="both"/>
            </w:pPr>
            <w:r w:rsidRPr="008522AA">
              <w:t>2015 год – 290,0 тыс. руб.;</w:t>
            </w:r>
          </w:p>
          <w:p w:rsidR="00FF363E" w:rsidRPr="008522AA" w:rsidRDefault="00FF363E" w:rsidP="000A6A38">
            <w:pPr>
              <w:tabs>
                <w:tab w:val="left" w:pos="4320"/>
              </w:tabs>
              <w:ind w:firstLine="252"/>
              <w:jc w:val="both"/>
            </w:pPr>
            <w:r w:rsidRPr="008522AA">
              <w:t>2016 год – 212,536 тыс. руб.;</w:t>
            </w:r>
          </w:p>
          <w:p w:rsidR="00FF363E" w:rsidRPr="008522AA" w:rsidRDefault="00FF363E" w:rsidP="000A6A38">
            <w:pPr>
              <w:ind w:firstLine="252"/>
              <w:jc w:val="both"/>
            </w:pPr>
            <w:r w:rsidRPr="008522AA">
              <w:t xml:space="preserve">2017 год – 376,11 тыс. руб.; </w:t>
            </w:r>
          </w:p>
          <w:p w:rsidR="00FF363E" w:rsidRPr="008522AA" w:rsidRDefault="00FF363E" w:rsidP="000A6A38">
            <w:pPr>
              <w:ind w:firstLine="252"/>
              <w:jc w:val="both"/>
            </w:pPr>
            <w:r w:rsidRPr="008522AA">
              <w:t>2018 год – 382,0 тыс. руб.;</w:t>
            </w:r>
          </w:p>
          <w:p w:rsidR="00FF363E" w:rsidRPr="008522AA" w:rsidRDefault="00FF363E" w:rsidP="000A6A38">
            <w:pPr>
              <w:ind w:firstLine="252"/>
              <w:jc w:val="both"/>
            </w:pPr>
            <w:r w:rsidRPr="008522AA">
              <w:t>2019 год – 300,0 тыс. руб.;</w:t>
            </w:r>
          </w:p>
          <w:p w:rsidR="00FF363E" w:rsidRPr="008522AA" w:rsidRDefault="00FF363E" w:rsidP="000A6A38">
            <w:pPr>
              <w:ind w:firstLine="252"/>
              <w:jc w:val="both"/>
            </w:pPr>
            <w:r w:rsidRPr="008522AA">
              <w:t>2020 год – 100,0 тыс. руб.;</w:t>
            </w:r>
          </w:p>
          <w:p w:rsidR="00FF363E" w:rsidRPr="008522AA" w:rsidRDefault="00FF363E" w:rsidP="000A6A38">
            <w:pPr>
              <w:ind w:firstLine="252"/>
            </w:pPr>
            <w:r w:rsidRPr="008522AA">
              <w:t>2021 год – 100,0 тыс. руб.</w:t>
            </w:r>
          </w:p>
        </w:tc>
      </w:tr>
      <w:tr w:rsidR="00FF363E" w:rsidRPr="008522AA" w:rsidTr="000A6A38">
        <w:tc>
          <w:tcPr>
            <w:tcW w:w="828" w:type="dxa"/>
            <w:shd w:val="clear" w:color="auto" w:fill="auto"/>
          </w:tcPr>
          <w:p w:rsidR="00FF363E" w:rsidRPr="008522AA" w:rsidRDefault="00FF363E" w:rsidP="000A6A38">
            <w:pPr>
              <w:jc w:val="center"/>
            </w:pPr>
            <w:r w:rsidRPr="008522AA">
              <w:t>8</w:t>
            </w:r>
          </w:p>
        </w:tc>
        <w:tc>
          <w:tcPr>
            <w:tcW w:w="3469" w:type="dxa"/>
            <w:shd w:val="clear" w:color="auto" w:fill="auto"/>
          </w:tcPr>
          <w:p w:rsidR="00FF363E" w:rsidRPr="008522AA" w:rsidRDefault="00FF363E" w:rsidP="000A6A38">
            <w:r w:rsidRPr="008522AA">
              <w:t>Ожидаемые конечные результаты реализации подпрограммы</w:t>
            </w:r>
          </w:p>
        </w:tc>
        <w:tc>
          <w:tcPr>
            <w:tcW w:w="4991" w:type="dxa"/>
            <w:shd w:val="clear" w:color="auto" w:fill="auto"/>
          </w:tcPr>
          <w:p w:rsidR="00FF363E" w:rsidRPr="008522AA" w:rsidRDefault="00FF363E" w:rsidP="000A6A3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</w:rPr>
            </w:pPr>
            <w:r w:rsidRPr="008522AA">
              <w:t>В результате реализации мероприятий подпрограммы ожидается к 2021 году увеличение:</w:t>
            </w:r>
            <w:r w:rsidRPr="008522AA">
              <w:rPr>
                <w:snapToGrid w:val="0"/>
                <w:color w:val="000000"/>
              </w:rPr>
              <w:t xml:space="preserve"> </w:t>
            </w:r>
          </w:p>
          <w:p w:rsidR="00FF363E" w:rsidRPr="008522AA" w:rsidRDefault="00FF363E" w:rsidP="000A6A3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</w:rPr>
            </w:pPr>
            <w:r w:rsidRPr="008522AA">
              <w:rPr>
                <w:snapToGrid w:val="0"/>
                <w:color w:val="000000"/>
              </w:rPr>
              <w:t>- число субъектов малого и среднего предпринимательства до 470 единиц;</w:t>
            </w:r>
          </w:p>
          <w:p w:rsidR="00FF363E" w:rsidRPr="008522AA" w:rsidRDefault="00FF363E" w:rsidP="000A6A3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color w:val="000000"/>
              </w:rPr>
            </w:pPr>
            <w:r w:rsidRPr="008522AA">
              <w:rPr>
                <w:snapToGrid w:val="0"/>
                <w:color w:val="000000"/>
              </w:rPr>
              <w:t>- количество малых и средних предприятий, в  расчете на 1 тыс. человек населения района не менее 5 единиц;</w:t>
            </w:r>
          </w:p>
          <w:p w:rsidR="00FF363E" w:rsidRPr="008522AA" w:rsidRDefault="00FF363E" w:rsidP="000A6A3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</w:pPr>
            <w:r w:rsidRPr="008522AA">
              <w:rPr>
                <w:snapToGrid w:val="0"/>
                <w:color w:val="000000"/>
              </w:rPr>
              <w:t>- с</w:t>
            </w:r>
            <w:r w:rsidRPr="008522AA">
              <w:t xml:space="preserve">реднесписочная численность работников, занятых на малых и средних  предприятиях </w:t>
            </w:r>
            <w:r w:rsidRPr="008522AA">
              <w:lastRenderedPageBreak/>
              <w:t>района</w:t>
            </w:r>
            <w:r w:rsidRPr="008522AA">
              <w:rPr>
                <w:snapToGrid w:val="0"/>
                <w:color w:val="000000"/>
              </w:rPr>
              <w:t xml:space="preserve"> не менее 370 человек;     </w:t>
            </w:r>
          </w:p>
          <w:p w:rsidR="00FF363E" w:rsidRPr="008522AA" w:rsidRDefault="00FF363E" w:rsidP="000A6A3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- объем поступления налогов и сборов малого и среднего предпринимательства до 9695,0 млн. руб.;</w:t>
            </w:r>
          </w:p>
          <w:p w:rsidR="00FF363E" w:rsidRPr="008522AA" w:rsidRDefault="00FF363E" w:rsidP="000A6A3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-Количество субъектов малого и среднего предпринимательства, получателей поддержки, до 6 ед.;</w:t>
            </w:r>
          </w:p>
          <w:p w:rsidR="00FF363E" w:rsidRPr="008522AA" w:rsidRDefault="00FF363E" w:rsidP="000A6A3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- Оборот продукции, реализуемой субъектами малого и среднего предпринимательства, получателями поддержки, 1000,0 тыс. руб.;</w:t>
            </w:r>
          </w:p>
          <w:p w:rsidR="00FF363E" w:rsidRPr="008522AA" w:rsidRDefault="00FF363E" w:rsidP="000A6A3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>-Численность занятых в сфере малого и среднего предпринимательства, включая индивидуальных предпринимателей, субъектов малого и среднего предпринимательства, получателей поддержки, до 6 чел.;</w:t>
            </w:r>
          </w:p>
          <w:p w:rsidR="00FF363E" w:rsidRPr="008522AA" w:rsidRDefault="00FF363E" w:rsidP="000A6A38">
            <w:pPr>
              <w:pStyle w:val="ConsPlusNonformat"/>
              <w:widowControl/>
              <w:ind w:firstLine="156"/>
              <w:jc w:val="both"/>
              <w:rPr>
                <w:sz w:val="24"/>
                <w:szCs w:val="24"/>
              </w:rPr>
            </w:pPr>
            <w:r w:rsidRPr="008522AA">
              <w:rPr>
                <w:rFonts w:ascii="Times New Roman" w:hAnsi="Times New Roman" w:cs="Times New Roman"/>
                <w:sz w:val="24"/>
                <w:szCs w:val="24"/>
              </w:rPr>
              <w:t xml:space="preserve"> - Объем поступления налогов и сборов от субъектов малого и среднего предпринимательства, получателей поддержки, до 2000,0тыс. руб.</w:t>
            </w:r>
          </w:p>
        </w:tc>
      </w:tr>
    </w:tbl>
    <w:p w:rsidR="00FF363E" w:rsidRPr="008522AA" w:rsidRDefault="00FF363E" w:rsidP="00FF363E"/>
    <w:p w:rsidR="00FF363E" w:rsidRPr="008522AA" w:rsidRDefault="00FF363E" w:rsidP="00FF363E">
      <w:pPr>
        <w:widowControl w:val="0"/>
        <w:jc w:val="center"/>
        <w:rPr>
          <w:b/>
          <w:bCs/>
          <w:lang w:eastAsia="en-US"/>
        </w:rPr>
      </w:pPr>
      <w:r w:rsidRPr="008522AA">
        <w:rPr>
          <w:b/>
          <w:bCs/>
          <w:lang w:eastAsia="en-US"/>
        </w:rPr>
        <w:t>2.</w:t>
      </w:r>
      <w:r w:rsidRPr="008522AA">
        <w:rPr>
          <w:b/>
          <w:bCs/>
          <w:lang w:val="en-US" w:eastAsia="en-US"/>
        </w:rPr>
        <w:t> </w:t>
      </w:r>
      <w:r w:rsidRPr="008522AA">
        <w:rPr>
          <w:b/>
          <w:bCs/>
          <w:lang w:eastAsia="en-US"/>
        </w:rPr>
        <w:t>Характеристика сферы реализации подпрограммы</w:t>
      </w:r>
    </w:p>
    <w:p w:rsidR="00FF363E" w:rsidRPr="008522AA" w:rsidRDefault="00FF363E" w:rsidP="00FF363E">
      <w:pPr>
        <w:widowControl w:val="0"/>
        <w:jc w:val="center"/>
        <w:rPr>
          <w:b/>
          <w:bCs/>
          <w:lang w:eastAsia="en-US"/>
        </w:rPr>
      </w:pPr>
    </w:p>
    <w:p w:rsidR="00FF363E" w:rsidRPr="008522AA" w:rsidRDefault="00FF363E" w:rsidP="00FF363E">
      <w:pPr>
        <w:pStyle w:val="31"/>
        <w:spacing w:after="0"/>
        <w:ind w:left="0" w:firstLine="720"/>
        <w:jc w:val="both"/>
        <w:rPr>
          <w:sz w:val="24"/>
          <w:szCs w:val="24"/>
        </w:rPr>
      </w:pPr>
      <w:r w:rsidRPr="008522AA">
        <w:rPr>
          <w:sz w:val="24"/>
          <w:szCs w:val="24"/>
        </w:rPr>
        <w:t>Малое предпринимательство – один из ведущих секторов, являющихся не только существенной составляющей и массовой субъектной базой цивилизованного рыночного хозяйства, но и максимально гибкой, эффективной и прозрачной в силу своих размеров формой хозяйствования. Развитие малого бизнеса отвечает общемировым тенденциям к формированию гибкой смешанной экономики, сочетанию разных форм собственности и адекватной им модели хозяйства, в которой реализуется сложный синтез конкурентного рыночного механизма и государственного регулирования крупного, среднего и мелкого производства.</w:t>
      </w:r>
    </w:p>
    <w:p w:rsidR="00FF363E" w:rsidRPr="008522AA" w:rsidRDefault="00FF363E" w:rsidP="00FF363E">
      <w:pPr>
        <w:ind w:firstLine="720"/>
        <w:jc w:val="both"/>
      </w:pPr>
      <w:r w:rsidRPr="008522AA">
        <w:t>По данным Территориального органа Федеральной службы государственной статистики в Тамбовском районе оборот малых предприятий за 2013 год составил 756,783 млн. рублей. По сравнению с 2012 годом произошел рост показателя на 28,3% по причине увеличения объема произведенной продукции.</w:t>
      </w:r>
    </w:p>
    <w:p w:rsidR="00FF363E" w:rsidRPr="008522AA" w:rsidRDefault="00FF363E" w:rsidP="00FF363E">
      <w:pPr>
        <w:ind w:firstLine="720"/>
        <w:jc w:val="both"/>
      </w:pPr>
      <w:r w:rsidRPr="008522AA">
        <w:t>Н</w:t>
      </w:r>
      <w:r w:rsidRPr="008522AA">
        <w:rPr>
          <w:rStyle w:val="fontstyle110"/>
        </w:rPr>
        <w:t>алоговые поступления в районный бюджет от малых и средних предприятий в 2013 году составили 9961762 рублей, что на 5% больше, чем в 2012 году.</w:t>
      </w:r>
    </w:p>
    <w:p w:rsidR="00FF363E" w:rsidRPr="008522AA" w:rsidRDefault="00FF363E" w:rsidP="00FF363E">
      <w:pPr>
        <w:pStyle w:val="31"/>
        <w:spacing w:after="0"/>
        <w:ind w:left="0" w:firstLine="720"/>
        <w:jc w:val="both"/>
        <w:rPr>
          <w:sz w:val="24"/>
          <w:szCs w:val="24"/>
        </w:rPr>
      </w:pPr>
      <w:r w:rsidRPr="008522AA">
        <w:rPr>
          <w:sz w:val="24"/>
          <w:szCs w:val="24"/>
        </w:rPr>
        <w:t xml:space="preserve">Структурное распределение малого и среднего бизнеса по видам экономической деятельности в области, в основном, соответствует общероссийской ситуации и на протяжении ряда лет существенно не изменилось. </w:t>
      </w:r>
    </w:p>
    <w:p w:rsidR="00FF363E" w:rsidRPr="008522AA" w:rsidRDefault="00FF363E" w:rsidP="00FF363E">
      <w:pPr>
        <w:pStyle w:val="31"/>
        <w:spacing w:after="0"/>
        <w:ind w:left="0" w:firstLine="720"/>
        <w:jc w:val="both"/>
        <w:rPr>
          <w:rFonts w:eastAsia="SimSun"/>
          <w:bCs/>
          <w:sz w:val="24"/>
          <w:szCs w:val="24"/>
          <w:lang w:eastAsia="zh-CN"/>
        </w:rPr>
      </w:pPr>
      <w:r w:rsidRPr="008522AA">
        <w:rPr>
          <w:sz w:val="24"/>
          <w:szCs w:val="24"/>
        </w:rPr>
        <w:t xml:space="preserve">Основное количество малых предприятий создается в сфере торговли, бытовом и коммунальном обслуживании, строительстве, обрабатывающей промышленности, транспорте и связи. </w:t>
      </w:r>
    </w:p>
    <w:p w:rsidR="00FF363E" w:rsidRPr="008522AA" w:rsidRDefault="00FF363E" w:rsidP="00FF363E">
      <w:pPr>
        <w:pStyle w:val="af5"/>
        <w:ind w:firstLine="720"/>
        <w:jc w:val="both"/>
      </w:pPr>
      <w:r w:rsidRPr="008522AA">
        <w:t xml:space="preserve">Непроизводственная сфера по-прежнему более привлекательна, чем реальный сектор экономики. В малом предпринимательстве преобладают фирмы с невысокими инвестиционными возможностями, ориентированные на узкий рынок и сферу с быстрой оборачиваемостью капитала. Лидирующей сферой на протяжении ряда лет остается потребительский рынок. </w:t>
      </w:r>
    </w:p>
    <w:p w:rsidR="00FF363E" w:rsidRPr="008522AA" w:rsidRDefault="00FF363E" w:rsidP="00FF363E">
      <w:pPr>
        <w:pStyle w:val="af5"/>
        <w:ind w:firstLine="567"/>
        <w:jc w:val="both"/>
      </w:pPr>
      <w:r w:rsidRPr="008522AA">
        <w:t>Малый бизнес дает средства к существованию большему количеству людей, чем крупный бизнес. Он обладает значительным потенциалом в сфере трудоустройства населения, вовлечения в производство резервов рабочей силы.</w:t>
      </w:r>
    </w:p>
    <w:p w:rsidR="00FF363E" w:rsidRPr="008522AA" w:rsidRDefault="00FF363E" w:rsidP="00FF363E">
      <w:pPr>
        <w:ind w:firstLine="720"/>
        <w:jc w:val="both"/>
      </w:pPr>
      <w:r w:rsidRPr="008522AA">
        <w:lastRenderedPageBreak/>
        <w:t xml:space="preserve">С учетом работающих по договорам и совместительству в малом бизнесе занято почти 2168 человек. </w:t>
      </w:r>
    </w:p>
    <w:p w:rsidR="00FF363E" w:rsidRPr="008522AA" w:rsidRDefault="00FF363E" w:rsidP="00FF363E">
      <w:pPr>
        <w:ind w:firstLine="720"/>
        <w:jc w:val="both"/>
      </w:pPr>
      <w:r w:rsidRPr="008522AA">
        <w:t xml:space="preserve">На территории района  действует 71 субъектов малого и среднего предпринимательства, в том числе: 3 - средних, 68 - малых предприятий. По данным Федеральной налоговой службы по Амурской области по состоянию на 1 января 2013 года на территории района действовало  468 индивидуальных предпринимателя, с аналогичным периодом прошлого года рост составил 3%. Однако в первом полугодии 2013 года наметилась тенденция снятия с налогового учета индивидуальных предпринимателей по причине увеличения  страховых взносов. </w:t>
      </w:r>
    </w:p>
    <w:p w:rsidR="00FF363E" w:rsidRPr="008522AA" w:rsidRDefault="00FF363E" w:rsidP="00FF363E">
      <w:pPr>
        <w:ind w:firstLine="720"/>
        <w:jc w:val="both"/>
      </w:pPr>
      <w:r w:rsidRPr="008522AA">
        <w:t xml:space="preserve">Для содействия предпринимательским структурам на территории района и более активного привлечения малого и среднего бизнеса к решению социально-экономических проблем в районе действует Совет по малому и среднему предпринимательству при Главе района. Совет является консультативно-совещательным органом по вопросам развития малого и среднего предпринимательства на территории района. </w:t>
      </w:r>
    </w:p>
    <w:p w:rsidR="00FF363E" w:rsidRPr="008522AA" w:rsidRDefault="00FF363E" w:rsidP="00FF363E">
      <w:pPr>
        <w:ind w:firstLine="720"/>
        <w:jc w:val="both"/>
      </w:pPr>
      <w:r w:rsidRPr="008522AA">
        <w:t xml:space="preserve">Поддержка субъектов малого бизнеса является одним из приоритетных направлений экономической политики, которая проводится Правительством области в рамках  долгосрочной  целевой программы «Экономическое развитие и инновационная экономика Амурской области на 2012 - 2013 годы», утвержденной постановлением Правительства области от 23.09.2011 № 601, подпрограммой которой является «Развитие субъектов малого и среднего предпринимательства на 2012-2013 годы». </w:t>
      </w:r>
    </w:p>
    <w:p w:rsidR="00FF363E" w:rsidRPr="008522AA" w:rsidRDefault="00FF363E" w:rsidP="00FF363E">
      <w:pPr>
        <w:ind w:firstLine="720"/>
        <w:jc w:val="both"/>
      </w:pPr>
      <w:r w:rsidRPr="008522AA">
        <w:t xml:space="preserve">Ключевыми направлениями программы поддержки малому и среднему бизнесу в 2013 году являлись: </w:t>
      </w:r>
    </w:p>
    <w:p w:rsidR="00FF363E" w:rsidRPr="008522AA" w:rsidRDefault="00FF363E" w:rsidP="00FF363E">
      <w:pPr>
        <w:ind w:firstLine="720"/>
        <w:jc w:val="both"/>
      </w:pPr>
      <w:r w:rsidRPr="008522AA">
        <w:t xml:space="preserve">- предоставление субсидий субъектам малого и среднего предпринимательства для возмещения части затрат на участие в </w:t>
      </w:r>
      <w:proofErr w:type="spellStart"/>
      <w:r w:rsidRPr="008522AA">
        <w:t>выствочно</w:t>
      </w:r>
      <w:proofErr w:type="spellEnd"/>
      <w:r w:rsidRPr="008522AA">
        <w:t xml:space="preserve">-ярмарочных мероприятиях в РФ и за рубежом; </w:t>
      </w:r>
    </w:p>
    <w:p w:rsidR="00FF363E" w:rsidRPr="008522AA" w:rsidRDefault="00FF363E" w:rsidP="00FF363E">
      <w:pPr>
        <w:pStyle w:val="ConsPlusNormal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8522AA">
        <w:rPr>
          <w:rFonts w:ascii="Times New Roman" w:hAnsi="Times New Roman"/>
          <w:sz w:val="24"/>
          <w:szCs w:val="24"/>
        </w:rPr>
        <w:t>- организация и проведение мастер классов, обучающих семинаров и тренингов для субъектов малого и среднего предпринимательства;</w:t>
      </w:r>
    </w:p>
    <w:p w:rsidR="00FF363E" w:rsidRPr="008522AA" w:rsidRDefault="00FF363E" w:rsidP="00FF363E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/>
          <w:sz w:val="24"/>
          <w:szCs w:val="24"/>
        </w:rPr>
        <w:t>- проведение организационных мероприятий; информационная и консультационная поддержка, повышение квалификации кадров.</w:t>
      </w:r>
    </w:p>
    <w:p w:rsidR="00FF363E" w:rsidRPr="008522AA" w:rsidRDefault="00FF363E" w:rsidP="00FF363E">
      <w:pPr>
        <w:ind w:firstLine="720"/>
        <w:jc w:val="both"/>
      </w:pPr>
      <w:r w:rsidRPr="008522AA">
        <w:t>На развитие малого и среднего предпринимательства оказывает влияние ряд факторов, имеющих как общероссийское, так и местное значение:</w:t>
      </w:r>
    </w:p>
    <w:p w:rsidR="00FF363E" w:rsidRPr="008522AA" w:rsidRDefault="00FF363E" w:rsidP="00FF363E">
      <w:pPr>
        <w:ind w:firstLine="720"/>
        <w:jc w:val="both"/>
      </w:pPr>
      <w:r w:rsidRPr="008522AA">
        <w:t>- часто меняющееся законодательство;</w:t>
      </w:r>
    </w:p>
    <w:p w:rsidR="00FF363E" w:rsidRPr="008522AA" w:rsidRDefault="00FF363E" w:rsidP="00FF363E">
      <w:pPr>
        <w:ind w:firstLine="720"/>
        <w:jc w:val="both"/>
      </w:pPr>
      <w:r w:rsidRPr="008522AA">
        <w:t>- недостаток собственных финансовых ресурсов для развития бизнеса;</w:t>
      </w:r>
    </w:p>
    <w:p w:rsidR="00FF363E" w:rsidRPr="008522AA" w:rsidRDefault="00FF363E" w:rsidP="00FF363E">
      <w:pPr>
        <w:ind w:firstLine="720"/>
        <w:jc w:val="both"/>
      </w:pPr>
      <w:r w:rsidRPr="008522AA">
        <w:t>- высокая стоимость банковских кредитных ресурсов;</w:t>
      </w:r>
    </w:p>
    <w:p w:rsidR="00FF363E" w:rsidRPr="008522AA" w:rsidRDefault="00FF363E" w:rsidP="00FF363E">
      <w:pPr>
        <w:ind w:firstLine="720"/>
        <w:jc w:val="both"/>
      </w:pPr>
      <w:r w:rsidRPr="008522AA">
        <w:t>-неразвитость инфраструктуры для поддержки малого и среднего предпринимательства;</w:t>
      </w:r>
    </w:p>
    <w:p w:rsidR="00FF363E" w:rsidRPr="008522AA" w:rsidRDefault="00FF363E" w:rsidP="00FF363E">
      <w:pPr>
        <w:ind w:firstLine="720"/>
        <w:jc w:val="both"/>
      </w:pPr>
      <w:r w:rsidRPr="008522AA">
        <w:t>- недостаток квалифицированных кадров, знаний и информации для ведения предпринимательской деятельности;</w:t>
      </w:r>
    </w:p>
    <w:p w:rsidR="00FF363E" w:rsidRPr="008522AA" w:rsidRDefault="00FF363E" w:rsidP="00FF363E">
      <w:pPr>
        <w:ind w:firstLine="720"/>
        <w:jc w:val="both"/>
      </w:pPr>
      <w:r w:rsidRPr="008522AA">
        <w:t>- сложные стартовые условия для начала бизнеса;</w:t>
      </w:r>
    </w:p>
    <w:p w:rsidR="00FF363E" w:rsidRPr="008522AA" w:rsidRDefault="00FF363E" w:rsidP="00FF363E">
      <w:pPr>
        <w:ind w:firstLine="720"/>
        <w:jc w:val="both"/>
      </w:pPr>
      <w:r w:rsidRPr="008522AA">
        <w:t>- низкая производственная и инновационная активность малого бизнеса;</w:t>
      </w:r>
    </w:p>
    <w:p w:rsidR="00FF363E" w:rsidRPr="008522AA" w:rsidRDefault="00FF363E" w:rsidP="00FF363E">
      <w:pPr>
        <w:ind w:firstLine="720"/>
        <w:jc w:val="both"/>
      </w:pPr>
      <w:r w:rsidRPr="008522AA">
        <w:t>- недостаточно позитивное восприятие предпринимательства населением;</w:t>
      </w:r>
    </w:p>
    <w:p w:rsidR="00FF363E" w:rsidRPr="008522AA" w:rsidRDefault="00FF363E" w:rsidP="00FF363E">
      <w:pPr>
        <w:ind w:firstLine="720"/>
        <w:jc w:val="both"/>
      </w:pPr>
      <w:r w:rsidRPr="008522AA">
        <w:t>- недостаток средств в муниципальных бюджетах на развитие малого и среднего предпринимательства.</w:t>
      </w:r>
    </w:p>
    <w:p w:rsidR="00FF363E" w:rsidRPr="008522AA" w:rsidRDefault="00FF363E" w:rsidP="00FF363E">
      <w:pPr>
        <w:jc w:val="both"/>
        <w:rPr>
          <w:b/>
        </w:rPr>
      </w:pPr>
      <w:r w:rsidRPr="008522AA">
        <w:t xml:space="preserve">           </w:t>
      </w:r>
      <w:r w:rsidRPr="008522AA">
        <w:rPr>
          <w:b/>
        </w:rPr>
        <w:t>3. Приоритеты государственной политики в сфере реализации подпрограммы, цели, задачи и ожидаемые конечные результаты</w:t>
      </w:r>
    </w:p>
    <w:p w:rsidR="00FF363E" w:rsidRPr="008522AA" w:rsidRDefault="00FF363E" w:rsidP="00FF363E">
      <w:pPr>
        <w:jc w:val="both"/>
        <w:rPr>
          <w:b/>
        </w:rPr>
      </w:pPr>
    </w:p>
    <w:p w:rsidR="00FF363E" w:rsidRPr="008522AA" w:rsidRDefault="00FF363E" w:rsidP="00FF363E">
      <w:pPr>
        <w:ind w:firstLine="720"/>
        <w:jc w:val="both"/>
      </w:pPr>
      <w:r w:rsidRPr="008522AA">
        <w:t>Целью подпрограммы является создание благоприятных условий для устойчивого функционирования и развития малого и среднего предпринимательства на территории  Тамбовского района посредством решения следующих задач:</w:t>
      </w:r>
    </w:p>
    <w:p w:rsidR="00FF363E" w:rsidRPr="008522AA" w:rsidRDefault="00FF363E" w:rsidP="00FF363E">
      <w:pPr>
        <w:ind w:firstLine="720"/>
      </w:pPr>
      <w:r w:rsidRPr="008522AA">
        <w:t>1. Улучшение финансового положения, малого и среднего предпринимательства района.</w:t>
      </w:r>
    </w:p>
    <w:p w:rsidR="00FF363E" w:rsidRPr="008522AA" w:rsidRDefault="00FF363E" w:rsidP="00FF363E">
      <w:pPr>
        <w:ind w:firstLine="720"/>
      </w:pPr>
      <w:r w:rsidRPr="008522AA">
        <w:lastRenderedPageBreak/>
        <w:t>2. Развитие инфраструктуры поддержки малого и среднего предпринимательства района.</w:t>
      </w:r>
    </w:p>
    <w:p w:rsidR="00FF363E" w:rsidRPr="008522AA" w:rsidRDefault="00FF363E" w:rsidP="00FF363E">
      <w:pPr>
        <w:ind w:firstLine="720"/>
      </w:pPr>
      <w:r w:rsidRPr="008522AA">
        <w:t>3. Формирование положительного имиджа предпринимательства, совершенствование информационного и образовательного обеспечения, развитие делового сотрудничества бизнеса и власти.</w:t>
      </w:r>
    </w:p>
    <w:p w:rsidR="00FF363E" w:rsidRPr="008522AA" w:rsidRDefault="00FF363E" w:rsidP="00FF363E">
      <w:pPr>
        <w:ind w:firstLine="720"/>
        <w:jc w:val="both"/>
      </w:pPr>
      <w:r w:rsidRPr="008522AA">
        <w:t>Принимая во внимание необходимость развития малого и среднего предпринимательства, поддержка субъектов малого и среднего предпринимательства осуществляется в следующих сферах:</w:t>
      </w:r>
    </w:p>
    <w:p w:rsidR="00FF363E" w:rsidRPr="008522AA" w:rsidRDefault="00FF363E" w:rsidP="00FF363E">
      <w:pPr>
        <w:ind w:firstLine="720"/>
        <w:jc w:val="both"/>
      </w:pPr>
      <w:r w:rsidRPr="008522AA">
        <w:t>- предоставление субсидий из районного бюджета в целях возмещения затрат за потребляемую электроэнергию при производстве хлебобулочных изделий, обеспечивающих муниципальные учреждения;</w:t>
      </w:r>
    </w:p>
    <w:p w:rsidR="00FF363E" w:rsidRPr="008522AA" w:rsidRDefault="00FF363E" w:rsidP="00FF363E">
      <w:pPr>
        <w:ind w:firstLine="720"/>
        <w:jc w:val="both"/>
      </w:pPr>
      <w:r w:rsidRPr="008522AA">
        <w:t xml:space="preserve">- предоставление субсидий для возмещения части затрат на участие в </w:t>
      </w:r>
      <w:proofErr w:type="spellStart"/>
      <w:r w:rsidRPr="008522AA">
        <w:t>выставочно</w:t>
      </w:r>
      <w:proofErr w:type="spellEnd"/>
      <w:r w:rsidRPr="008522AA">
        <w:t xml:space="preserve"> – ярмарочных мероприятиях в РФ и за рубежом;</w:t>
      </w:r>
    </w:p>
    <w:p w:rsidR="00FF363E" w:rsidRPr="008522AA" w:rsidRDefault="00FF363E" w:rsidP="00FF363E">
      <w:pPr>
        <w:ind w:firstLine="720"/>
        <w:jc w:val="both"/>
      </w:pPr>
      <w:r w:rsidRPr="008522AA">
        <w:t>- предоставление субсидии на возмещение части затрат на приобретение и установку камер наружного наблюдения;</w:t>
      </w:r>
    </w:p>
    <w:p w:rsidR="00FF363E" w:rsidRPr="008522AA" w:rsidRDefault="00FF363E" w:rsidP="00FF363E">
      <w:pPr>
        <w:ind w:firstLine="720"/>
        <w:jc w:val="both"/>
      </w:pPr>
      <w:r w:rsidRPr="008522AA">
        <w:t>- субсидии на поддержку предпринимательской деятельности,  связанной с осуществлением зрелищно-развлекательной деятельности;</w:t>
      </w:r>
    </w:p>
    <w:p w:rsidR="00FF363E" w:rsidRPr="008522AA" w:rsidRDefault="00FF363E" w:rsidP="00FF363E">
      <w:pPr>
        <w:ind w:firstLine="720"/>
        <w:jc w:val="both"/>
      </w:pPr>
      <w:r w:rsidRPr="008522AA">
        <w:t>- возмещение расходов по арендной плате индивидуальным предпринимателям, оказывающим бытовые услуги;</w:t>
      </w:r>
    </w:p>
    <w:p w:rsidR="00FF363E" w:rsidRPr="008522AA" w:rsidRDefault="00FF363E" w:rsidP="00FF363E">
      <w:pPr>
        <w:ind w:firstLine="720"/>
        <w:jc w:val="both"/>
      </w:pPr>
      <w:r w:rsidRPr="008522AA">
        <w:t>- возмещение расходов по арендной плате индивидуальным предпринимателям, оказывающим услуги в сфере общественного питания;</w:t>
      </w:r>
    </w:p>
    <w:p w:rsidR="00FF363E" w:rsidRPr="008522AA" w:rsidRDefault="00FF363E" w:rsidP="00FF363E">
      <w:pPr>
        <w:ind w:firstLine="720"/>
        <w:jc w:val="both"/>
      </w:pPr>
      <w:r w:rsidRPr="008522AA">
        <w:t>- возмещение расходов по арендной плате индивидуальным предпринимателям производящим мясные (</w:t>
      </w:r>
      <w:proofErr w:type="spellStart"/>
      <w:r w:rsidRPr="008522AA">
        <w:t>мясосодержащие</w:t>
      </w:r>
      <w:proofErr w:type="spellEnd"/>
      <w:r w:rsidRPr="008522AA">
        <w:t>) полуфабрикаты из мяса убойных животных и мяса птицы;</w:t>
      </w:r>
    </w:p>
    <w:p w:rsidR="00FF363E" w:rsidRPr="008522AA" w:rsidRDefault="00FF363E" w:rsidP="00FF363E">
      <w:pPr>
        <w:ind w:firstLine="720"/>
        <w:jc w:val="both"/>
      </w:pPr>
      <w:proofErr w:type="gramStart"/>
      <w:r w:rsidRPr="008522AA">
        <w:t>- возмещение затрат,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услуг);</w:t>
      </w:r>
      <w:proofErr w:type="gramEnd"/>
    </w:p>
    <w:p w:rsidR="00FF363E" w:rsidRPr="008522AA" w:rsidRDefault="00FF363E" w:rsidP="00FF363E">
      <w:pPr>
        <w:ind w:firstLine="720"/>
        <w:jc w:val="both"/>
      </w:pPr>
      <w:r w:rsidRPr="008522AA">
        <w:t>- предоставление грантов (субсидий) начинающим субъектам малого и среднего предпринимательства;</w:t>
      </w:r>
    </w:p>
    <w:p w:rsidR="00FF363E" w:rsidRPr="008522AA" w:rsidRDefault="00FF363E" w:rsidP="00FF363E">
      <w:pPr>
        <w:ind w:firstLine="720"/>
        <w:jc w:val="both"/>
      </w:pPr>
      <w:r w:rsidRPr="008522AA">
        <w:t>- субсидии по возмещению части затрат субъектов малого и среднего предпринимательства, связанных с приобретением оборудования в целях создания и (или) развития, и   (или) модернизации производства товаров (работ, услуг).</w:t>
      </w:r>
    </w:p>
    <w:p w:rsidR="00FF363E" w:rsidRPr="008522AA" w:rsidRDefault="00FF363E" w:rsidP="00FF363E">
      <w:pPr>
        <w:ind w:firstLine="720"/>
        <w:jc w:val="both"/>
      </w:pPr>
      <w:r w:rsidRPr="008522AA">
        <w:t xml:space="preserve"> В результате реализации мероприятий подпрограммы ожидается увеличение:</w:t>
      </w:r>
    </w:p>
    <w:p w:rsidR="00FF363E" w:rsidRPr="008522AA" w:rsidRDefault="00FF363E" w:rsidP="00FF363E">
      <w:pPr>
        <w:autoSpaceDE w:val="0"/>
        <w:autoSpaceDN w:val="0"/>
        <w:adjustRightInd w:val="0"/>
        <w:ind w:firstLine="720"/>
        <w:jc w:val="both"/>
      </w:pPr>
      <w:r w:rsidRPr="008522AA">
        <w:t>- количества субъектов малого и среднего предпринимательства до 470 единиц;</w:t>
      </w:r>
    </w:p>
    <w:p w:rsidR="00FF363E" w:rsidRPr="008522AA" w:rsidRDefault="00FF363E" w:rsidP="00FF363E">
      <w:pPr>
        <w:autoSpaceDE w:val="0"/>
        <w:autoSpaceDN w:val="0"/>
        <w:adjustRightInd w:val="0"/>
        <w:ind w:firstLine="720"/>
        <w:jc w:val="both"/>
      </w:pPr>
      <w:r w:rsidRPr="008522AA">
        <w:t>- количество малых и средних предприятий в расчете на 1 тыс. человек населения Тамбовского района не менее 5 единиц;</w:t>
      </w:r>
    </w:p>
    <w:p w:rsidR="00FF363E" w:rsidRPr="008522AA" w:rsidRDefault="00FF363E" w:rsidP="00FF363E">
      <w:pPr>
        <w:tabs>
          <w:tab w:val="left" w:pos="720"/>
        </w:tabs>
        <w:autoSpaceDE w:val="0"/>
        <w:autoSpaceDN w:val="0"/>
        <w:adjustRightInd w:val="0"/>
        <w:ind w:firstLine="156"/>
        <w:jc w:val="both"/>
      </w:pPr>
      <w:r w:rsidRPr="008522AA">
        <w:tab/>
        <w:t xml:space="preserve">- </w:t>
      </w:r>
      <w:r w:rsidRPr="008522AA">
        <w:rPr>
          <w:snapToGrid w:val="0"/>
          <w:color w:val="000000"/>
        </w:rPr>
        <w:t>с</w:t>
      </w:r>
      <w:r w:rsidRPr="008522AA">
        <w:t>реднесписочная численность работников, занятых на малых и средних предприятиях района</w:t>
      </w:r>
      <w:r w:rsidRPr="008522AA">
        <w:rPr>
          <w:snapToGrid w:val="0"/>
          <w:color w:val="000000"/>
        </w:rPr>
        <w:t xml:space="preserve"> не менее 370 человек;     </w:t>
      </w:r>
    </w:p>
    <w:p w:rsidR="00FF363E" w:rsidRPr="008522AA" w:rsidRDefault="00FF363E" w:rsidP="00FF363E">
      <w:pPr>
        <w:autoSpaceDE w:val="0"/>
        <w:autoSpaceDN w:val="0"/>
        <w:adjustRightInd w:val="0"/>
        <w:ind w:firstLine="720"/>
        <w:jc w:val="both"/>
      </w:pPr>
      <w:r w:rsidRPr="008522AA">
        <w:t>- объем поступления налогов и сборов малого и среднего предпринимательства до 9695,0 тыс. руб.;</w:t>
      </w:r>
    </w:p>
    <w:p w:rsidR="00FF363E" w:rsidRPr="008522AA" w:rsidRDefault="00FF363E" w:rsidP="00FF363E">
      <w:pPr>
        <w:pStyle w:val="ConsPlusNonformat"/>
        <w:widowControl/>
        <w:ind w:firstLine="156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-Количество субъектов малого и среднего предпринимательства, получателей поддержки, до 6 ед.;</w:t>
      </w:r>
    </w:p>
    <w:p w:rsidR="00FF363E" w:rsidRPr="008522AA" w:rsidRDefault="00FF363E" w:rsidP="00FF363E">
      <w:pPr>
        <w:pStyle w:val="ConsPlusNonformat"/>
        <w:widowControl/>
        <w:ind w:firstLine="156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 Оборот продукции, реализуемой субъектами малого и среднего предпринимательства, получателями поддержки, 1000,0 тыс. руб.;</w:t>
      </w:r>
    </w:p>
    <w:p w:rsidR="00FF363E" w:rsidRPr="008522AA" w:rsidRDefault="00FF363E" w:rsidP="00FF363E">
      <w:pPr>
        <w:pStyle w:val="ConsPlusNonformat"/>
        <w:widowControl/>
        <w:ind w:firstLine="156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-Численность занятых в сфере малого и среднего предпринимательства, включая индивидуальных предпринимателей, субъектов малого и среднего предпринимательства, получателей поддержки, до 6 чел.;</w:t>
      </w:r>
    </w:p>
    <w:p w:rsidR="00FF363E" w:rsidRPr="008522AA" w:rsidRDefault="00FF363E" w:rsidP="00FF363E">
      <w:pPr>
        <w:pStyle w:val="ConsPlusNonformat"/>
        <w:widowControl/>
        <w:ind w:firstLine="156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 - Объем поступления налогов и сборов от субъектов малого и среднего предпринимательства, получателей поддержки, до 2000,0тыс. руб.</w:t>
      </w:r>
    </w:p>
    <w:p w:rsidR="00FF363E" w:rsidRPr="008522AA" w:rsidRDefault="00FF363E" w:rsidP="00FF363E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FF363E" w:rsidRPr="008522AA" w:rsidRDefault="00FF363E" w:rsidP="00FF363E">
      <w:pPr>
        <w:jc w:val="center"/>
        <w:rPr>
          <w:b/>
        </w:rPr>
      </w:pPr>
      <w:r w:rsidRPr="008522AA">
        <w:rPr>
          <w:b/>
        </w:rPr>
        <w:t>4. Описание системы  основных мероприятий</w:t>
      </w:r>
    </w:p>
    <w:p w:rsidR="00FF363E" w:rsidRPr="008522AA" w:rsidRDefault="00FF363E" w:rsidP="00FF363E">
      <w:pPr>
        <w:ind w:firstLine="720"/>
        <w:jc w:val="both"/>
        <w:rPr>
          <w:bCs/>
        </w:rPr>
      </w:pPr>
      <w:r w:rsidRPr="008522AA">
        <w:lastRenderedPageBreak/>
        <w:t>Мероприятия подпрограммы носит комплексный характер и направлены на решение задач, обозначенных в разделе 3 подпрограммы.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522AA">
        <w:rPr>
          <w:bCs/>
        </w:rPr>
        <w:t>Подпрограмма реализуется путем выполнения программных  мероприятий.</w:t>
      </w:r>
    </w:p>
    <w:p w:rsidR="00FF363E" w:rsidRPr="008522AA" w:rsidRDefault="00FF363E" w:rsidP="00FF363E">
      <w:pPr>
        <w:autoSpaceDE w:val="0"/>
        <w:autoSpaceDN w:val="0"/>
        <w:adjustRightInd w:val="0"/>
        <w:ind w:firstLine="720"/>
        <w:jc w:val="both"/>
        <w:rPr>
          <w:bCs/>
        </w:rPr>
      </w:pPr>
      <w:r w:rsidRPr="008522AA">
        <w:rPr>
          <w:bCs/>
        </w:rPr>
        <w:t xml:space="preserve">Система программных мероприятий приведена в приложении № </w:t>
      </w:r>
      <w:hyperlink r:id="rId14" w:history="1">
        <w:r w:rsidRPr="008522AA">
          <w:rPr>
            <w:bCs/>
          </w:rPr>
          <w:t>1</w:t>
        </w:r>
      </w:hyperlink>
      <w:r w:rsidRPr="008522AA">
        <w:rPr>
          <w:bCs/>
        </w:rPr>
        <w:t xml:space="preserve"> к Программе и содержит следующие разделы: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t>1) финансовая и имущественная поддержка субъектов малого, среднего предпринимательства, включающая  предоставление субсидий по следующим направлениям: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8522AA">
        <w:rPr>
          <w:bCs/>
        </w:rPr>
        <w:t>- предоставление субсидий на возмещение затрат за потребленную электроэнергию при производстве хлебобулочных изделий, обеспечивающих муниципальные учреждения;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t>- предоставление субсидий субъектам малого и среднего предпринимательства для  возмещения части затрат на участие в выставочно-ярмарочных мероприятиях в Российской Федерации и за рубежом;</w:t>
      </w:r>
    </w:p>
    <w:p w:rsidR="00FF363E" w:rsidRPr="008522AA" w:rsidRDefault="00FF363E" w:rsidP="00FF363E">
      <w:pPr>
        <w:ind w:firstLine="540"/>
        <w:jc w:val="both"/>
        <w:rPr>
          <w:b/>
        </w:rPr>
      </w:pPr>
      <w:r w:rsidRPr="008522AA">
        <w:rPr>
          <w:bCs/>
        </w:rPr>
        <w:t>- предоставление в аренду муниципальных помещений субъектам малого и среднего предпринимательства</w:t>
      </w:r>
    </w:p>
    <w:p w:rsidR="00FF363E" w:rsidRPr="008522AA" w:rsidRDefault="00FF363E" w:rsidP="00FF363E">
      <w:pPr>
        <w:pStyle w:val="a4"/>
        <w:ind w:left="0"/>
        <w:jc w:val="both"/>
        <w:rPr>
          <w:bCs/>
        </w:rPr>
      </w:pPr>
      <w:r w:rsidRPr="008522AA">
        <w:rPr>
          <w:bCs/>
        </w:rPr>
        <w:t xml:space="preserve">         -  организация участия   субъектов малого и среднего предпринимательства в областном конкурсе на звание «Лучшее малое и Лучшее среднее предприятие Амурской области»;     </w:t>
      </w:r>
    </w:p>
    <w:p w:rsidR="00FF363E" w:rsidRPr="008522AA" w:rsidRDefault="00FF363E" w:rsidP="00FF363E">
      <w:pPr>
        <w:jc w:val="both"/>
        <w:rPr>
          <w:bCs/>
        </w:rPr>
      </w:pPr>
      <w:r w:rsidRPr="008522AA">
        <w:rPr>
          <w:bCs/>
        </w:rPr>
        <w:t xml:space="preserve">         - организация участия субъектов малого и среднего предпринимательства</w:t>
      </w:r>
    </w:p>
    <w:p w:rsidR="00FF363E" w:rsidRPr="008522AA" w:rsidRDefault="00FF363E" w:rsidP="00FF363E">
      <w:pPr>
        <w:jc w:val="both"/>
        <w:rPr>
          <w:bCs/>
        </w:rPr>
      </w:pPr>
      <w:r w:rsidRPr="008522AA">
        <w:rPr>
          <w:bCs/>
        </w:rPr>
        <w:t xml:space="preserve"> в акции «Покупай </w:t>
      </w:r>
      <w:proofErr w:type="gramStart"/>
      <w:r w:rsidRPr="008522AA">
        <w:rPr>
          <w:bCs/>
        </w:rPr>
        <w:t>амурское</w:t>
      </w:r>
      <w:proofErr w:type="gramEnd"/>
      <w:r w:rsidRPr="008522AA">
        <w:rPr>
          <w:bCs/>
        </w:rPr>
        <w:t>»;</w:t>
      </w:r>
    </w:p>
    <w:p w:rsidR="00FF363E" w:rsidRPr="008522AA" w:rsidRDefault="00FF363E" w:rsidP="00FF363E">
      <w:pPr>
        <w:tabs>
          <w:tab w:val="left" w:pos="0"/>
        </w:tabs>
        <w:jc w:val="both"/>
        <w:rPr>
          <w:bCs/>
        </w:rPr>
      </w:pPr>
      <w:r w:rsidRPr="008522AA">
        <w:rPr>
          <w:bCs/>
        </w:rPr>
        <w:t xml:space="preserve"> - проведение ежегодного праздника, посвященного Дню предпринимательства;     </w:t>
      </w:r>
    </w:p>
    <w:p w:rsidR="00FF363E" w:rsidRPr="008522AA" w:rsidRDefault="00FF363E" w:rsidP="00FF363E">
      <w:pPr>
        <w:tabs>
          <w:tab w:val="left" w:pos="0"/>
        </w:tabs>
        <w:jc w:val="both"/>
        <w:rPr>
          <w:bCs/>
        </w:rPr>
      </w:pPr>
      <w:r w:rsidRPr="008522AA">
        <w:rPr>
          <w:bCs/>
        </w:rPr>
        <w:t xml:space="preserve">        - участие в межрайонных конкурсах субъектов малого и среднего предпринимательства; </w:t>
      </w:r>
    </w:p>
    <w:p w:rsidR="00FF363E" w:rsidRPr="008522AA" w:rsidRDefault="00FF363E" w:rsidP="00FF363E">
      <w:pPr>
        <w:tabs>
          <w:tab w:val="left" w:pos="0"/>
        </w:tabs>
        <w:jc w:val="both"/>
        <w:rPr>
          <w:bCs/>
        </w:rPr>
      </w:pPr>
      <w:r w:rsidRPr="008522AA">
        <w:rPr>
          <w:bCs/>
        </w:rPr>
        <w:t xml:space="preserve">          - проведение районного конкурса на присвоение звания «Лучшее малое </w:t>
      </w:r>
      <w:proofErr w:type="gramStart"/>
      <w:r w:rsidRPr="008522AA">
        <w:rPr>
          <w:bCs/>
        </w:rPr>
        <w:t>пред</w:t>
      </w:r>
      <w:proofErr w:type="gramEnd"/>
      <w:r w:rsidRPr="008522AA">
        <w:rPr>
          <w:bCs/>
        </w:rPr>
        <w:t xml:space="preserve">     приятие в Тамбовском районе»;</w:t>
      </w:r>
    </w:p>
    <w:p w:rsidR="00FF363E" w:rsidRPr="008522AA" w:rsidRDefault="00FF363E" w:rsidP="00FF363E">
      <w:pPr>
        <w:tabs>
          <w:tab w:val="left" w:pos="0"/>
        </w:tabs>
        <w:jc w:val="both"/>
        <w:rPr>
          <w:bCs/>
        </w:rPr>
      </w:pPr>
      <w:r w:rsidRPr="008522AA">
        <w:rPr>
          <w:bCs/>
        </w:rPr>
        <w:tab/>
        <w:t xml:space="preserve">- </w:t>
      </w:r>
      <w:r w:rsidRPr="008522AA">
        <w:t>гранты в форме субсидий на  поддержку предпринимательской деятельности,  связанной с осуществлением зрелищно-развлекательной деятельности;</w:t>
      </w:r>
    </w:p>
    <w:p w:rsidR="00FF363E" w:rsidRPr="008522AA" w:rsidRDefault="00FF363E" w:rsidP="00FF363E">
      <w:pPr>
        <w:tabs>
          <w:tab w:val="left" w:pos="0"/>
        </w:tabs>
        <w:jc w:val="both"/>
        <w:rPr>
          <w:bCs/>
        </w:rPr>
      </w:pPr>
      <w:r w:rsidRPr="008522AA">
        <w:rPr>
          <w:bCs/>
        </w:rPr>
        <w:tab/>
      </w:r>
      <w:r w:rsidRPr="008522AA">
        <w:t>-возмещение субсидий на приобретение и установку камер наружного наблюдения;</w:t>
      </w:r>
    </w:p>
    <w:p w:rsidR="00FF363E" w:rsidRPr="008522AA" w:rsidRDefault="00FF363E" w:rsidP="00FF363E">
      <w:pPr>
        <w:tabs>
          <w:tab w:val="left" w:pos="0"/>
        </w:tabs>
        <w:jc w:val="both"/>
        <w:rPr>
          <w:bCs/>
        </w:rPr>
      </w:pPr>
      <w:r w:rsidRPr="008522AA">
        <w:rPr>
          <w:bCs/>
        </w:rPr>
        <w:tab/>
        <w:t>- возмещение расходов по арендной плате индивидуальным предпринимателям, оказывающим бытовые услуги;</w:t>
      </w:r>
    </w:p>
    <w:p w:rsidR="00FF363E" w:rsidRPr="008522AA" w:rsidRDefault="00FF363E" w:rsidP="00FF363E">
      <w:pPr>
        <w:tabs>
          <w:tab w:val="left" w:pos="0"/>
        </w:tabs>
        <w:jc w:val="both"/>
      </w:pPr>
      <w:r w:rsidRPr="008522AA">
        <w:rPr>
          <w:bCs/>
        </w:rPr>
        <w:tab/>
      </w:r>
      <w:r w:rsidRPr="008522AA">
        <w:t>- проведение конкурса «Лучшее новогоднее оформление и праздничное обслуживание предприятиями торговли и общественного питания;</w:t>
      </w:r>
    </w:p>
    <w:p w:rsidR="00FF363E" w:rsidRPr="008522AA" w:rsidRDefault="00FF363E" w:rsidP="00FF363E">
      <w:pPr>
        <w:tabs>
          <w:tab w:val="left" w:pos="0"/>
        </w:tabs>
        <w:jc w:val="both"/>
      </w:pPr>
      <w:r w:rsidRPr="008522AA">
        <w:tab/>
        <w:t>- возмещение расходов по арендной плате индивидуальным предпринимателям, оказывающим услуги в сфере общественного питания;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t>- возмещение расходов по арендной плате индивидуальным предпринимателям производящим мясные (</w:t>
      </w:r>
      <w:proofErr w:type="spellStart"/>
      <w:r w:rsidRPr="008522AA">
        <w:t>мясосодержащие</w:t>
      </w:r>
      <w:proofErr w:type="spellEnd"/>
      <w:r w:rsidRPr="008522AA">
        <w:t>) полуфабрикаты из мяса убойных животных и мяса птицы;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t xml:space="preserve">- иные межбюджетные трансферты бюджетам поселений на </w:t>
      </w:r>
      <w:proofErr w:type="spellStart"/>
      <w:r w:rsidRPr="008522AA">
        <w:t>софинансирование</w:t>
      </w:r>
      <w:proofErr w:type="spellEnd"/>
      <w:r w:rsidRPr="008522AA">
        <w:t xml:space="preserve"> расходов на приобретение объектов недвижимого имущества в муниципальную собственность для организации круглогодичного рынка;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t xml:space="preserve">- субсидии на возмещение затрат понесенных субъектом </w:t>
      </w:r>
      <w:proofErr w:type="spellStart"/>
      <w:r w:rsidRPr="008522AA">
        <w:t>предпринимательтсва</w:t>
      </w:r>
      <w:proofErr w:type="spellEnd"/>
      <w:r w:rsidRPr="008522AA">
        <w:t>, связанных с приобретением оборудования в целях создания и (или) развития, и (или) модернизации производства товаров (работ, услуг);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t>- проведение конкурса «На лучший шашлык Тамбовского района»;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t>- предоставление грантов (субсидий) начинающим субъектам малого и среднего предпринимательства;</w:t>
      </w:r>
    </w:p>
    <w:p w:rsidR="00FF363E" w:rsidRPr="008522AA" w:rsidRDefault="00FF363E" w:rsidP="00FF363E">
      <w:pPr>
        <w:autoSpaceDE w:val="0"/>
        <w:autoSpaceDN w:val="0"/>
        <w:adjustRightInd w:val="0"/>
        <w:ind w:firstLine="540"/>
        <w:jc w:val="both"/>
      </w:pPr>
      <w:r w:rsidRPr="008522AA">
        <w:t>- Субсидии по возмещению части затрат субъектов малого и среднего предпринимательства, связанных с приобретением оборудования в целях создания и (или) развития, и   (или) модернизации производства товаров (работ, услуг).</w:t>
      </w:r>
    </w:p>
    <w:p w:rsidR="00FF363E" w:rsidRPr="008522AA" w:rsidRDefault="00FF363E" w:rsidP="00FF363E">
      <w:pPr>
        <w:tabs>
          <w:tab w:val="left" w:pos="0"/>
        </w:tabs>
        <w:jc w:val="both"/>
        <w:rPr>
          <w:bCs/>
        </w:rPr>
      </w:pPr>
      <w:r w:rsidRPr="008522AA">
        <w:rPr>
          <w:bCs/>
        </w:rPr>
        <w:t xml:space="preserve">       2) информационная и консультационная поддержка малого и среднего предпринимательства:   </w:t>
      </w:r>
    </w:p>
    <w:p w:rsidR="00FF363E" w:rsidRPr="008522AA" w:rsidRDefault="00FF363E" w:rsidP="00FF363E">
      <w:pPr>
        <w:ind w:left="142" w:hanging="1418"/>
        <w:jc w:val="both"/>
        <w:rPr>
          <w:bCs/>
        </w:rPr>
      </w:pPr>
      <w:r w:rsidRPr="008522AA">
        <w:rPr>
          <w:bCs/>
        </w:rPr>
        <w:t xml:space="preserve">                           - освещение в СМИ информации по малому и среднему предпринимательству, мероприятий государственной поддержки малого и среднего предпринимательства и положительного опыта их деятельности, информационное обеспечение проведения конкурсов по отбору инвестиционных проектов субъектов малого и среднего </w:t>
      </w:r>
      <w:r w:rsidRPr="008522AA">
        <w:rPr>
          <w:bCs/>
        </w:rPr>
        <w:lastRenderedPageBreak/>
        <w:t>предпринимательства и исполнителей мероприятий программы. Размещение информации, касающейся развития предпринимательства на сайте Администрации района.</w:t>
      </w:r>
    </w:p>
    <w:p w:rsidR="00FF363E" w:rsidRPr="008522AA" w:rsidRDefault="00FF363E" w:rsidP="00FF363E">
      <w:pPr>
        <w:ind w:left="142" w:hanging="1418"/>
        <w:jc w:val="both"/>
        <w:rPr>
          <w:bCs/>
        </w:rPr>
      </w:pPr>
      <w:r w:rsidRPr="008522AA">
        <w:rPr>
          <w:bCs/>
        </w:rPr>
        <w:t xml:space="preserve">                           3) поддержка предпринимательства в области подготовки и переподготовки кадров:</w:t>
      </w:r>
    </w:p>
    <w:p w:rsidR="00FF363E" w:rsidRPr="008522AA" w:rsidRDefault="00FF363E" w:rsidP="00FF363E">
      <w:pPr>
        <w:ind w:left="142" w:hanging="1418"/>
        <w:jc w:val="both"/>
        <w:rPr>
          <w:bCs/>
        </w:rPr>
      </w:pPr>
      <w:r w:rsidRPr="008522AA">
        <w:rPr>
          <w:bCs/>
        </w:rPr>
        <w:t xml:space="preserve">                              - организация и проведение мастер классов, обучающих семинаров и  тренингов,</w:t>
      </w:r>
    </w:p>
    <w:p w:rsidR="00FF363E" w:rsidRPr="008522AA" w:rsidRDefault="00FF363E" w:rsidP="00FF363E">
      <w:pPr>
        <w:ind w:left="142" w:hanging="1418"/>
        <w:jc w:val="both"/>
        <w:rPr>
          <w:bCs/>
        </w:rPr>
      </w:pPr>
      <w:r w:rsidRPr="008522AA">
        <w:rPr>
          <w:bCs/>
        </w:rPr>
        <w:t xml:space="preserve">                           Система основных мероприятий и плановых показателей реализации подпрограммы приведена в приложении № 1.</w:t>
      </w:r>
    </w:p>
    <w:p w:rsidR="00FF363E" w:rsidRPr="008522AA" w:rsidRDefault="00FF363E" w:rsidP="00FF363E">
      <w:pPr>
        <w:ind w:left="142" w:hanging="1418"/>
        <w:jc w:val="both"/>
        <w:rPr>
          <w:bCs/>
        </w:rPr>
      </w:pP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Поддержки оказываются юридическим лицам и индивидуальным предпринимателям, являющимися субъектами малого и среднего предпринимательства. 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 xml:space="preserve">К субъектам малого и среднего предпринимательства относятся внесенные в единый государственный реестр юридических лиц потребительские кооперативы и </w:t>
      </w:r>
      <w:hyperlink r:id="rId15" w:history="1">
        <w:r w:rsidRPr="008522AA">
          <w:rPr>
            <w:rFonts w:ascii="Times New Roman" w:hAnsi="Times New Roman" w:cs="Times New Roman"/>
            <w:sz w:val="24"/>
            <w:szCs w:val="24"/>
          </w:rPr>
          <w:t>коммерческие организации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  <w:proofErr w:type="gramEnd"/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2AA">
        <w:rPr>
          <w:rFonts w:ascii="Times New Roman" w:hAnsi="Times New Roman" w:cs="Times New Roman"/>
          <w:sz w:val="24"/>
          <w:szCs w:val="24"/>
        </w:rPr>
        <w:t>1) для юридических лиц -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 товариществ), а суммарная доля участия иностранных юридических лиц, суммарная доля участия, принадлежащая одному или нескольким юридическим лицам, не являющимся субъектами малого и среднего предпринимательства, не должны превышать сорок девять процентов каждая.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>Указанное ограничение в отношении суммарной доли участия иностранных юридических лиц, суммарной доли участия, принадлежащей одному или нескольким юридическим лицам, не являющимся субъектами малого и среднего предпринимательства, не распространяется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, секретов производства (ноу-хау), исключительные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16" w:history="1">
        <w:r w:rsidRPr="008522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от 28 сентября 2010 года N 244-ФЗ "Об инновационном центре "</w:t>
      </w:r>
      <w:proofErr w:type="spellStart"/>
      <w:r w:rsidRPr="008522AA">
        <w:rPr>
          <w:rFonts w:ascii="Times New Roman" w:hAnsi="Times New Roman" w:cs="Times New Roman"/>
          <w:sz w:val="24"/>
          <w:szCs w:val="24"/>
        </w:rPr>
        <w:t>Сколково</w:t>
      </w:r>
      <w:proofErr w:type="spellEnd"/>
      <w:r w:rsidRPr="008522AA">
        <w:rPr>
          <w:rFonts w:ascii="Times New Roman" w:hAnsi="Times New Roman" w:cs="Times New Roman"/>
          <w:sz w:val="24"/>
          <w:szCs w:val="24"/>
        </w:rPr>
        <w:t xml:space="preserve">", на юридические лица, учредителями (участниками) которых являются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 xml:space="preserve">юридические лица, включенные в утвержденный Правительством Российской Федерации </w:t>
      </w:r>
      <w:hyperlink r:id="rId17" w:history="1">
        <w:r w:rsidRPr="008522AA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8" w:history="1">
        <w:r w:rsidRPr="008522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от 23 августа 1996 года N 127-ФЗ "О науке и государственной научно-технической политике".</w:t>
      </w:r>
      <w:proofErr w:type="gramEnd"/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2AA">
        <w:rPr>
          <w:rFonts w:ascii="Times New Roman" w:hAnsi="Times New Roman" w:cs="Times New Roman"/>
          <w:sz w:val="24"/>
          <w:szCs w:val="24"/>
        </w:rPr>
        <w:t xml:space="preserve">а) юридические лица являются открытыми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</w:t>
      </w:r>
      <w:r w:rsidRPr="008522AA">
        <w:rPr>
          <w:rFonts w:ascii="Times New Roman" w:hAnsi="Times New Roman" w:cs="Times New Roman"/>
          <w:sz w:val="24"/>
          <w:szCs w:val="24"/>
        </w:rPr>
        <w:lastRenderedPageBreak/>
        <w:t>хозяйственных обществ, либо имеют возможность назначать единоличный исполнительный орган и (или) более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б) юридические лица являются государственными корпорациями, учрежденными в соответствии с Федеральным </w:t>
      </w:r>
      <w:hyperlink r:id="rId19" w:history="1">
        <w:r w:rsidRPr="008522A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от 12 января 1996 года N 7-ФЗ "О некоммерческих организациях";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5"/>
      <w:bookmarkEnd w:id="5"/>
      <w:r w:rsidRPr="008522AA">
        <w:rPr>
          <w:rFonts w:ascii="Times New Roman" w:hAnsi="Times New Roman" w:cs="Times New Roman"/>
          <w:sz w:val="24"/>
          <w:szCs w:val="24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а) от ста одного до двухсот пятидесяти человек включительно для средних предприятий;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б) до ста человек включительно для малых предприятий; среди малых предприятий выделяются </w:t>
      </w:r>
      <w:proofErr w:type="spellStart"/>
      <w:r w:rsidRPr="008522AA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8522AA">
        <w:rPr>
          <w:rFonts w:ascii="Times New Roman" w:hAnsi="Times New Roman" w:cs="Times New Roman"/>
          <w:sz w:val="24"/>
          <w:szCs w:val="24"/>
        </w:rPr>
        <w:t xml:space="preserve"> - до пятнадцати человек;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8"/>
      <w:bookmarkEnd w:id="6"/>
      <w:r w:rsidRPr="008522AA">
        <w:rPr>
          <w:rFonts w:ascii="Times New Roman" w:hAnsi="Times New Roman" w:cs="Times New Roman"/>
          <w:sz w:val="24"/>
          <w:szCs w:val="24"/>
        </w:rPr>
        <w:t xml:space="preserve"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</w:t>
      </w:r>
      <w:hyperlink r:id="rId20" w:history="1">
        <w:r w:rsidRPr="008522AA">
          <w:rPr>
            <w:rFonts w:ascii="Times New Roman" w:hAnsi="Times New Roman" w:cs="Times New Roman"/>
            <w:sz w:val="24"/>
            <w:szCs w:val="24"/>
          </w:rPr>
          <w:t>предельные значения</w:t>
        </w:r>
      </w:hyperlink>
      <w:r w:rsidRPr="008522AA">
        <w:rPr>
          <w:rFonts w:ascii="Times New Roman" w:hAnsi="Times New Roman" w:cs="Times New Roman"/>
          <w:sz w:val="24"/>
          <w:szCs w:val="24"/>
        </w:rP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2. Категория субъекта малого или среднего предпринимательства определяется в соответствии с наибольшим по значению условием, установленным под</w:t>
      </w:r>
      <w:hyperlink w:anchor="Par5" w:history="1">
        <w:r w:rsidRPr="008522AA">
          <w:rPr>
            <w:rFonts w:ascii="Times New Roman" w:hAnsi="Times New Roman" w:cs="Times New Roman"/>
            <w:sz w:val="24"/>
            <w:szCs w:val="24"/>
          </w:rPr>
          <w:t>пунктами 2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" w:history="1">
        <w:r w:rsidRPr="008522AA">
          <w:rPr>
            <w:rFonts w:ascii="Times New Roman" w:hAnsi="Times New Roman" w:cs="Times New Roman"/>
            <w:sz w:val="24"/>
            <w:szCs w:val="24"/>
          </w:rPr>
          <w:t>3 пункта 2.4.1.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3.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fldChar w:fldCharType="begin"/>
      </w:r>
      <w:r w:rsidRPr="008522AA">
        <w:rPr>
          <w:rFonts w:ascii="Times New Roman" w:hAnsi="Times New Roman" w:cs="Times New Roman"/>
          <w:sz w:val="24"/>
          <w:szCs w:val="24"/>
        </w:rPr>
        <w:instrText>HYPERLINK \l "Par5"</w:instrText>
      </w:r>
      <w:r w:rsidRPr="008522AA">
        <w:rPr>
          <w:rFonts w:ascii="Times New Roman" w:hAnsi="Times New Roman" w:cs="Times New Roman"/>
          <w:sz w:val="24"/>
          <w:szCs w:val="24"/>
        </w:rPr>
        <w:fldChar w:fldCharType="separate"/>
      </w:r>
      <w:r w:rsidRPr="008522AA">
        <w:rPr>
          <w:rFonts w:ascii="Times New Roman" w:hAnsi="Times New Roman" w:cs="Times New Roman"/>
          <w:sz w:val="24"/>
          <w:szCs w:val="24"/>
        </w:rPr>
        <w:t>пунктах 2 и 3</w:t>
      </w:r>
      <w:r w:rsidRPr="008522AA">
        <w:rPr>
          <w:rFonts w:ascii="Times New Roman" w:hAnsi="Times New Roman" w:cs="Times New Roman"/>
          <w:sz w:val="24"/>
          <w:szCs w:val="24"/>
        </w:rPr>
        <w:fldChar w:fldCharType="end"/>
      </w:r>
      <w:r w:rsidRPr="008522AA">
        <w:rPr>
          <w:rFonts w:ascii="Times New Roman" w:hAnsi="Times New Roman" w:cs="Times New Roman"/>
          <w:sz w:val="24"/>
          <w:szCs w:val="24"/>
        </w:rPr>
        <w:t xml:space="preserve"> пункта 2.4.1 настоящего раздела, в течение трех календарных лет, следующих один за другим.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>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, не превышают предельные значения, установленные в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fldChar w:fldCharType="begin"/>
      </w:r>
      <w:r w:rsidRPr="008522AA">
        <w:rPr>
          <w:rFonts w:ascii="Times New Roman" w:hAnsi="Times New Roman" w:cs="Times New Roman"/>
          <w:sz w:val="24"/>
          <w:szCs w:val="24"/>
        </w:rPr>
        <w:instrText>HYPERLINK \l "Par5"</w:instrText>
      </w:r>
      <w:r w:rsidRPr="008522AA">
        <w:rPr>
          <w:rFonts w:ascii="Times New Roman" w:hAnsi="Times New Roman" w:cs="Times New Roman"/>
          <w:sz w:val="24"/>
          <w:szCs w:val="24"/>
        </w:rPr>
        <w:fldChar w:fldCharType="separate"/>
      </w:r>
      <w:r w:rsidRPr="008522AA">
        <w:rPr>
          <w:rFonts w:ascii="Times New Roman" w:hAnsi="Times New Roman" w:cs="Times New Roman"/>
          <w:sz w:val="24"/>
          <w:szCs w:val="24"/>
        </w:rPr>
        <w:t>пунктах 2</w:t>
      </w:r>
      <w:r w:rsidRPr="008522AA">
        <w:rPr>
          <w:rFonts w:ascii="Times New Roman" w:hAnsi="Times New Roman" w:cs="Times New Roman"/>
          <w:sz w:val="24"/>
          <w:szCs w:val="24"/>
        </w:rPr>
        <w:fldChar w:fldCharType="end"/>
      </w:r>
      <w:r w:rsidRPr="008522A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8" w:history="1">
        <w:r w:rsidRPr="008522AA">
          <w:rPr>
            <w:rFonts w:ascii="Times New Roman" w:hAnsi="Times New Roman" w:cs="Times New Roman"/>
            <w:sz w:val="24"/>
            <w:szCs w:val="24"/>
          </w:rPr>
          <w:t>3 пункта 2.4.1.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5. Средняя численность работников </w:t>
      </w:r>
      <w:hyperlink r:id="rId21" w:history="1">
        <w:proofErr w:type="spellStart"/>
        <w:r w:rsidRPr="008522AA">
          <w:rPr>
            <w:rFonts w:ascii="Times New Roman" w:hAnsi="Times New Roman" w:cs="Times New Roman"/>
            <w:sz w:val="24"/>
            <w:szCs w:val="24"/>
          </w:rPr>
          <w:t>микропредприятия</w:t>
        </w:r>
        <w:proofErr w:type="spellEnd"/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8522AA">
          <w:rPr>
            <w:rFonts w:ascii="Times New Roman" w:hAnsi="Times New Roman" w:cs="Times New Roman"/>
            <w:sz w:val="24"/>
            <w:szCs w:val="24"/>
          </w:rPr>
          <w:t>малого предприятия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</w:t>
      </w:r>
      <w:proofErr w:type="gramStart"/>
      <w:r w:rsidRPr="008522AA">
        <w:rPr>
          <w:rFonts w:ascii="Times New Roman" w:hAnsi="Times New Roman" w:cs="Times New Roman"/>
          <w:sz w:val="24"/>
          <w:szCs w:val="24"/>
        </w:rPr>
        <w:t>подразделений</w:t>
      </w:r>
      <w:proofErr w:type="gramEnd"/>
      <w:r w:rsidRPr="008522AA">
        <w:rPr>
          <w:rFonts w:ascii="Times New Roman" w:hAnsi="Times New Roman" w:cs="Times New Roman"/>
          <w:sz w:val="24"/>
          <w:szCs w:val="24"/>
        </w:rPr>
        <w:t xml:space="preserve"> указанных </w:t>
      </w:r>
      <w:proofErr w:type="spellStart"/>
      <w:r w:rsidRPr="008522AA">
        <w:rPr>
          <w:rFonts w:ascii="Times New Roman" w:hAnsi="Times New Roman" w:cs="Times New Roman"/>
          <w:sz w:val="24"/>
          <w:szCs w:val="24"/>
        </w:rPr>
        <w:t>микропредприятия</w:t>
      </w:r>
      <w:proofErr w:type="spellEnd"/>
      <w:r w:rsidRPr="008522AA">
        <w:rPr>
          <w:rFonts w:ascii="Times New Roman" w:hAnsi="Times New Roman" w:cs="Times New Roman"/>
          <w:sz w:val="24"/>
          <w:szCs w:val="24"/>
        </w:rPr>
        <w:t>, малого предприятия или среднего предприятия.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6. Выручка от реализации товаров (работ, услуг) за календарный год определяется в порядке, установленном Налоговым </w:t>
      </w:r>
      <w:hyperlink r:id="rId23" w:history="1">
        <w:r w:rsidRPr="008522AA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8522AA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7. 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FF363E" w:rsidRPr="008522AA" w:rsidRDefault="00FF363E" w:rsidP="00FF36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Предоставление поддержки субъектам малого и среднего предпринимательства, зарегистрированных  и (или) осуществляющих свою деятельность на территории Тамбовского района, производится при подаче заявления с приложением следующих документов: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копии учредительных документов;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копию свидетельства о регистрации юридического лица;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копию свидетельства о постановке на учет в налоговом органе (ИНН);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lastRenderedPageBreak/>
        <w:t>- выписку из единого государственного реестра юридических лиц (ЕГРЮЛ), полученную не позднее, чем за 6 месяцев до подачи заявления;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 xml:space="preserve">- справку о средней численности работников за предшествующий календарный год, определяемой в соответствии с </w:t>
      </w:r>
      <w:hyperlink r:id="rId24" w:history="1">
        <w:r w:rsidRPr="008522AA">
          <w:t>частью 6 статьи 4</w:t>
        </w:r>
      </w:hyperlink>
      <w:r w:rsidRPr="008522AA">
        <w:t xml:space="preserve"> Закона о поддержке предпринимательства, подписанную руководителем и заверенную печатью юридического лица;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справку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печатью юридического лица;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документ, подтверждающий полномочия лица, подписавшего заявление;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доверенность представителя (в случае представления документов доверенным лицом).</w:t>
      </w:r>
    </w:p>
    <w:p w:rsidR="00FF363E" w:rsidRPr="008522AA" w:rsidRDefault="00FF363E" w:rsidP="00FF363E">
      <w:pPr>
        <w:tabs>
          <w:tab w:val="num" w:pos="540"/>
        </w:tabs>
        <w:autoSpaceDE w:val="0"/>
        <w:autoSpaceDN w:val="0"/>
        <w:adjustRightInd w:val="0"/>
        <w:ind w:right="43" w:firstLine="567"/>
        <w:jc w:val="both"/>
      </w:pPr>
      <w:r w:rsidRPr="008522AA">
        <w:t>Индивидуальные предприниматели, являющиеся субъектами или организациями, представляют в администрацию района заявление с приложением следующих документов:</w:t>
      </w:r>
    </w:p>
    <w:p w:rsidR="00FF363E" w:rsidRPr="008522AA" w:rsidRDefault="00FF363E" w:rsidP="00FF363E">
      <w:pPr>
        <w:autoSpaceDE w:val="0"/>
        <w:autoSpaceDN w:val="0"/>
        <w:adjustRightInd w:val="0"/>
        <w:ind w:right="43" w:hanging="5"/>
        <w:jc w:val="both"/>
      </w:pPr>
      <w:r w:rsidRPr="008522AA">
        <w:t>- копию паспорта;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копию свидетельства о государственной регистрации предпринимателя;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копию свидетельства о постановке на учет в налоговом органе (ИНН);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 xml:space="preserve">- выписку из единого государственного реестра индивидуальных предпринимателей (ЕГРИП), полученную не </w:t>
      </w:r>
      <w:proofErr w:type="gramStart"/>
      <w:r w:rsidRPr="008522AA">
        <w:t>позднее</w:t>
      </w:r>
      <w:proofErr w:type="gramEnd"/>
      <w:r w:rsidRPr="008522AA">
        <w:t xml:space="preserve"> чем за 6 месяцев до подачи заявления;</w:t>
      </w:r>
    </w:p>
    <w:p w:rsidR="00FF363E" w:rsidRPr="008522AA" w:rsidRDefault="00FF363E" w:rsidP="00FF363E">
      <w:pPr>
        <w:autoSpaceDE w:val="0"/>
        <w:autoSpaceDN w:val="0"/>
        <w:adjustRightInd w:val="0"/>
        <w:ind w:right="43" w:firstLine="709"/>
        <w:jc w:val="both"/>
      </w:pPr>
      <w:r w:rsidRPr="008522AA">
        <w:t>- доверенность представителя (в случае предоставления документов доверенным лицом).</w:t>
      </w:r>
    </w:p>
    <w:p w:rsidR="00FF363E" w:rsidRPr="008522AA" w:rsidRDefault="00FF363E" w:rsidP="00FF363E">
      <w:pPr>
        <w:ind w:firstLine="720"/>
        <w:jc w:val="both"/>
        <w:rPr>
          <w:b/>
        </w:rPr>
      </w:pPr>
    </w:p>
    <w:p w:rsidR="00FF363E" w:rsidRPr="008522AA" w:rsidRDefault="00FF363E" w:rsidP="00FF363E">
      <w:pPr>
        <w:ind w:firstLine="720"/>
        <w:jc w:val="center"/>
        <w:rPr>
          <w:b/>
        </w:rPr>
      </w:pPr>
    </w:p>
    <w:p w:rsidR="00FF363E" w:rsidRPr="008522AA" w:rsidRDefault="00FF363E" w:rsidP="00FF363E">
      <w:pPr>
        <w:ind w:firstLine="720"/>
        <w:jc w:val="center"/>
        <w:rPr>
          <w:b/>
        </w:rPr>
      </w:pPr>
    </w:p>
    <w:p w:rsidR="00FF363E" w:rsidRPr="008522AA" w:rsidRDefault="00FF363E" w:rsidP="00FF363E">
      <w:pPr>
        <w:ind w:firstLine="720"/>
        <w:jc w:val="center"/>
        <w:rPr>
          <w:b/>
        </w:rPr>
      </w:pPr>
    </w:p>
    <w:p w:rsidR="00FF363E" w:rsidRPr="008522AA" w:rsidRDefault="00FF363E" w:rsidP="00FF363E">
      <w:pPr>
        <w:ind w:firstLine="720"/>
        <w:jc w:val="center"/>
        <w:rPr>
          <w:b/>
        </w:rPr>
      </w:pPr>
      <w:r w:rsidRPr="008522AA">
        <w:rPr>
          <w:b/>
        </w:rPr>
        <w:t>5.Ресурсное обеспечение подпрограммы</w:t>
      </w:r>
    </w:p>
    <w:p w:rsidR="00FF363E" w:rsidRPr="008522AA" w:rsidRDefault="00FF363E" w:rsidP="00FF36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   На финансирование подпрограммы  «Развитие субъектов малого и среднего предпринимательства на территории Тамбовского района» планируется всего –  1760,646  тыс. рублей.</w:t>
      </w:r>
    </w:p>
    <w:p w:rsidR="00FF363E" w:rsidRPr="008522AA" w:rsidRDefault="00FF363E" w:rsidP="00FF363E">
      <w:pPr>
        <w:tabs>
          <w:tab w:val="left" w:pos="4320"/>
        </w:tabs>
        <w:ind w:firstLine="540"/>
        <w:jc w:val="both"/>
      </w:pPr>
      <w:r w:rsidRPr="008522AA">
        <w:t>Из районного бюджета финансовые средства составят –  1760,646  тыс. рублей, в том числе по годам:</w:t>
      </w:r>
    </w:p>
    <w:p w:rsidR="00FF363E" w:rsidRPr="008522AA" w:rsidRDefault="00FF363E" w:rsidP="00FF363E">
      <w:pPr>
        <w:pStyle w:val="a4"/>
        <w:tabs>
          <w:tab w:val="left" w:pos="4320"/>
        </w:tabs>
        <w:ind w:left="0"/>
        <w:jc w:val="both"/>
      </w:pPr>
      <w:r w:rsidRPr="008522AA">
        <w:t>2015 год – 290,0 тыс. руб.;</w:t>
      </w:r>
    </w:p>
    <w:p w:rsidR="00FF363E" w:rsidRPr="008522AA" w:rsidRDefault="00FF363E" w:rsidP="00FF363E">
      <w:pPr>
        <w:pStyle w:val="a4"/>
        <w:ind w:left="0"/>
        <w:jc w:val="both"/>
      </w:pPr>
      <w:r w:rsidRPr="008522AA">
        <w:t xml:space="preserve">2016 год – 212,536 тыс. руб.; </w:t>
      </w:r>
    </w:p>
    <w:p w:rsidR="00FF363E" w:rsidRPr="008522AA" w:rsidRDefault="00FF363E" w:rsidP="00FF363E">
      <w:pPr>
        <w:pStyle w:val="a4"/>
        <w:ind w:left="0"/>
        <w:jc w:val="both"/>
      </w:pPr>
      <w:r w:rsidRPr="008522AA">
        <w:t>2017 год – 376,11 тыс. руб.;</w:t>
      </w:r>
    </w:p>
    <w:p w:rsidR="00FF363E" w:rsidRPr="008522AA" w:rsidRDefault="00FF363E" w:rsidP="00FF363E">
      <w:pPr>
        <w:pStyle w:val="a4"/>
        <w:ind w:left="0"/>
        <w:jc w:val="both"/>
      </w:pPr>
      <w:r w:rsidRPr="008522AA">
        <w:t>2018 год – 382,0 тыс. руб.;</w:t>
      </w:r>
    </w:p>
    <w:p w:rsidR="00FF363E" w:rsidRPr="008522AA" w:rsidRDefault="00FF363E" w:rsidP="00FF363E">
      <w:pPr>
        <w:pStyle w:val="a4"/>
        <w:ind w:left="0"/>
        <w:jc w:val="both"/>
      </w:pPr>
      <w:r w:rsidRPr="008522AA">
        <w:t>2019 год – 300,0 тыс. руб.;</w:t>
      </w:r>
    </w:p>
    <w:p w:rsidR="00FF363E" w:rsidRPr="008522AA" w:rsidRDefault="00FF363E" w:rsidP="00FF363E">
      <w:pPr>
        <w:pStyle w:val="a4"/>
        <w:ind w:left="0"/>
        <w:jc w:val="both"/>
      </w:pPr>
      <w:r w:rsidRPr="008522AA">
        <w:t>2020 год – 100,0 тыс. руб.;</w:t>
      </w:r>
    </w:p>
    <w:p w:rsidR="00FF363E" w:rsidRPr="008522AA" w:rsidRDefault="00FF363E" w:rsidP="00FF363E">
      <w:pPr>
        <w:pStyle w:val="a4"/>
        <w:ind w:left="0"/>
        <w:jc w:val="both"/>
      </w:pPr>
      <w:r w:rsidRPr="008522AA">
        <w:t>2021 год -  100,0 тыс. руб.</w:t>
      </w:r>
    </w:p>
    <w:p w:rsidR="00FF363E" w:rsidRPr="008522AA" w:rsidRDefault="00FF363E" w:rsidP="00FF363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Информация по ресурсному обеспечению реализации подпрограммы за счет средств областного бюджета по  мероприятиям и  годам реализации  подпрограммы приведена в приложении № 3 к Программе.</w:t>
      </w:r>
    </w:p>
    <w:p w:rsidR="00FF363E" w:rsidRPr="008522AA" w:rsidRDefault="00FF363E" w:rsidP="00FF363E">
      <w:pPr>
        <w:ind w:firstLine="540"/>
        <w:jc w:val="both"/>
      </w:pPr>
      <w:r w:rsidRPr="008522AA">
        <w:t>Ресурсное обеспечение реализации мероприятий подпрограммы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4 к подпрограмме.</w:t>
      </w:r>
    </w:p>
    <w:p w:rsidR="00FF363E" w:rsidRPr="008522AA" w:rsidRDefault="00FF363E" w:rsidP="00FF363E">
      <w:pPr>
        <w:ind w:firstLine="720"/>
        <w:jc w:val="both"/>
      </w:pPr>
      <w:r w:rsidRPr="008522AA">
        <w:t>Объем финансового обеспечения на реализацию государственной программы подлежит ежегодному уточнению в рамках подготовки проекта областного закона о бюджете на очередной финансовый год и плановый период.</w:t>
      </w:r>
    </w:p>
    <w:p w:rsidR="00FF363E" w:rsidRPr="008522AA" w:rsidRDefault="00FF363E" w:rsidP="00FF363E">
      <w:pPr>
        <w:jc w:val="both"/>
      </w:pPr>
    </w:p>
    <w:p w:rsidR="00FF363E" w:rsidRPr="008522AA" w:rsidRDefault="00FF363E" w:rsidP="00FF363E">
      <w:pPr>
        <w:ind w:firstLine="540"/>
        <w:jc w:val="both"/>
        <w:rPr>
          <w:b/>
        </w:rPr>
      </w:pPr>
      <w:r w:rsidRPr="008522AA">
        <w:rPr>
          <w:b/>
        </w:rPr>
        <w:t xml:space="preserve">6. Планируемые показатели эффективности реализации подпрограммы </w:t>
      </w:r>
    </w:p>
    <w:p w:rsidR="00FF363E" w:rsidRPr="008522AA" w:rsidRDefault="00FF363E" w:rsidP="00FF363E">
      <w:pPr>
        <w:ind w:firstLine="540"/>
        <w:jc w:val="both"/>
        <w:rPr>
          <w:b/>
        </w:rPr>
      </w:pPr>
      <w:r w:rsidRPr="008522AA">
        <w:rPr>
          <w:b/>
        </w:rPr>
        <w:t xml:space="preserve">     и непосредственные результаты подпрограммы</w:t>
      </w:r>
    </w:p>
    <w:p w:rsidR="00FF363E" w:rsidRPr="008522AA" w:rsidRDefault="00FF363E" w:rsidP="00FF363E">
      <w:pPr>
        <w:ind w:firstLine="540"/>
        <w:jc w:val="both"/>
        <w:rPr>
          <w:b/>
        </w:rPr>
      </w:pPr>
    </w:p>
    <w:p w:rsidR="00FF363E" w:rsidRPr="008522AA" w:rsidRDefault="00FF363E" w:rsidP="00FF363E">
      <w:pPr>
        <w:ind w:firstLine="540"/>
        <w:jc w:val="both"/>
      </w:pPr>
      <w:r w:rsidRPr="008522AA">
        <w:lastRenderedPageBreak/>
        <w:t>Система показателей эффективности подпрограммы включает целевые показатели, характеризующие решение задач   и достижение целей подпрограммы, а также показатели, количественно отражающие ход реализации основных мероприятий подпрограммы.</w:t>
      </w:r>
    </w:p>
    <w:p w:rsidR="00FF363E" w:rsidRPr="008522AA" w:rsidRDefault="00FF363E" w:rsidP="00FF363E">
      <w:pPr>
        <w:ind w:firstLine="540"/>
        <w:jc w:val="both"/>
      </w:pPr>
      <w:r w:rsidRPr="008522AA">
        <w:t>Основными показателями эффективности реализации муниципальной подпрограммы- 1, является достижение к 2021 году следующих конечных результатов:</w:t>
      </w:r>
    </w:p>
    <w:p w:rsidR="00FF363E" w:rsidRPr="008522AA" w:rsidRDefault="00FF363E" w:rsidP="00FF363E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napToGrid w:val="0"/>
          <w:color w:val="000000"/>
        </w:rPr>
      </w:pPr>
      <w:r w:rsidRPr="008522AA">
        <w:rPr>
          <w:snapToGrid w:val="0"/>
          <w:color w:val="000000"/>
        </w:rPr>
        <w:t>увеличение количества субъектов малого и среднего предпринимательства до 470 единиц;</w:t>
      </w:r>
    </w:p>
    <w:p w:rsidR="00FF363E" w:rsidRPr="008522AA" w:rsidRDefault="00FF363E" w:rsidP="00FF363E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napToGrid w:val="0"/>
          <w:color w:val="000000"/>
        </w:rPr>
      </w:pPr>
      <w:r w:rsidRPr="008522AA">
        <w:rPr>
          <w:snapToGrid w:val="0"/>
          <w:color w:val="000000"/>
        </w:rPr>
        <w:t>количества малых и средних предприятий в расчете на 1 тыс. человек населения  района не менее 5 единиц;</w:t>
      </w:r>
    </w:p>
    <w:p w:rsidR="00FF363E" w:rsidRPr="008522AA" w:rsidRDefault="00FF363E" w:rsidP="00FF363E">
      <w:pPr>
        <w:tabs>
          <w:tab w:val="left" w:pos="720"/>
        </w:tabs>
        <w:autoSpaceDE w:val="0"/>
        <w:autoSpaceDN w:val="0"/>
        <w:adjustRightInd w:val="0"/>
        <w:ind w:firstLine="156"/>
        <w:jc w:val="both"/>
      </w:pPr>
      <w:r w:rsidRPr="008522AA">
        <w:rPr>
          <w:snapToGrid w:val="0"/>
          <w:color w:val="000000"/>
        </w:rPr>
        <w:tab/>
        <w:t>с</w:t>
      </w:r>
      <w:r w:rsidRPr="008522AA">
        <w:t>реднесписочная численность работников, занятых на малых и средних  предприятиях района</w:t>
      </w:r>
      <w:r w:rsidRPr="008522AA">
        <w:rPr>
          <w:snapToGrid w:val="0"/>
          <w:color w:val="000000"/>
        </w:rPr>
        <w:t xml:space="preserve"> не менее 370 человек;     </w:t>
      </w:r>
    </w:p>
    <w:p w:rsidR="00FF363E" w:rsidRPr="008522AA" w:rsidRDefault="00FF363E" w:rsidP="00FF363E">
      <w:pPr>
        <w:jc w:val="both"/>
      </w:pPr>
      <w:r w:rsidRPr="008522AA">
        <w:t>объем поступления налогов и сборов малого и среднего предпринимательства до 9695,0 тыс. руб.;</w:t>
      </w:r>
    </w:p>
    <w:p w:rsidR="00FF363E" w:rsidRPr="008522AA" w:rsidRDefault="00FF363E" w:rsidP="00FF363E">
      <w:pPr>
        <w:pStyle w:val="ConsPlusNonformat"/>
        <w:widowControl/>
        <w:ind w:firstLine="156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-Количество субъектов малого и среднего предпринимательства, получателей поддержки, до 6 ед.;</w:t>
      </w:r>
    </w:p>
    <w:p w:rsidR="00FF363E" w:rsidRPr="008522AA" w:rsidRDefault="00FF363E" w:rsidP="00FF363E">
      <w:pPr>
        <w:pStyle w:val="ConsPlusNonformat"/>
        <w:widowControl/>
        <w:ind w:firstLine="156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 Оборот продукции, реализуемой субъектами малого и среднего предпринимательства, получателями поддержки, 1000,0 тыс. руб.;</w:t>
      </w:r>
    </w:p>
    <w:p w:rsidR="00FF363E" w:rsidRPr="008522AA" w:rsidRDefault="00FF363E" w:rsidP="00FF363E">
      <w:pPr>
        <w:pStyle w:val="ConsPlusNonformat"/>
        <w:widowControl/>
        <w:ind w:firstLine="156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>-Численность занятых в сфере малого и среднего предпринимательства, включая индивидуальных предпринимателей, субъектов малого и среднего предпринимательства, получателей поддержки, до 6 чел.;</w:t>
      </w:r>
    </w:p>
    <w:p w:rsidR="00FF363E" w:rsidRPr="008522AA" w:rsidRDefault="00FF363E" w:rsidP="00FF363E">
      <w:pPr>
        <w:pStyle w:val="ConsPlusNonformat"/>
        <w:widowControl/>
        <w:ind w:firstLine="156"/>
        <w:jc w:val="both"/>
        <w:rPr>
          <w:rFonts w:ascii="Times New Roman" w:hAnsi="Times New Roman" w:cs="Times New Roman"/>
          <w:sz w:val="24"/>
          <w:szCs w:val="24"/>
        </w:rPr>
      </w:pPr>
      <w:r w:rsidRPr="008522AA">
        <w:rPr>
          <w:rFonts w:ascii="Times New Roman" w:hAnsi="Times New Roman" w:cs="Times New Roman"/>
          <w:sz w:val="24"/>
          <w:szCs w:val="24"/>
        </w:rPr>
        <w:t xml:space="preserve"> - Объем поступления налогов и сборов от субъектов малого и среднего предпринимательства, получателей поддержки, до 2000,0тыс. руб.</w:t>
      </w:r>
    </w:p>
    <w:p w:rsidR="00FF363E" w:rsidRPr="008522AA" w:rsidRDefault="00FF363E" w:rsidP="00FF363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363E" w:rsidRPr="008522AA" w:rsidRDefault="00FF363E" w:rsidP="00FF363E">
      <w:pPr>
        <w:jc w:val="center"/>
        <w:rPr>
          <w:b/>
          <w:bCs/>
        </w:rPr>
      </w:pPr>
      <w:r w:rsidRPr="008522AA">
        <w:rPr>
          <w:b/>
          <w:bCs/>
        </w:rPr>
        <w:t>Коэффициенты значимости показателей</w:t>
      </w:r>
    </w:p>
    <w:p w:rsidR="00FF363E" w:rsidRPr="008522AA" w:rsidRDefault="00FF363E" w:rsidP="00FF363E">
      <w:pPr>
        <w:jc w:val="center"/>
        <w:rPr>
          <w:b/>
        </w:rPr>
      </w:pPr>
    </w:p>
    <w:tbl>
      <w:tblPr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710"/>
        <w:gridCol w:w="794"/>
        <w:gridCol w:w="720"/>
        <w:gridCol w:w="720"/>
        <w:gridCol w:w="720"/>
        <w:gridCol w:w="720"/>
        <w:gridCol w:w="720"/>
        <w:gridCol w:w="720"/>
      </w:tblGrid>
      <w:tr w:rsidR="00FF363E" w:rsidRPr="008522AA" w:rsidTr="000A6A38">
        <w:trPr>
          <w:trHeight w:val="27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 xml:space="preserve">№ </w:t>
            </w:r>
            <w:proofErr w:type="gramStart"/>
            <w:r w:rsidRPr="008522AA">
              <w:rPr>
                <w:sz w:val="18"/>
                <w:szCs w:val="18"/>
              </w:rPr>
              <w:t>п</w:t>
            </w:r>
            <w:proofErr w:type="gramEnd"/>
            <w:r w:rsidRPr="008522AA">
              <w:rPr>
                <w:sz w:val="18"/>
                <w:szCs w:val="18"/>
              </w:rPr>
              <w:t>/п</w:t>
            </w:r>
          </w:p>
        </w:tc>
        <w:tc>
          <w:tcPr>
            <w:tcW w:w="3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 xml:space="preserve">Наименование программы, подпрограммы, основного мероприятия, </w:t>
            </w:r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мероприятия</w:t>
            </w:r>
          </w:p>
        </w:tc>
        <w:tc>
          <w:tcPr>
            <w:tcW w:w="51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Значение планового показателя по годам реализации</w:t>
            </w:r>
          </w:p>
        </w:tc>
      </w:tr>
      <w:tr w:rsidR="00FF363E" w:rsidRPr="008522AA" w:rsidTr="000A6A38">
        <w:trPr>
          <w:trHeight w:val="27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</w:p>
        </w:tc>
        <w:tc>
          <w:tcPr>
            <w:tcW w:w="3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 xml:space="preserve">2015 </w:t>
            </w:r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2016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2021 год</w:t>
            </w:r>
          </w:p>
        </w:tc>
      </w:tr>
    </w:tbl>
    <w:p w:rsidR="00FF363E" w:rsidRPr="008522AA" w:rsidRDefault="00FF363E" w:rsidP="00FF363E">
      <w:pPr>
        <w:rPr>
          <w:sz w:val="18"/>
          <w:szCs w:val="18"/>
        </w:rPr>
      </w:pPr>
    </w:p>
    <w:tbl>
      <w:tblPr>
        <w:tblW w:w="9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710"/>
        <w:gridCol w:w="794"/>
        <w:gridCol w:w="720"/>
        <w:gridCol w:w="720"/>
        <w:gridCol w:w="718"/>
        <w:gridCol w:w="722"/>
        <w:gridCol w:w="720"/>
        <w:gridCol w:w="720"/>
      </w:tblGrid>
      <w:tr w:rsidR="00FF363E" w:rsidRPr="008522AA" w:rsidTr="000A6A38">
        <w:trPr>
          <w:trHeight w:val="270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9</w:t>
            </w:r>
          </w:p>
        </w:tc>
      </w:tr>
      <w:tr w:rsidR="00FF363E" w:rsidRPr="008522AA" w:rsidTr="000A6A38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Подпрограмма                                                                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1,00</w:t>
            </w:r>
          </w:p>
        </w:tc>
      </w:tr>
      <w:tr w:rsidR="00FF363E" w:rsidRPr="008522AA" w:rsidTr="000A6A38">
        <w:trPr>
          <w:trHeight w:val="780"/>
        </w:trPr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3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Основное мероприятие: «</w:t>
            </w:r>
            <w:r w:rsidRPr="008522AA">
              <w:rPr>
                <w:sz w:val="18"/>
                <w:szCs w:val="18"/>
              </w:rPr>
              <w:t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-</w:t>
            </w:r>
          </w:p>
        </w:tc>
      </w:tr>
      <w:tr w:rsidR="00FF363E" w:rsidRPr="008522AA" w:rsidTr="000A6A38">
        <w:trPr>
          <w:trHeight w:val="127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 xml:space="preserve">Мероприятие:  </w:t>
            </w:r>
            <w:r w:rsidRPr="008522AA">
              <w:rPr>
                <w:sz w:val="18"/>
                <w:szCs w:val="18"/>
              </w:rPr>
              <w:t xml:space="preserve">                                                          Субсидии субъектам малого и среднего предпринимательства на возмещение затрат за потребленную электроэнергию при производстве хлебобулочных изделий, обеспечивающих муниципальные учреждения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FF363E" w:rsidRPr="008522AA" w:rsidTr="000A6A38">
        <w:trPr>
          <w:trHeight w:val="139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2.1.2.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/>
                <w:bCs/>
                <w:sz w:val="18"/>
                <w:szCs w:val="18"/>
              </w:rPr>
            </w:pPr>
            <w:r w:rsidRPr="008522AA">
              <w:rPr>
                <w:bCs/>
                <w:sz w:val="18"/>
                <w:szCs w:val="18"/>
              </w:rPr>
              <w:t>Мероприятие:</w:t>
            </w:r>
            <w:r w:rsidRPr="008522AA">
              <w:rPr>
                <w:sz w:val="18"/>
                <w:szCs w:val="18"/>
              </w:rPr>
              <w:t xml:space="preserve">                                                         Субсидии субъектам малого и среднего предпринимательства для  возмещения части затрат на участие в </w:t>
            </w:r>
            <w:proofErr w:type="spellStart"/>
            <w:r w:rsidRPr="008522AA">
              <w:rPr>
                <w:sz w:val="18"/>
                <w:szCs w:val="18"/>
              </w:rPr>
              <w:t>выставочно</w:t>
            </w:r>
            <w:proofErr w:type="spellEnd"/>
            <w:r w:rsidRPr="008522AA">
              <w:rPr>
                <w:sz w:val="18"/>
                <w:szCs w:val="18"/>
              </w:rPr>
              <w:t xml:space="preserve"> – ярмарочных мероприятиях в РФ и за рубежом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FF363E" w:rsidRPr="008522AA" w:rsidTr="000A6A38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FF363E" w:rsidRPr="008522AA" w:rsidRDefault="00FF363E" w:rsidP="000A6A38">
            <w:pPr>
              <w:rPr>
                <w:b/>
                <w:bCs/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Предоставление субсидии на возмещение части затрат на приобретение и установку камер наружного наблюдения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FF363E" w:rsidRPr="008522AA" w:rsidTr="000A6A38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lastRenderedPageBreak/>
              <w:t>2.1.4.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Предоставление в аренду нежилых помещений, находящихся в собственности муниципального образования Тамбовского района, субъектам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FF363E" w:rsidRPr="008522AA" w:rsidTr="000A6A38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FF363E" w:rsidRPr="008522AA" w:rsidTr="000A6A38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2.1.6.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0,00</w:t>
            </w:r>
          </w:p>
        </w:tc>
      </w:tr>
      <w:tr w:rsidR="00FF363E" w:rsidRPr="008522AA" w:rsidTr="000A6A38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2.1.7.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0,11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0,00</w:t>
            </w:r>
          </w:p>
        </w:tc>
      </w:tr>
      <w:tr w:rsidR="00FF363E" w:rsidRPr="008522AA" w:rsidTr="000A6A38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FF363E" w:rsidRPr="008522AA" w:rsidTr="000A6A38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FF363E" w:rsidRPr="008522AA" w:rsidTr="000A6A38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2.1.10.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Проведение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FF363E" w:rsidRPr="008522AA" w:rsidTr="000A6A38">
        <w:trPr>
          <w:trHeight w:val="433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2.1.11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Проведение районного конкурса «Тамбовский хлебушек»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FF363E" w:rsidRPr="008522AA" w:rsidTr="000A6A38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2.1.12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 xml:space="preserve">Проведение районного конкурса  «Лучшее оформление </w:t>
            </w:r>
            <w:proofErr w:type="gramStart"/>
            <w:r w:rsidRPr="008522AA">
              <w:rPr>
                <w:sz w:val="18"/>
                <w:szCs w:val="18"/>
              </w:rPr>
              <w:t>фасадов зданий предприятий торговли Тамбовского района</w:t>
            </w:r>
            <w:proofErr w:type="gramEnd"/>
            <w:r w:rsidRPr="008522AA">
              <w:rPr>
                <w:sz w:val="18"/>
                <w:szCs w:val="18"/>
              </w:rPr>
              <w:t>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FF363E" w:rsidRPr="008522AA" w:rsidTr="000A6A38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2.1.13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0,73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0,35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FF363E" w:rsidRPr="008522AA" w:rsidTr="000A6A38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2.1.14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Возмещение расходов по арендной плате индивидуальным предпринимателям производящим мясные (</w:t>
            </w:r>
            <w:proofErr w:type="spellStart"/>
            <w:r w:rsidRPr="008522AA">
              <w:rPr>
                <w:sz w:val="18"/>
                <w:szCs w:val="18"/>
              </w:rPr>
              <w:t>мясосодержащие</w:t>
            </w:r>
            <w:proofErr w:type="spellEnd"/>
            <w:r w:rsidRPr="008522AA">
              <w:rPr>
                <w:sz w:val="18"/>
                <w:szCs w:val="18"/>
              </w:rPr>
              <w:t>) полуфабрикаты из мяса убойных животных и мяса птицы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FF363E" w:rsidRPr="008522AA" w:rsidTr="000A6A38">
        <w:trPr>
          <w:trHeight w:val="102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2.1.15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 xml:space="preserve">Иные межбюджетные трансферты бюджетам поселений на </w:t>
            </w:r>
            <w:proofErr w:type="spellStart"/>
            <w:r w:rsidRPr="008522AA">
              <w:rPr>
                <w:sz w:val="18"/>
                <w:szCs w:val="18"/>
              </w:rPr>
              <w:t>софинансирование</w:t>
            </w:r>
            <w:proofErr w:type="spellEnd"/>
            <w:r w:rsidRPr="008522AA">
              <w:rPr>
                <w:sz w:val="18"/>
                <w:szCs w:val="18"/>
              </w:rPr>
              <w:t xml:space="preserve"> расходов на приобретение объектов недвижимого имущества в муниципальную собственность для организации круглогодичного рынка</w:t>
            </w:r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FF363E" w:rsidRPr="008522AA" w:rsidTr="008522AA">
        <w:trPr>
          <w:trHeight w:val="27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2.1.16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  <w:proofErr w:type="gramStart"/>
            <w:r w:rsidRPr="008522AA">
              <w:rPr>
                <w:sz w:val="18"/>
                <w:szCs w:val="18"/>
              </w:rPr>
              <w:t xml:space="preserve">Возмещение затрат,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</w:t>
            </w:r>
            <w:r w:rsidRPr="008522AA">
              <w:rPr>
                <w:sz w:val="18"/>
                <w:szCs w:val="18"/>
              </w:rPr>
              <w:lastRenderedPageBreak/>
              <w:t>услуг)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lastRenderedPageBreak/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0,27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1,0</w:t>
            </w:r>
          </w:p>
        </w:tc>
      </w:tr>
      <w:tr w:rsidR="00FF363E" w:rsidRPr="008522AA" w:rsidTr="000A6A38">
        <w:trPr>
          <w:trHeight w:val="6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lastRenderedPageBreak/>
              <w:t>2.1.17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</w:t>
            </w:r>
            <w:proofErr w:type="gramStart"/>
            <w:r w:rsidRPr="008522AA">
              <w:rPr>
                <w:sz w:val="18"/>
                <w:szCs w:val="18"/>
              </w:rPr>
              <w:t xml:space="preserve"> :</w:t>
            </w:r>
            <w:proofErr w:type="gramEnd"/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«проведение конкурса «На лучший шашлык Тамбовского района»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FF363E" w:rsidRPr="008522AA" w:rsidTr="000A6A38">
        <w:trPr>
          <w:trHeight w:val="6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2.1.18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Предоставление грантов (субсидий) начинающим субъектам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FF363E" w:rsidRPr="008522AA" w:rsidTr="000A6A38">
        <w:trPr>
          <w:trHeight w:val="60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2.1.19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 «Субсидии по возмещению части затрат субъектов малого и среднего предпринимательства, связанных с приобретением оборудования в целях создания и (или) развития, и   (или) модернизации производства товаров (работ, услуг)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  <w:tr w:rsidR="00FF363E" w:rsidRPr="008522AA" w:rsidTr="008522AA">
        <w:trPr>
          <w:trHeight w:val="74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2.3.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b/>
                <w:sz w:val="18"/>
                <w:szCs w:val="18"/>
              </w:rPr>
            </w:pPr>
            <w:r w:rsidRPr="008522AA">
              <w:rPr>
                <w:b/>
                <w:sz w:val="18"/>
                <w:szCs w:val="18"/>
              </w:rPr>
              <w:t>Основное мероприятие:</w:t>
            </w:r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b/>
                <w:sz w:val="18"/>
                <w:szCs w:val="18"/>
              </w:rPr>
              <w:t>Поддержка предпринимательства в области подготовки, переподготовки и повышения квалификации кадров</w:t>
            </w:r>
            <w:r w:rsidRPr="008522AA">
              <w:rPr>
                <w:sz w:val="18"/>
                <w:szCs w:val="18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-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-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-</w:t>
            </w:r>
          </w:p>
        </w:tc>
      </w:tr>
      <w:tr w:rsidR="00FF363E" w:rsidRPr="008522AA" w:rsidTr="008522AA">
        <w:trPr>
          <w:trHeight w:val="631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2.3.1.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Мероприятие:</w:t>
            </w:r>
          </w:p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 xml:space="preserve">Организация и проведение мастер классов, обучающих семинаров и тренингов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F363E" w:rsidRPr="008522AA" w:rsidRDefault="00FF363E" w:rsidP="000A6A38">
            <w:pPr>
              <w:rPr>
                <w:sz w:val="18"/>
                <w:szCs w:val="18"/>
              </w:rPr>
            </w:pPr>
            <w:r w:rsidRPr="008522AA">
              <w:rPr>
                <w:sz w:val="18"/>
                <w:szCs w:val="18"/>
              </w:rPr>
              <w:t>0,0</w:t>
            </w:r>
          </w:p>
        </w:tc>
      </w:tr>
    </w:tbl>
    <w:p w:rsidR="00FF363E" w:rsidRPr="008522AA" w:rsidRDefault="00FF363E" w:rsidP="00FF363E">
      <w:pPr>
        <w:rPr>
          <w:sz w:val="18"/>
          <w:szCs w:val="18"/>
        </w:rPr>
      </w:pPr>
    </w:p>
    <w:p w:rsidR="00FF363E" w:rsidRPr="008522AA" w:rsidRDefault="00FF363E" w:rsidP="00FF363E">
      <w:pPr>
        <w:jc w:val="center"/>
        <w:rPr>
          <w:b/>
          <w:sz w:val="18"/>
          <w:szCs w:val="18"/>
        </w:rPr>
      </w:pPr>
    </w:p>
    <w:p w:rsidR="00FF363E" w:rsidRPr="008522AA" w:rsidRDefault="00FF363E" w:rsidP="00942A17">
      <w:pPr>
        <w:jc w:val="center"/>
        <w:sectPr w:rsidR="00FF363E" w:rsidRPr="008522AA" w:rsidSect="00FF363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F363E" w:rsidRPr="000B4DE7" w:rsidRDefault="00FF363E" w:rsidP="00FF363E">
      <w:pPr>
        <w:spacing w:before="108" w:after="108"/>
        <w:ind w:left="5664" w:firstLine="708"/>
        <w:jc w:val="center"/>
        <w:rPr>
          <w:b/>
          <w:bCs/>
          <w:color w:val="26282F"/>
          <w:sz w:val="16"/>
          <w:szCs w:val="16"/>
        </w:rPr>
      </w:pPr>
      <w:r w:rsidRPr="000B4DE7">
        <w:rPr>
          <w:b/>
          <w:bCs/>
          <w:color w:val="26282F"/>
          <w:sz w:val="16"/>
          <w:szCs w:val="16"/>
        </w:rPr>
        <w:lastRenderedPageBreak/>
        <w:t>Приложение № 1</w:t>
      </w:r>
    </w:p>
    <w:p w:rsidR="00FF363E" w:rsidRPr="000B4DE7" w:rsidRDefault="00FF363E" w:rsidP="00FF363E">
      <w:pPr>
        <w:ind w:left="9639"/>
        <w:rPr>
          <w:sz w:val="16"/>
          <w:szCs w:val="16"/>
        </w:rPr>
      </w:pPr>
      <w:r w:rsidRPr="000B4DE7">
        <w:rPr>
          <w:bCs/>
          <w:sz w:val="16"/>
          <w:szCs w:val="16"/>
        </w:rPr>
        <w:t>к муниципальной программе</w:t>
      </w:r>
    </w:p>
    <w:p w:rsidR="00FF363E" w:rsidRPr="000B4DE7" w:rsidRDefault="00FF363E" w:rsidP="00FF363E">
      <w:pPr>
        <w:ind w:left="9540"/>
        <w:rPr>
          <w:sz w:val="16"/>
          <w:szCs w:val="16"/>
        </w:rPr>
      </w:pPr>
      <w:r w:rsidRPr="000B4DE7">
        <w:rPr>
          <w:sz w:val="16"/>
          <w:szCs w:val="16"/>
        </w:rPr>
        <w:t xml:space="preserve"> «Экономическое развитие и инновационная экономика Тамбовского района на 2015 - 2021 годы»</w:t>
      </w:r>
    </w:p>
    <w:p w:rsidR="00FF363E" w:rsidRPr="000B4DE7" w:rsidRDefault="00FF363E" w:rsidP="00FF363E">
      <w:pPr>
        <w:spacing w:before="108" w:after="108"/>
        <w:jc w:val="center"/>
        <w:rPr>
          <w:b/>
          <w:bCs/>
          <w:color w:val="26282F"/>
          <w:sz w:val="16"/>
          <w:szCs w:val="16"/>
        </w:rPr>
      </w:pPr>
      <w:r w:rsidRPr="000B4DE7">
        <w:rPr>
          <w:b/>
          <w:bCs/>
          <w:color w:val="26282F"/>
          <w:sz w:val="16"/>
          <w:szCs w:val="16"/>
        </w:rPr>
        <w:t>Система основных мероприятий и плановых показателей реализации муниципальной программы</w:t>
      </w:r>
    </w:p>
    <w:tbl>
      <w:tblPr>
        <w:tblW w:w="1573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2405"/>
        <w:gridCol w:w="708"/>
        <w:gridCol w:w="709"/>
        <w:gridCol w:w="1078"/>
        <w:gridCol w:w="2329"/>
        <w:gridCol w:w="1416"/>
        <w:gridCol w:w="1134"/>
        <w:gridCol w:w="708"/>
        <w:gridCol w:w="709"/>
        <w:gridCol w:w="709"/>
        <w:gridCol w:w="709"/>
        <w:gridCol w:w="850"/>
        <w:gridCol w:w="711"/>
        <w:gridCol w:w="848"/>
      </w:tblGrid>
      <w:tr w:rsidR="00FF363E" w:rsidRPr="000B4DE7" w:rsidTr="000A6A38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Наименование программы, подпрограммы, основного 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Срок реализации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Наименование показателя, единица измерения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Источник данных, </w:t>
            </w:r>
            <w:proofErr w:type="gramStart"/>
            <w:r w:rsidRPr="000B4DE7">
              <w:rPr>
                <w:sz w:val="16"/>
                <w:szCs w:val="16"/>
              </w:rPr>
              <w:t>использован-</w:t>
            </w:r>
            <w:proofErr w:type="spellStart"/>
            <w:r w:rsidRPr="000B4DE7">
              <w:rPr>
                <w:sz w:val="16"/>
                <w:szCs w:val="16"/>
              </w:rPr>
              <w:t>ный</w:t>
            </w:r>
            <w:proofErr w:type="spellEnd"/>
            <w:proofErr w:type="gramEnd"/>
            <w:r w:rsidRPr="000B4DE7">
              <w:rPr>
                <w:sz w:val="16"/>
                <w:szCs w:val="16"/>
              </w:rPr>
              <w:t xml:space="preserve"> для расчета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proofErr w:type="gramStart"/>
            <w:r w:rsidRPr="000B4DE7">
              <w:rPr>
                <w:sz w:val="16"/>
                <w:szCs w:val="16"/>
              </w:rPr>
              <w:t>Базис-</w:t>
            </w:r>
            <w:proofErr w:type="spellStart"/>
            <w:r w:rsidRPr="000B4DE7">
              <w:rPr>
                <w:sz w:val="16"/>
                <w:szCs w:val="16"/>
              </w:rPr>
              <w:t>ный</w:t>
            </w:r>
            <w:proofErr w:type="spellEnd"/>
            <w:proofErr w:type="gramEnd"/>
            <w:r w:rsidRPr="000B4DE7">
              <w:rPr>
                <w:sz w:val="16"/>
                <w:szCs w:val="16"/>
              </w:rPr>
              <w:t xml:space="preserve"> год</w:t>
            </w: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2014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Значение планового показателя по годам </w:t>
            </w:r>
          </w:p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реализации</w:t>
            </w:r>
          </w:p>
        </w:tc>
      </w:tr>
      <w:tr w:rsidR="00FF363E" w:rsidRPr="000B4DE7" w:rsidTr="000A6A38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начало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завершение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2015</w:t>
            </w: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2016</w:t>
            </w: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2017</w:t>
            </w:r>
          </w:p>
          <w:p w:rsidR="00FF363E" w:rsidRPr="000B4DE7" w:rsidRDefault="00FF363E" w:rsidP="000A6A38">
            <w:pPr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</w:rPr>
              <w:t>2019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2020 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2021 год</w:t>
            </w:r>
          </w:p>
        </w:tc>
      </w:tr>
      <w:tr w:rsidR="00FF363E" w:rsidRPr="000B4DE7" w:rsidTr="000A6A3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14</w:t>
            </w:r>
          </w:p>
        </w:tc>
      </w:tr>
      <w:tr w:rsidR="00FF363E" w:rsidRPr="000B4DE7" w:rsidTr="000A6A38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муниципальная программа «Экономическое развитие и инновационная экономика в Тамбовском районе на 2015-2021 годы»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2021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Отдел экономики и </w:t>
            </w:r>
            <w:proofErr w:type="spellStart"/>
            <w:r w:rsidRPr="000B4DE7">
              <w:rPr>
                <w:sz w:val="16"/>
                <w:szCs w:val="16"/>
              </w:rPr>
              <w:t>трудаАдминистрации</w:t>
            </w:r>
            <w:proofErr w:type="spellEnd"/>
            <w:r w:rsidRPr="000B4DE7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налоговый реестр МСП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470</w:t>
            </w:r>
          </w:p>
        </w:tc>
      </w:tr>
      <w:tr w:rsidR="00FF363E" w:rsidRPr="000B4DE7" w:rsidTr="000A6A38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количества малых и средних предприятий в расчете на 1 тыс. человек населения </w:t>
            </w:r>
            <w:r w:rsidRPr="000B4DE7">
              <w:rPr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налоговый реестр МСП, данные статистики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21,8</w:t>
            </w:r>
          </w:p>
        </w:tc>
      </w:tr>
      <w:tr w:rsidR="00FF363E" w:rsidRPr="000B4DE7" w:rsidTr="000A6A38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объем налоговых поступлений от субъектов малого и среднего предпринимательства в бюд</w:t>
            </w:r>
            <w:r w:rsidRPr="000B4DE7">
              <w:rPr>
                <w:sz w:val="16"/>
                <w:szCs w:val="16"/>
              </w:rPr>
              <w:softHyphen/>
            </w:r>
            <w:r w:rsidRPr="000B4DE7">
              <w:rPr>
                <w:spacing w:val="-2"/>
                <w:sz w:val="16"/>
                <w:szCs w:val="16"/>
              </w:rPr>
              <w:t>жеты всех уровней, ты с.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ЕНВД, патентная 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11402,0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12018,0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12260,0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12700,0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11067,7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9695,0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9695,0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9695,0</w:t>
            </w:r>
          </w:p>
        </w:tc>
      </w:tr>
      <w:tr w:rsidR="00FF363E" w:rsidRPr="000B4DE7" w:rsidTr="000A6A38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Среднесписочная численность работников, занятых на малых предприятиях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МНИ ФНС № 6 (по запросу)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2234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</w:tr>
      <w:tr w:rsidR="00FF363E" w:rsidRPr="000B4DE7" w:rsidTr="000A6A38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субъектов малого и среднего предпринимательства, получателей поддержки, </w:t>
            </w:r>
            <w:proofErr w:type="spellStart"/>
            <w:proofErr w:type="gramStart"/>
            <w:r w:rsidRPr="000B4DE7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субъектов МСП, которым оказана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</w:tr>
      <w:tr w:rsidR="00FF363E" w:rsidRPr="000B4DE7" w:rsidTr="000A6A38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 Оборот продукции, реализуемой субъектами малого и среднего предпринимательства, получателями поддержки, тыс.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отчетность от МСП,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1000,0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1000,0</w:t>
            </w:r>
          </w:p>
        </w:tc>
      </w:tr>
      <w:tr w:rsidR="00FF363E" w:rsidRPr="000B4DE7" w:rsidTr="000A6A38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Численность занятых в сфере малого и среднего предпринимательства, включая индивидуальных предпринимателей, субъектов малого и среднего </w:t>
            </w:r>
            <w:r w:rsidRPr="000B4DE7">
              <w:rPr>
                <w:sz w:val="16"/>
                <w:szCs w:val="16"/>
              </w:rPr>
              <w:lastRenderedPageBreak/>
              <w:t>предпринимательства, получателей поддержки, 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lastRenderedPageBreak/>
              <w:t>отчетность от МСП,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6</w:t>
            </w:r>
          </w:p>
        </w:tc>
      </w:tr>
      <w:tr w:rsidR="00FF363E" w:rsidRPr="000B4DE7" w:rsidTr="000A6A38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Объем поступления налогов и сборов от субъектов малого и среднего предпринимательства, получателей поддержки, тыс.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отчетность от МСП,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2000,0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2000,0</w:t>
            </w:r>
          </w:p>
        </w:tc>
      </w:tr>
      <w:tr w:rsidR="00FF363E" w:rsidRPr="000B4DE7" w:rsidTr="000A6A38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участников подпрограммы, прибывших и зарегистрированных  УФМС на территории района, человек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4DE7">
              <w:rPr>
                <w:rFonts w:eastAsia="Calibri"/>
                <w:sz w:val="16"/>
                <w:szCs w:val="16"/>
                <w:lang w:eastAsia="en-US"/>
              </w:rPr>
              <w:t>Официальные данные исполнительного органа государственной власти</w:t>
            </w:r>
          </w:p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40</w:t>
            </w:r>
          </w:p>
        </w:tc>
      </w:tr>
      <w:tr w:rsidR="00FF363E" w:rsidRPr="000B4DE7" w:rsidTr="000A6A38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Подпрограмма «</w:t>
            </w:r>
            <w:proofErr w:type="spellStart"/>
            <w:proofErr w:type="gramStart"/>
            <w:r w:rsidRPr="000B4DE7">
              <w:rPr>
                <w:b/>
                <w:sz w:val="16"/>
                <w:szCs w:val="16"/>
              </w:rPr>
              <w:t>Разви-тие</w:t>
            </w:r>
            <w:proofErr w:type="spellEnd"/>
            <w:proofErr w:type="gramEnd"/>
            <w:r w:rsidRPr="000B4DE7">
              <w:rPr>
                <w:b/>
                <w:sz w:val="16"/>
                <w:szCs w:val="16"/>
              </w:rPr>
              <w:t xml:space="preserve"> субъектов малого и среднего предпринимательства на территории  «Тамбовского района»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2021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Отдел экономики и </w:t>
            </w:r>
            <w:proofErr w:type="spellStart"/>
            <w:r w:rsidRPr="000B4DE7">
              <w:rPr>
                <w:sz w:val="16"/>
                <w:szCs w:val="16"/>
              </w:rPr>
              <w:t>трудаАдминистрации</w:t>
            </w:r>
            <w:proofErr w:type="spellEnd"/>
            <w:r w:rsidRPr="000B4DE7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налоговый реестр МСП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470</w:t>
            </w:r>
          </w:p>
        </w:tc>
      </w:tr>
      <w:tr w:rsidR="00FF363E" w:rsidRPr="000B4DE7" w:rsidTr="000A6A38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количества малых и средних предприятий в расчете на 1 тыс. человек населения </w:t>
            </w:r>
            <w:r w:rsidRPr="000B4DE7">
              <w:rPr>
                <w:spacing w:val="-2"/>
                <w:sz w:val="16"/>
                <w:szCs w:val="16"/>
              </w:rPr>
              <w:t>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налоговый реестр МСП, данные статистики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21,8</w:t>
            </w:r>
          </w:p>
        </w:tc>
      </w:tr>
      <w:tr w:rsidR="00FF363E" w:rsidRPr="000B4DE7" w:rsidTr="000A6A38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объем налоговых поступлений от субъектов малого и среднего предпринимательства в бюд</w:t>
            </w:r>
            <w:r w:rsidRPr="000B4DE7">
              <w:rPr>
                <w:sz w:val="16"/>
                <w:szCs w:val="16"/>
              </w:rPr>
              <w:softHyphen/>
            </w:r>
            <w:r w:rsidRPr="000B4DE7">
              <w:rPr>
                <w:spacing w:val="-2"/>
                <w:sz w:val="16"/>
                <w:szCs w:val="16"/>
              </w:rPr>
              <w:t>жеты всех уровней, ты с.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ЕНВД, патентная 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11402,0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12018,0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12260,0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12700,0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11067,7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9695,0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9695,0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9695,0</w:t>
            </w:r>
          </w:p>
        </w:tc>
      </w:tr>
      <w:tr w:rsidR="00FF363E" w:rsidRPr="000B4DE7" w:rsidTr="000A6A38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Среднесписочная численность работников, занятых на малых предприятиях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МНИ ФНС № 6 (по запросу)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2234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370</w:t>
            </w:r>
          </w:p>
        </w:tc>
      </w:tr>
      <w:tr w:rsidR="00FF363E" w:rsidRPr="000B4DE7" w:rsidTr="000A6A38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субъектов малого и среднего предпринимательства, получателей поддержки, </w:t>
            </w:r>
            <w:proofErr w:type="spellStart"/>
            <w:proofErr w:type="gramStart"/>
            <w:r w:rsidRPr="000B4DE7"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субъектов МСП, которым оказана поддержка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</w:tr>
      <w:tr w:rsidR="00FF363E" w:rsidRPr="000B4DE7" w:rsidTr="000A6A38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 Оборот продукции, реализуемой субъектами малого и среднего предпринимательства, получателями поддержки, тыс.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отчетность от МСП,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1000,0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1000,0</w:t>
            </w:r>
          </w:p>
        </w:tc>
      </w:tr>
      <w:tr w:rsidR="00FF363E" w:rsidRPr="000B4DE7" w:rsidTr="000A6A38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Численность занятых в сфере малого и среднего предпринимательства, включая индивидуальных предпринимателей, субъектов малого и среднего предпринимательства, получателей поддержки, чел.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отчетность от МСП,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  <w:lang w:val="en-US"/>
              </w:rPr>
            </w:pPr>
            <w:r w:rsidRPr="000B4DE7">
              <w:rPr>
                <w:sz w:val="16"/>
                <w:szCs w:val="16"/>
                <w:lang w:val="en-US"/>
              </w:rPr>
              <w:t>6</w:t>
            </w:r>
          </w:p>
        </w:tc>
      </w:tr>
      <w:tr w:rsidR="00FF363E" w:rsidRPr="000B4DE7" w:rsidTr="000A6A38">
        <w:trPr>
          <w:trHeight w:val="1"/>
        </w:trPr>
        <w:tc>
          <w:tcPr>
            <w:tcW w:w="710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405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1078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spacing w:after="200" w:line="276" w:lineRule="auto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Объем поступления налогов и сборов от субъектов малого и среднего </w:t>
            </w:r>
            <w:r w:rsidRPr="000B4DE7">
              <w:rPr>
                <w:sz w:val="16"/>
                <w:szCs w:val="16"/>
              </w:rPr>
              <w:lastRenderedPageBreak/>
              <w:t>предпринимательства, получателей поддержки, тыс. руб.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lastRenderedPageBreak/>
              <w:t xml:space="preserve">отчетность от МСП, получателей </w:t>
            </w:r>
            <w:r w:rsidRPr="000B4DE7">
              <w:rPr>
                <w:sz w:val="16"/>
                <w:szCs w:val="16"/>
              </w:rPr>
              <w:lastRenderedPageBreak/>
              <w:t>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2000,0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2000,0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2000,0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Основное мероприятие:</w:t>
            </w:r>
            <w:r w:rsidRPr="000B4DE7">
              <w:rPr>
                <w:sz w:val="16"/>
                <w:szCs w:val="16"/>
              </w:rPr>
              <w:t xml:space="preserve">                             «Финансовая,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Отдел </w:t>
            </w:r>
            <w:r w:rsidRPr="000B4DE7">
              <w:rPr>
                <w:sz w:val="16"/>
                <w:szCs w:val="16"/>
              </w:rPr>
              <w:pgNum/>
            </w:r>
            <w:r w:rsidRPr="000B4DE7">
              <w:rPr>
                <w:sz w:val="16"/>
                <w:szCs w:val="16"/>
              </w:rPr>
              <w:t>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            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субъектов МСП, которым оказана поддержка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</w:t>
            </w:r>
          </w:p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            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субъектов МСП, которым оказана поддержка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            Предоставление субсидии на возмещение части затрат на приобретение и установку камер наружного наблюдения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субъектов МСП, которым оказана поддержка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FF363E" w:rsidRPr="000B4DE7" w:rsidTr="000A6A38">
        <w:trPr>
          <w:trHeight w:val="408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1.4.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            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МСП, арендующих  нежилые помещения, находящихся в собственности муниципального образования Тамбовский район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КУМИ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7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1.5.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            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Участие субъектов </w:t>
            </w:r>
            <w:r w:rsidRPr="000B4DE7">
              <w:rPr>
                <w:sz w:val="16"/>
                <w:szCs w:val="16"/>
              </w:rPr>
              <w:pgNum/>
            </w:r>
            <w:r w:rsidRPr="000B4DE7">
              <w:rPr>
                <w:sz w:val="16"/>
                <w:szCs w:val="16"/>
              </w:rPr>
              <w:t>малого и среднего предпринимательства в форуме, человек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награждение предпринимателей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lastRenderedPageBreak/>
              <w:t>1.6.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            Участие в межрайонных конкурсах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Число субъектов малого и среднего предпринимательства, принявших участие в конкуре, единиц,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награждение предпринимателей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1.7.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            Проведение районного конкурса на присвоение звания «Лучшее малое предприятие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по итогам проведения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            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B4DE7">
              <w:rPr>
                <w:sz w:val="16"/>
                <w:szCs w:val="16"/>
              </w:rPr>
              <w:t>предпринимателей</w:t>
            </w:r>
            <w:proofErr w:type="gramEnd"/>
            <w:r w:rsidRPr="000B4DE7">
              <w:rPr>
                <w:sz w:val="16"/>
                <w:szCs w:val="16"/>
              </w:rPr>
              <w:t xml:space="preserve"> которым оказана поддержка, Реестр МСП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            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B4DE7">
              <w:rPr>
                <w:sz w:val="16"/>
                <w:szCs w:val="16"/>
              </w:rPr>
              <w:t>предпринимателей</w:t>
            </w:r>
            <w:proofErr w:type="gramEnd"/>
            <w:r w:rsidRPr="000B4DE7">
              <w:rPr>
                <w:sz w:val="16"/>
                <w:szCs w:val="16"/>
              </w:rPr>
              <w:t xml:space="preserve"> которым оказана поддержка, Реестр МСП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            Проведение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по результатам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            Проведение районного конкурса «Тамбовский хлебушек»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по результатам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мероприятие:             Проведение районного конкурса  «Лучшее оформление </w:t>
            </w:r>
            <w:proofErr w:type="gramStart"/>
            <w:r w:rsidRPr="000B4DE7">
              <w:rPr>
                <w:sz w:val="16"/>
                <w:szCs w:val="16"/>
              </w:rPr>
              <w:t>фасадов зданий предприятий торговли Тамбовского района</w:t>
            </w:r>
            <w:proofErr w:type="gramEnd"/>
            <w:r w:rsidRPr="000B4DE7">
              <w:rPr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по результатам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lastRenderedPageBreak/>
              <w:t>1.13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            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B4DE7">
              <w:rPr>
                <w:sz w:val="16"/>
                <w:szCs w:val="16"/>
              </w:rPr>
              <w:t>предпринимателей</w:t>
            </w:r>
            <w:proofErr w:type="gramEnd"/>
            <w:r w:rsidRPr="000B4DE7">
              <w:rPr>
                <w:sz w:val="16"/>
                <w:szCs w:val="16"/>
              </w:rPr>
              <w:t xml:space="preserve"> которым оказана поддержка, Реестр МСП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            Возмещение расходов по арендной плате индивидуальным предпринимателям производящим мясные (</w:t>
            </w:r>
            <w:proofErr w:type="spellStart"/>
            <w:r w:rsidRPr="000B4DE7">
              <w:rPr>
                <w:sz w:val="16"/>
                <w:szCs w:val="16"/>
              </w:rPr>
              <w:t>мясосодержащие</w:t>
            </w:r>
            <w:proofErr w:type="spellEnd"/>
            <w:r w:rsidRPr="000B4DE7">
              <w:rPr>
                <w:sz w:val="16"/>
                <w:szCs w:val="16"/>
              </w:rPr>
              <w:t>) полуфабрикаты из мяса убойных животных и мяса птицы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B4DE7">
              <w:rPr>
                <w:sz w:val="16"/>
                <w:szCs w:val="16"/>
              </w:rPr>
              <w:t>предпринимателей</w:t>
            </w:r>
            <w:proofErr w:type="gramEnd"/>
            <w:r w:rsidRPr="000B4DE7">
              <w:rPr>
                <w:sz w:val="16"/>
                <w:szCs w:val="16"/>
              </w:rPr>
              <w:t xml:space="preserve"> которым оказана поддержка, Реестр МСП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мероприятие:             иные межбюджетные трансферты бюджетам поселений на </w:t>
            </w:r>
            <w:proofErr w:type="spellStart"/>
            <w:r w:rsidRPr="000B4DE7">
              <w:rPr>
                <w:sz w:val="16"/>
                <w:szCs w:val="16"/>
              </w:rPr>
              <w:t>софинансирование</w:t>
            </w:r>
            <w:proofErr w:type="spellEnd"/>
            <w:r w:rsidRPr="000B4DE7">
              <w:rPr>
                <w:sz w:val="16"/>
                <w:szCs w:val="16"/>
              </w:rPr>
              <w:t xml:space="preserve"> расходов на приобретение объектов недвижимого имущества в муниципальную собственность для организации круглогодичного рынка</w:t>
            </w: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Приобретение здания для организации круглогодичного рынка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договор купли-продажи, свидетельство о праве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субсидия на возмещение затрат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возмещение затрат на приобретенное оборудование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B4DE7">
              <w:rPr>
                <w:sz w:val="16"/>
                <w:szCs w:val="16"/>
              </w:rPr>
              <w:t>предпринимателей</w:t>
            </w:r>
            <w:proofErr w:type="gramEnd"/>
            <w:r w:rsidRPr="000B4DE7">
              <w:rPr>
                <w:sz w:val="16"/>
                <w:szCs w:val="16"/>
              </w:rPr>
              <w:t xml:space="preserve"> которым оказана поддержка, Реестр МСП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проведение конкурса «На лучший шашлык Тамбовского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по результатам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  <w:lang w:val="en-US"/>
              </w:rPr>
              <w:t>1</w:t>
            </w:r>
            <w:r w:rsidRPr="000B4DE7">
              <w:rPr>
                <w:sz w:val="16"/>
                <w:szCs w:val="16"/>
              </w:rPr>
              <w:t>.18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«предоставление грантов (субсидий) начинающим субъектам 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по результатам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«Субсидии по возмещению части затрат субъектов малого и среднего предпринимательства, связанных с приобретением оборудования в целях создания и (или) развития, и   (или) модернизации производства товаров (работ, услуг)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возмещение затрат на приобретенное оборудование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0B4DE7">
              <w:rPr>
                <w:sz w:val="16"/>
                <w:szCs w:val="16"/>
              </w:rPr>
              <w:t>предпринимателей</w:t>
            </w:r>
            <w:proofErr w:type="gramEnd"/>
            <w:r w:rsidRPr="000B4DE7">
              <w:rPr>
                <w:sz w:val="16"/>
                <w:szCs w:val="16"/>
              </w:rPr>
              <w:t xml:space="preserve"> которым оказана поддержка, Реестр МСП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 xml:space="preserve">Основное мероприятие: </w:t>
            </w:r>
            <w:r w:rsidRPr="000B4DE7">
              <w:rPr>
                <w:sz w:val="16"/>
                <w:szCs w:val="16"/>
              </w:rPr>
              <w:t xml:space="preserve">                           Информационная и консультационная поддержка малого и среднего предпринимательства.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мероприятие</w:t>
            </w:r>
            <w:proofErr w:type="gramStart"/>
            <w:r w:rsidRPr="000B4DE7">
              <w:rPr>
                <w:b/>
                <w:sz w:val="16"/>
                <w:szCs w:val="16"/>
              </w:rPr>
              <w:t xml:space="preserve"> :</w:t>
            </w:r>
            <w:proofErr w:type="gramEnd"/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освещение в СМИ информацию по малому и среднему предпринимательству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Отдел экономики и </w:t>
            </w:r>
            <w:proofErr w:type="spellStart"/>
            <w:r w:rsidRPr="000B4DE7">
              <w:rPr>
                <w:sz w:val="16"/>
                <w:szCs w:val="16"/>
              </w:rPr>
              <w:t>трудаАдминистрации</w:t>
            </w:r>
            <w:proofErr w:type="spellEnd"/>
            <w:r w:rsidRPr="000B4DE7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информационных материалов (аналитических, методических и иных), подготовленных для субъектов МСП и размещенных на сайте Администрации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информационных материалов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Основное мероприятие</w:t>
            </w:r>
            <w:r w:rsidRPr="000B4DE7">
              <w:rPr>
                <w:sz w:val="16"/>
                <w:szCs w:val="16"/>
              </w:rPr>
              <w:t>:</w:t>
            </w: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Поддержка предпринимательства в области подготовки, переподготовки и повышения квалификации кадров.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FF363E" w:rsidRPr="000B4DE7" w:rsidTr="000A6A3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организация и проведение мастер классов, обучающих семинаров и тренингов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проведенных обучающих семинаров, тренингов с целью повышения грамотности субъектов предпринимательства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количество проведенных семинаров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</w:t>
            </w:r>
          </w:p>
        </w:tc>
      </w:tr>
      <w:tr w:rsidR="00FF363E" w:rsidRPr="000B4DE7" w:rsidTr="000A6A38">
        <w:trPr>
          <w:trHeight w:val="119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Подпрограмма</w:t>
            </w:r>
          </w:p>
          <w:p w:rsidR="00FF363E" w:rsidRPr="000B4DE7" w:rsidRDefault="00FF363E" w:rsidP="000A6A38">
            <w:pPr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участников подпрограммы, прибывших и зарегистрированных  УФМС на территории района, человек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40</w:t>
            </w:r>
          </w:p>
        </w:tc>
      </w:tr>
      <w:tr w:rsidR="00FF363E" w:rsidRPr="000B4DE7" w:rsidTr="000A6A38">
        <w:trPr>
          <w:trHeight w:val="119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4DE7">
              <w:rPr>
                <w:rFonts w:eastAsia="Calibri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4DE7">
              <w:rPr>
                <w:rFonts w:eastAsia="Calibri"/>
                <w:sz w:val="16"/>
                <w:szCs w:val="16"/>
                <w:lang w:eastAsia="en-US"/>
              </w:rPr>
              <w:t>Основное мероприятие "Информационное обеспечение подпрограммы и осуществление мер социальной поддержки соотечественникам"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FF363E" w:rsidRPr="000B4DE7" w:rsidTr="000A6A38">
        <w:trPr>
          <w:trHeight w:val="119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4DE7">
              <w:rPr>
                <w:rFonts w:eastAsia="Calibri"/>
                <w:sz w:val="16"/>
                <w:szCs w:val="16"/>
                <w:lang w:eastAsia="en-US"/>
              </w:rPr>
              <w:lastRenderedPageBreak/>
              <w:t>2.1.1.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4DE7">
              <w:rPr>
                <w:rFonts w:eastAsia="Calibri"/>
                <w:sz w:val="16"/>
                <w:szCs w:val="16"/>
                <w:lang w:eastAsia="en-US"/>
              </w:rPr>
              <w:t>Мероприятие "Организация и проведение мероприятий по реализации государственной подпрограммы"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Отдел экономики и труда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Количество участников подпрограммы, прибывших и зарегистрированных  УФМС на территории района, человек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4DE7">
              <w:rPr>
                <w:rFonts w:eastAsia="Calibri"/>
                <w:sz w:val="16"/>
                <w:szCs w:val="16"/>
                <w:lang w:eastAsia="en-US"/>
              </w:rPr>
              <w:t>Официальные данные исполнительного органа государственной власти</w:t>
            </w:r>
          </w:p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40</w:t>
            </w:r>
          </w:p>
        </w:tc>
      </w:tr>
    </w:tbl>
    <w:p w:rsidR="00FF363E" w:rsidRPr="000B4DE7" w:rsidRDefault="00FF363E" w:rsidP="00FF363E">
      <w:pPr>
        <w:spacing w:before="108" w:after="108"/>
        <w:jc w:val="center"/>
        <w:rPr>
          <w:sz w:val="16"/>
          <w:szCs w:val="16"/>
        </w:rPr>
      </w:pPr>
      <w:r w:rsidRPr="000B4DE7">
        <w:rPr>
          <w:sz w:val="16"/>
          <w:szCs w:val="16"/>
        </w:rPr>
        <w:t xml:space="preserve">                      </w:t>
      </w:r>
    </w:p>
    <w:p w:rsidR="00FF363E" w:rsidRPr="000B4DE7" w:rsidRDefault="00FF363E" w:rsidP="00FF363E">
      <w:pPr>
        <w:spacing w:before="108" w:after="108"/>
        <w:jc w:val="center"/>
        <w:rPr>
          <w:sz w:val="16"/>
          <w:szCs w:val="16"/>
        </w:rPr>
      </w:pPr>
    </w:p>
    <w:p w:rsidR="00FF363E" w:rsidRPr="000B4DE7" w:rsidRDefault="00FF363E" w:rsidP="00FF363E">
      <w:pPr>
        <w:spacing w:before="108" w:after="108"/>
        <w:jc w:val="center"/>
        <w:rPr>
          <w:sz w:val="16"/>
          <w:szCs w:val="16"/>
        </w:rPr>
      </w:pPr>
    </w:p>
    <w:p w:rsidR="00FF363E" w:rsidRPr="000B4DE7" w:rsidRDefault="00FF363E" w:rsidP="00FF363E">
      <w:pPr>
        <w:spacing w:before="108" w:after="108"/>
        <w:jc w:val="center"/>
        <w:rPr>
          <w:sz w:val="16"/>
          <w:szCs w:val="16"/>
        </w:rPr>
      </w:pPr>
    </w:p>
    <w:p w:rsidR="008522AA" w:rsidRPr="000B4DE7" w:rsidRDefault="008522AA" w:rsidP="00FF363E">
      <w:pPr>
        <w:spacing w:before="108" w:after="108"/>
        <w:jc w:val="center"/>
        <w:rPr>
          <w:sz w:val="16"/>
          <w:szCs w:val="16"/>
        </w:rPr>
      </w:pPr>
    </w:p>
    <w:p w:rsidR="008522AA" w:rsidRPr="000B4DE7" w:rsidRDefault="008522AA" w:rsidP="00FF363E">
      <w:pPr>
        <w:spacing w:before="108" w:after="108"/>
        <w:jc w:val="center"/>
        <w:rPr>
          <w:sz w:val="16"/>
          <w:szCs w:val="16"/>
        </w:rPr>
      </w:pPr>
    </w:p>
    <w:p w:rsidR="008522AA" w:rsidRPr="000B4DE7" w:rsidRDefault="008522AA" w:rsidP="00FF363E">
      <w:pPr>
        <w:spacing w:before="108" w:after="108"/>
        <w:jc w:val="center"/>
        <w:rPr>
          <w:sz w:val="16"/>
          <w:szCs w:val="16"/>
        </w:rPr>
      </w:pPr>
    </w:p>
    <w:p w:rsidR="008522AA" w:rsidRPr="000B4DE7" w:rsidRDefault="008522AA" w:rsidP="00FF363E">
      <w:pPr>
        <w:spacing w:before="108" w:after="108"/>
        <w:jc w:val="center"/>
        <w:rPr>
          <w:sz w:val="16"/>
          <w:szCs w:val="16"/>
        </w:rPr>
      </w:pPr>
    </w:p>
    <w:p w:rsidR="008522AA" w:rsidRPr="000B4DE7" w:rsidRDefault="008522AA" w:rsidP="00FF363E">
      <w:pPr>
        <w:spacing w:before="108" w:after="108"/>
        <w:jc w:val="center"/>
        <w:rPr>
          <w:sz w:val="16"/>
          <w:szCs w:val="16"/>
        </w:rPr>
      </w:pPr>
    </w:p>
    <w:p w:rsidR="008522AA" w:rsidRPr="000B4DE7" w:rsidRDefault="008522AA" w:rsidP="00FF363E">
      <w:pPr>
        <w:spacing w:before="108" w:after="108"/>
        <w:jc w:val="center"/>
        <w:rPr>
          <w:sz w:val="16"/>
          <w:szCs w:val="16"/>
        </w:rPr>
      </w:pPr>
    </w:p>
    <w:p w:rsidR="008522AA" w:rsidRPr="000B4DE7" w:rsidRDefault="008522AA" w:rsidP="00FF363E">
      <w:pPr>
        <w:spacing w:before="108" w:after="108"/>
        <w:jc w:val="center"/>
        <w:rPr>
          <w:sz w:val="16"/>
          <w:szCs w:val="16"/>
        </w:rPr>
      </w:pPr>
    </w:p>
    <w:p w:rsidR="008522AA" w:rsidRPr="000B4DE7" w:rsidRDefault="008522AA" w:rsidP="00FF363E">
      <w:pPr>
        <w:spacing w:before="108" w:after="108"/>
        <w:jc w:val="center"/>
        <w:rPr>
          <w:sz w:val="16"/>
          <w:szCs w:val="16"/>
        </w:rPr>
      </w:pPr>
    </w:p>
    <w:p w:rsidR="008522AA" w:rsidRPr="000B4DE7" w:rsidRDefault="008522AA" w:rsidP="00FF363E">
      <w:pPr>
        <w:spacing w:before="108" w:after="108"/>
        <w:jc w:val="center"/>
        <w:rPr>
          <w:sz w:val="16"/>
          <w:szCs w:val="16"/>
        </w:rPr>
      </w:pPr>
    </w:p>
    <w:p w:rsidR="008522AA" w:rsidRPr="000B4DE7" w:rsidRDefault="008522AA" w:rsidP="00FF363E">
      <w:pPr>
        <w:spacing w:before="108" w:after="108"/>
        <w:jc w:val="center"/>
        <w:rPr>
          <w:sz w:val="16"/>
          <w:szCs w:val="16"/>
        </w:rPr>
      </w:pPr>
    </w:p>
    <w:p w:rsidR="008522AA" w:rsidRPr="000B4DE7" w:rsidRDefault="008522AA" w:rsidP="00FF363E">
      <w:pPr>
        <w:spacing w:before="108" w:after="108"/>
        <w:jc w:val="center"/>
        <w:rPr>
          <w:sz w:val="16"/>
          <w:szCs w:val="16"/>
        </w:rPr>
      </w:pPr>
    </w:p>
    <w:p w:rsidR="008522AA" w:rsidRPr="000B4DE7" w:rsidRDefault="008522AA" w:rsidP="00FF363E">
      <w:pPr>
        <w:spacing w:before="108" w:after="108"/>
        <w:jc w:val="center"/>
        <w:rPr>
          <w:sz w:val="16"/>
          <w:szCs w:val="16"/>
        </w:rPr>
      </w:pPr>
    </w:p>
    <w:p w:rsidR="008522AA" w:rsidRPr="000B4DE7" w:rsidRDefault="008522AA" w:rsidP="00FF363E">
      <w:pPr>
        <w:spacing w:before="108" w:after="108"/>
        <w:jc w:val="center"/>
        <w:rPr>
          <w:sz w:val="16"/>
          <w:szCs w:val="16"/>
        </w:rPr>
      </w:pPr>
    </w:p>
    <w:p w:rsidR="008522AA" w:rsidRPr="000B4DE7" w:rsidRDefault="008522AA" w:rsidP="00FF363E">
      <w:pPr>
        <w:spacing w:before="108" w:after="108"/>
        <w:jc w:val="center"/>
        <w:rPr>
          <w:sz w:val="16"/>
          <w:szCs w:val="16"/>
        </w:rPr>
      </w:pPr>
    </w:p>
    <w:p w:rsidR="008522AA" w:rsidRPr="000B4DE7" w:rsidRDefault="008522AA" w:rsidP="00FF363E">
      <w:pPr>
        <w:spacing w:before="108" w:after="108"/>
        <w:jc w:val="center"/>
        <w:rPr>
          <w:sz w:val="16"/>
          <w:szCs w:val="16"/>
        </w:rPr>
      </w:pPr>
    </w:p>
    <w:p w:rsidR="008522AA" w:rsidRPr="000B4DE7" w:rsidRDefault="008522AA" w:rsidP="00FF363E">
      <w:pPr>
        <w:spacing w:before="108" w:after="108"/>
        <w:jc w:val="center"/>
        <w:rPr>
          <w:sz w:val="16"/>
          <w:szCs w:val="16"/>
        </w:rPr>
      </w:pPr>
    </w:p>
    <w:p w:rsidR="008522AA" w:rsidRDefault="008522AA" w:rsidP="00FF363E">
      <w:pPr>
        <w:spacing w:before="108" w:after="108"/>
        <w:jc w:val="center"/>
        <w:rPr>
          <w:sz w:val="16"/>
          <w:szCs w:val="16"/>
        </w:rPr>
      </w:pPr>
    </w:p>
    <w:p w:rsidR="000B4DE7" w:rsidRDefault="000B4DE7" w:rsidP="00FF363E">
      <w:pPr>
        <w:spacing w:before="108" w:after="108"/>
        <w:jc w:val="center"/>
        <w:rPr>
          <w:sz w:val="16"/>
          <w:szCs w:val="16"/>
        </w:rPr>
      </w:pPr>
    </w:p>
    <w:p w:rsidR="000B4DE7" w:rsidRDefault="000B4DE7" w:rsidP="00FF363E">
      <w:pPr>
        <w:spacing w:before="108" w:after="108"/>
        <w:jc w:val="center"/>
        <w:rPr>
          <w:sz w:val="16"/>
          <w:szCs w:val="16"/>
        </w:rPr>
      </w:pPr>
    </w:p>
    <w:p w:rsidR="000B4DE7" w:rsidRDefault="000B4DE7" w:rsidP="00FF363E">
      <w:pPr>
        <w:spacing w:before="108" w:after="108"/>
        <w:jc w:val="center"/>
        <w:rPr>
          <w:sz w:val="16"/>
          <w:szCs w:val="16"/>
        </w:rPr>
      </w:pPr>
    </w:p>
    <w:p w:rsidR="000B4DE7" w:rsidRPr="000B4DE7" w:rsidRDefault="000B4DE7" w:rsidP="00FF363E">
      <w:pPr>
        <w:spacing w:before="108" w:after="108"/>
        <w:jc w:val="center"/>
        <w:rPr>
          <w:sz w:val="16"/>
          <w:szCs w:val="16"/>
        </w:rPr>
      </w:pPr>
    </w:p>
    <w:p w:rsidR="008522AA" w:rsidRPr="000B4DE7" w:rsidRDefault="008522AA" w:rsidP="00FF363E">
      <w:pPr>
        <w:spacing w:before="108" w:after="108"/>
        <w:jc w:val="center"/>
        <w:rPr>
          <w:sz w:val="16"/>
          <w:szCs w:val="16"/>
        </w:rPr>
      </w:pPr>
    </w:p>
    <w:p w:rsidR="008522AA" w:rsidRPr="000B4DE7" w:rsidRDefault="008522AA" w:rsidP="00FF363E">
      <w:pPr>
        <w:spacing w:before="108" w:after="108"/>
        <w:jc w:val="center"/>
        <w:rPr>
          <w:sz w:val="16"/>
          <w:szCs w:val="16"/>
        </w:rPr>
      </w:pPr>
    </w:p>
    <w:p w:rsidR="00FF363E" w:rsidRPr="000B4DE7" w:rsidRDefault="00FF363E" w:rsidP="00FF363E">
      <w:pPr>
        <w:spacing w:before="108" w:after="108"/>
        <w:jc w:val="center"/>
        <w:rPr>
          <w:sz w:val="16"/>
          <w:szCs w:val="16"/>
        </w:rPr>
      </w:pPr>
    </w:p>
    <w:p w:rsidR="00FF363E" w:rsidRPr="000B4DE7" w:rsidRDefault="00FF363E" w:rsidP="00FF363E">
      <w:pPr>
        <w:ind w:left="9540"/>
        <w:rPr>
          <w:sz w:val="16"/>
          <w:szCs w:val="16"/>
        </w:rPr>
      </w:pPr>
      <w:r w:rsidRPr="000B4DE7">
        <w:rPr>
          <w:sz w:val="16"/>
          <w:szCs w:val="16"/>
        </w:rPr>
        <w:lastRenderedPageBreak/>
        <w:t>Приложение № 3</w:t>
      </w:r>
    </w:p>
    <w:p w:rsidR="00FF363E" w:rsidRPr="000B4DE7" w:rsidRDefault="00FF363E" w:rsidP="00FF363E">
      <w:pPr>
        <w:ind w:left="9540"/>
        <w:rPr>
          <w:sz w:val="16"/>
          <w:szCs w:val="16"/>
        </w:rPr>
      </w:pPr>
      <w:r w:rsidRPr="000B4DE7">
        <w:rPr>
          <w:bCs/>
          <w:sz w:val="16"/>
          <w:szCs w:val="16"/>
        </w:rPr>
        <w:t>к изменениям, вносимым в муниципальную программу</w:t>
      </w:r>
    </w:p>
    <w:p w:rsidR="00FF363E" w:rsidRPr="000B4DE7" w:rsidRDefault="00FF363E" w:rsidP="00FF363E">
      <w:pPr>
        <w:ind w:left="9540"/>
        <w:rPr>
          <w:sz w:val="16"/>
          <w:szCs w:val="16"/>
        </w:rPr>
      </w:pPr>
      <w:r w:rsidRPr="000B4DE7">
        <w:rPr>
          <w:sz w:val="16"/>
          <w:szCs w:val="16"/>
        </w:rPr>
        <w:t xml:space="preserve"> «Экономическое развитие и инновационная экономика Тамбовского района на 2015 - 2021 годы»</w:t>
      </w:r>
    </w:p>
    <w:p w:rsidR="00FF363E" w:rsidRPr="000B4DE7" w:rsidRDefault="00FF363E" w:rsidP="00FF363E">
      <w:pPr>
        <w:rPr>
          <w:sz w:val="16"/>
          <w:szCs w:val="16"/>
        </w:rPr>
      </w:pPr>
    </w:p>
    <w:p w:rsidR="00FF363E" w:rsidRPr="000B4DE7" w:rsidRDefault="00FF363E" w:rsidP="00FF363E">
      <w:pPr>
        <w:rPr>
          <w:sz w:val="16"/>
          <w:szCs w:val="16"/>
        </w:rPr>
      </w:pPr>
    </w:p>
    <w:p w:rsidR="00FF363E" w:rsidRPr="000B4DE7" w:rsidRDefault="00FF363E" w:rsidP="00FF363E">
      <w:pPr>
        <w:jc w:val="center"/>
        <w:rPr>
          <w:b/>
          <w:bCs/>
          <w:sz w:val="16"/>
          <w:szCs w:val="16"/>
        </w:rPr>
      </w:pPr>
      <w:r w:rsidRPr="000B4DE7">
        <w:rPr>
          <w:b/>
          <w:bCs/>
          <w:sz w:val="16"/>
          <w:szCs w:val="16"/>
        </w:rPr>
        <w:t>Ресурсное обеспечение  реализации муниципальной программы за счет средств бюджета Тамбовского района</w:t>
      </w:r>
    </w:p>
    <w:p w:rsidR="00FF363E" w:rsidRPr="000B4DE7" w:rsidRDefault="00FF363E" w:rsidP="00FF363E">
      <w:pPr>
        <w:jc w:val="center"/>
        <w:rPr>
          <w:b/>
          <w:bCs/>
          <w:sz w:val="16"/>
          <w:szCs w:val="16"/>
        </w:rPr>
      </w:pPr>
    </w:p>
    <w:tbl>
      <w:tblPr>
        <w:tblW w:w="1602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2018"/>
        <w:gridCol w:w="1591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FF363E" w:rsidRPr="000B4DE7" w:rsidTr="000A6A38">
        <w:trPr>
          <w:trHeight w:val="1845"/>
        </w:trPr>
        <w:tc>
          <w:tcPr>
            <w:tcW w:w="723" w:type="dxa"/>
            <w:vMerge w:val="restart"/>
            <w:vAlign w:val="bottom"/>
            <w:hideMark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Статус</w:t>
            </w:r>
          </w:p>
        </w:tc>
        <w:tc>
          <w:tcPr>
            <w:tcW w:w="2018" w:type="dxa"/>
            <w:vMerge w:val="restart"/>
            <w:vAlign w:val="bottom"/>
            <w:hideMark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1" w:type="dxa"/>
            <w:vMerge w:val="restart"/>
            <w:vAlign w:val="bottom"/>
            <w:hideMark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vAlign w:val="bottom"/>
            <w:hideMark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vAlign w:val="bottom"/>
            <w:hideMark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Расходы (тыс</w:t>
            </w:r>
            <w:proofErr w:type="gramStart"/>
            <w:r w:rsidRPr="000B4DE7">
              <w:rPr>
                <w:sz w:val="16"/>
                <w:szCs w:val="16"/>
              </w:rPr>
              <w:t>.р</w:t>
            </w:r>
            <w:proofErr w:type="gramEnd"/>
            <w:r w:rsidRPr="000B4DE7">
              <w:rPr>
                <w:sz w:val="16"/>
                <w:szCs w:val="16"/>
              </w:rPr>
              <w:t>уб.), годы</w:t>
            </w:r>
          </w:p>
        </w:tc>
      </w:tr>
      <w:tr w:rsidR="00FF363E" w:rsidRPr="000B4DE7" w:rsidTr="000A6A38">
        <w:trPr>
          <w:trHeight w:val="255"/>
        </w:trPr>
        <w:tc>
          <w:tcPr>
            <w:tcW w:w="723" w:type="dxa"/>
            <w:vMerge/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745" w:type="dxa"/>
            <w:vAlign w:val="bottom"/>
            <w:hideMark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ГРБС</w:t>
            </w:r>
          </w:p>
        </w:tc>
        <w:tc>
          <w:tcPr>
            <w:tcW w:w="717" w:type="dxa"/>
            <w:vAlign w:val="bottom"/>
            <w:hideMark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B4DE7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038" w:type="dxa"/>
            <w:vAlign w:val="bottom"/>
            <w:hideMark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ЦСР</w:t>
            </w:r>
          </w:p>
        </w:tc>
        <w:tc>
          <w:tcPr>
            <w:tcW w:w="560" w:type="dxa"/>
            <w:vAlign w:val="bottom"/>
            <w:hideMark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ВР</w:t>
            </w:r>
          </w:p>
        </w:tc>
        <w:tc>
          <w:tcPr>
            <w:tcW w:w="1166" w:type="dxa"/>
            <w:vAlign w:val="bottom"/>
            <w:hideMark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</w:tc>
        <w:tc>
          <w:tcPr>
            <w:tcW w:w="1066" w:type="dxa"/>
            <w:vAlign w:val="bottom"/>
            <w:hideMark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2015 год</w:t>
            </w:r>
          </w:p>
        </w:tc>
        <w:tc>
          <w:tcPr>
            <w:tcW w:w="1066" w:type="dxa"/>
            <w:vAlign w:val="bottom"/>
            <w:hideMark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2016 год</w:t>
            </w:r>
          </w:p>
        </w:tc>
        <w:tc>
          <w:tcPr>
            <w:tcW w:w="1066" w:type="dxa"/>
            <w:vAlign w:val="bottom"/>
            <w:hideMark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2017 год</w:t>
            </w:r>
          </w:p>
        </w:tc>
        <w:tc>
          <w:tcPr>
            <w:tcW w:w="1066" w:type="dxa"/>
            <w:vAlign w:val="bottom"/>
            <w:hideMark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2018 год</w:t>
            </w:r>
          </w:p>
        </w:tc>
        <w:tc>
          <w:tcPr>
            <w:tcW w:w="1066" w:type="dxa"/>
            <w:vAlign w:val="bottom"/>
            <w:hideMark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2019 год</w:t>
            </w:r>
          </w:p>
        </w:tc>
        <w:tc>
          <w:tcPr>
            <w:tcW w:w="1066" w:type="dxa"/>
            <w:vAlign w:val="bottom"/>
            <w:hideMark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2020 год</w:t>
            </w:r>
          </w:p>
        </w:tc>
        <w:tc>
          <w:tcPr>
            <w:tcW w:w="1066" w:type="dxa"/>
            <w:vAlign w:val="bottom"/>
            <w:hideMark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2021 год</w:t>
            </w:r>
          </w:p>
        </w:tc>
      </w:tr>
      <w:tr w:rsidR="00FF363E" w:rsidRPr="000B4DE7" w:rsidTr="000A6A38">
        <w:trPr>
          <w:trHeight w:val="381"/>
        </w:trPr>
        <w:tc>
          <w:tcPr>
            <w:tcW w:w="723" w:type="dxa"/>
            <w:vMerge w:val="restart"/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0B4DE7">
              <w:rPr>
                <w:b/>
                <w:bCs/>
                <w:sz w:val="16"/>
                <w:szCs w:val="16"/>
              </w:rPr>
              <w:t>Програм-ма</w:t>
            </w:r>
            <w:proofErr w:type="spellEnd"/>
            <w:proofErr w:type="gramEnd"/>
          </w:p>
        </w:tc>
        <w:tc>
          <w:tcPr>
            <w:tcW w:w="2018" w:type="dxa"/>
            <w:vMerge w:val="restart"/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 xml:space="preserve">«Экономическое развитие и инновационная экономика Тамбовского района на 2015 – 2021 годы»               </w:t>
            </w:r>
          </w:p>
        </w:tc>
        <w:tc>
          <w:tcPr>
            <w:tcW w:w="1591" w:type="dxa"/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всего, в том числе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001</w:t>
            </w: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0400</w:t>
            </w:r>
          </w:p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0412</w:t>
            </w: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0600000000</w:t>
            </w: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hideMark/>
          </w:tcPr>
          <w:p w:rsidR="00FF363E" w:rsidRPr="000B4DE7" w:rsidRDefault="00FF363E" w:rsidP="000A6A38">
            <w:pPr>
              <w:ind w:left="-49" w:right="-108"/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1760,646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290,00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212,536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ind w:left="-123" w:right="-125"/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376,11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382,0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300,0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ind w:left="-123" w:right="-108"/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F363E" w:rsidRPr="000B4DE7" w:rsidTr="000A6A38">
        <w:trPr>
          <w:trHeight w:val="205"/>
        </w:trPr>
        <w:tc>
          <w:tcPr>
            <w:tcW w:w="723" w:type="dxa"/>
            <w:vMerge/>
            <w:vAlign w:val="center"/>
            <w:hideMark/>
          </w:tcPr>
          <w:p w:rsidR="00FF363E" w:rsidRPr="000B4DE7" w:rsidRDefault="00FF363E" w:rsidP="000A6A38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FF363E" w:rsidRPr="000B4DE7" w:rsidRDefault="00FF363E" w:rsidP="000A6A38">
            <w:pPr>
              <w:spacing w:line="276" w:lineRule="auto"/>
              <w:rPr>
                <w:b/>
                <w:sz w:val="16"/>
                <w:szCs w:val="16"/>
              </w:rPr>
            </w:pPr>
          </w:p>
        </w:tc>
        <w:tc>
          <w:tcPr>
            <w:tcW w:w="1591" w:type="dxa"/>
            <w:hideMark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001</w:t>
            </w: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0400</w:t>
            </w:r>
          </w:p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0412</w:t>
            </w: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0600000000</w:t>
            </w: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1760,646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290,00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212,536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ind w:left="-123" w:right="-125"/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376,11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382,0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300,0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ind w:left="-123" w:right="-108"/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100,00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Под-</w:t>
            </w:r>
            <w:proofErr w:type="spellStart"/>
            <w:r w:rsidRPr="000B4DE7">
              <w:rPr>
                <w:b/>
                <w:bCs/>
                <w:sz w:val="16"/>
                <w:szCs w:val="16"/>
              </w:rPr>
              <w:t>прог</w:t>
            </w:r>
            <w:proofErr w:type="spellEnd"/>
            <w:r w:rsidRPr="000B4DE7">
              <w:rPr>
                <w:b/>
                <w:bCs/>
                <w:sz w:val="16"/>
                <w:szCs w:val="16"/>
              </w:rPr>
              <w:t>-рам-</w:t>
            </w:r>
            <w:proofErr w:type="spellStart"/>
            <w:r w:rsidRPr="000B4DE7">
              <w:rPr>
                <w:b/>
                <w:bCs/>
                <w:sz w:val="16"/>
                <w:szCs w:val="16"/>
              </w:rPr>
              <w:t>ма</w:t>
            </w:r>
            <w:proofErr w:type="spellEnd"/>
            <w:r w:rsidRPr="000B4DE7">
              <w:rPr>
                <w:b/>
                <w:bCs/>
                <w:sz w:val="16"/>
                <w:szCs w:val="16"/>
              </w:rPr>
              <w:t xml:space="preserve"> 1.    </w:t>
            </w:r>
          </w:p>
        </w:tc>
        <w:tc>
          <w:tcPr>
            <w:tcW w:w="2018" w:type="dxa"/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1591" w:type="dxa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Координатор подпрограммы Администрация Тамбовского района (отдел экономики и труда)                                       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001</w:t>
            </w: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0400</w:t>
            </w:r>
          </w:p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0412</w:t>
            </w: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0610000000</w:t>
            </w: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1760,646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290,00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212,536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376,11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382,0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300,0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066" w:type="dxa"/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1.                                                                           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Основное мероприятие:</w:t>
            </w:r>
          </w:p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«Финансовая,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1760,646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290,0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212,536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376,11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382,0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300,0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100,00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«Предоставление субсидий на возмещение части затрат на электроэнергию субъектам малого и </w:t>
            </w:r>
            <w:r w:rsidRPr="000B4DE7">
              <w:rPr>
                <w:sz w:val="16"/>
                <w:szCs w:val="16"/>
              </w:rPr>
              <w:lastRenderedPageBreak/>
              <w:t>среднего предпринимательства, обеспечивающим хлебобулочными изделиями муниципальные учреждения»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lastRenderedPageBreak/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:rsidR="00FF363E" w:rsidRPr="000B4DE7" w:rsidRDefault="00FF363E" w:rsidP="000A6A38">
            <w:pPr>
              <w:tabs>
                <w:tab w:val="left" w:pos="225"/>
                <w:tab w:val="center" w:pos="475"/>
              </w:tabs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ab/>
              <w:t>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lastRenderedPageBreak/>
              <w:t>1.2.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«Предоставление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001</w:t>
            </w: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0400</w:t>
            </w:r>
          </w:p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0412</w:t>
            </w: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0610777590</w:t>
            </w: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800</w:t>
            </w:r>
          </w:p>
        </w:tc>
        <w:tc>
          <w:tcPr>
            <w:tcW w:w="11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62,0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22,0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1.3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«Предоставление субсидии на возмещение части затрат на приобретение и установку камер наружного наблюдения»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001</w:t>
            </w: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0400</w:t>
            </w:r>
          </w:p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0412</w:t>
            </w: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0610877610</w:t>
            </w: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800</w:t>
            </w:r>
          </w:p>
        </w:tc>
        <w:tc>
          <w:tcPr>
            <w:tcW w:w="11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20,642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7,642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1.4.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«Предоставление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594,6 кв.м.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594,6 кв.м.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594,6кв</w:t>
            </w:r>
            <w:proofErr w:type="gramStart"/>
            <w:r w:rsidRPr="000B4DE7"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594 кв.м.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548,5 кв.м.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548,5 кв.м.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548,5 кв.м.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548,5 кв.м.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1.5.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«Проведение районного форума предпринимателей, посвященного Дню российского предпринимательства»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001</w:t>
            </w: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0400</w:t>
            </w:r>
          </w:p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0412</w:t>
            </w: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0610377540</w:t>
            </w: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200</w:t>
            </w:r>
          </w:p>
        </w:tc>
        <w:tc>
          <w:tcPr>
            <w:tcW w:w="11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55,0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color w:val="FF0000"/>
                <w:sz w:val="16"/>
                <w:szCs w:val="16"/>
              </w:rPr>
            </w:pPr>
            <w:r w:rsidRPr="000B4DE7">
              <w:rPr>
                <w:color w:val="FF0000"/>
                <w:sz w:val="16"/>
                <w:szCs w:val="16"/>
              </w:rPr>
              <w:t>50,0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1.6.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«Участие в межрайонных конкурсах субъектов малого и среднего предпринимательства»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Администрация Тамбовского района </w:t>
            </w:r>
            <w:proofErr w:type="gramStart"/>
            <w:r w:rsidRPr="000B4DE7">
              <w:rPr>
                <w:sz w:val="16"/>
                <w:szCs w:val="16"/>
              </w:rPr>
              <w:t xml:space="preserve">( </w:t>
            </w:r>
            <w:proofErr w:type="gramEnd"/>
            <w:r w:rsidRPr="000B4DE7">
              <w:rPr>
                <w:sz w:val="16"/>
                <w:szCs w:val="16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1.7.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«Проведение районного конкурса на присвоение звания «Лучшее малое предприятие района»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001</w:t>
            </w: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0400</w:t>
            </w:r>
          </w:p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0412</w:t>
            </w: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0610477550</w:t>
            </w: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200</w:t>
            </w:r>
          </w:p>
        </w:tc>
        <w:tc>
          <w:tcPr>
            <w:tcW w:w="11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201,188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35,732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82,0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43,456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lastRenderedPageBreak/>
              <w:t>1.8.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«Субсидии на поддержку предпринимательской деятельности,  связанной с осуществлением зрелищно-развлекательной деятельности»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110,0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110,0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1.9.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«Возмещение расходов по арендной плате индивидуальным предпринимателям, оказывающим бытовые услуги»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001</w:t>
            </w: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0400</w:t>
            </w:r>
          </w:p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0412</w:t>
            </w: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0610677580</w:t>
            </w: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800</w:t>
            </w:r>
          </w:p>
        </w:tc>
        <w:tc>
          <w:tcPr>
            <w:tcW w:w="11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87,497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87,497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1.10.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«Проведение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61,129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29,129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32,0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1.11.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«Проведение районного конкурса «Тамбовский хлебушек»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001</w:t>
            </w: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0400</w:t>
            </w:r>
          </w:p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0412</w:t>
            </w: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0611077650</w:t>
            </w: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200</w:t>
            </w:r>
          </w:p>
        </w:tc>
        <w:tc>
          <w:tcPr>
            <w:tcW w:w="11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31,5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15,75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15,75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1.12.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мероприятие: «Проведение районного конкурса  «Лучшее оформление </w:t>
            </w:r>
            <w:proofErr w:type="gramStart"/>
            <w:r w:rsidRPr="000B4DE7">
              <w:rPr>
                <w:sz w:val="16"/>
                <w:szCs w:val="16"/>
              </w:rPr>
              <w:t>фасадов зданий предприятий торговли Тамбовского района</w:t>
            </w:r>
            <w:proofErr w:type="gramEnd"/>
            <w:r w:rsidRPr="000B4DE7">
              <w:rPr>
                <w:sz w:val="16"/>
                <w:szCs w:val="16"/>
              </w:rPr>
              <w:t>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001</w:t>
            </w: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0400</w:t>
            </w:r>
          </w:p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0412</w:t>
            </w: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0610977640</w:t>
            </w: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1.13.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«Возмещение расходов по арендной плате индивидуальным предпринимателям, оказывающим услуги в сфере общественного питания»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001</w:t>
            </w: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0400</w:t>
            </w:r>
          </w:p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0412</w:t>
            </w: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0611177720</w:t>
            </w: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800</w:t>
            </w:r>
          </w:p>
        </w:tc>
        <w:tc>
          <w:tcPr>
            <w:tcW w:w="11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489,83605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81,786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272,36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135,69005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1.14.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«Возмещение расходов по арендной плате индивидуальным предпринимателям производящим мясные (</w:t>
            </w:r>
            <w:proofErr w:type="spellStart"/>
            <w:r w:rsidRPr="000B4DE7">
              <w:rPr>
                <w:sz w:val="16"/>
                <w:szCs w:val="16"/>
              </w:rPr>
              <w:t>мясосодержащие</w:t>
            </w:r>
            <w:proofErr w:type="spellEnd"/>
            <w:r w:rsidRPr="000B4DE7">
              <w:rPr>
                <w:sz w:val="16"/>
                <w:szCs w:val="16"/>
              </w:rPr>
              <w:t xml:space="preserve">) полуфабрикаты из мяса </w:t>
            </w:r>
            <w:r w:rsidRPr="000B4DE7">
              <w:rPr>
                <w:sz w:val="16"/>
                <w:szCs w:val="16"/>
              </w:rPr>
              <w:lastRenderedPageBreak/>
              <w:t>убойных животных и мяса птицы»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001</w:t>
            </w: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0400</w:t>
            </w:r>
          </w:p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0412</w:t>
            </w: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0611277741</w:t>
            </w: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800</w:t>
            </w:r>
          </w:p>
        </w:tc>
        <w:tc>
          <w:tcPr>
            <w:tcW w:w="11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65,64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38,0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27,64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lastRenderedPageBreak/>
              <w:t>1.15.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«</w:t>
            </w:r>
            <w:proofErr w:type="spellStart"/>
            <w:r w:rsidRPr="000B4DE7">
              <w:rPr>
                <w:sz w:val="16"/>
                <w:szCs w:val="16"/>
              </w:rPr>
              <w:t>Ииные</w:t>
            </w:r>
            <w:proofErr w:type="spellEnd"/>
            <w:r w:rsidRPr="000B4DE7">
              <w:rPr>
                <w:sz w:val="16"/>
                <w:szCs w:val="16"/>
              </w:rPr>
              <w:t xml:space="preserve"> межбюджетные трансферты бюджетам поселений на </w:t>
            </w:r>
            <w:proofErr w:type="spellStart"/>
            <w:r w:rsidRPr="000B4DE7">
              <w:rPr>
                <w:sz w:val="16"/>
                <w:szCs w:val="16"/>
              </w:rPr>
              <w:t>софинансирование</w:t>
            </w:r>
            <w:proofErr w:type="spellEnd"/>
            <w:r w:rsidRPr="000B4DE7">
              <w:rPr>
                <w:sz w:val="16"/>
                <w:szCs w:val="16"/>
              </w:rPr>
              <w:t xml:space="preserve"> расходов на приобретение объектов недвижимого имущества в муниципальную собственность для организации круглогодичного рынка»</w:t>
            </w: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001</w:t>
            </w: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0400</w:t>
            </w:r>
          </w:p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0412</w:t>
            </w: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0611377742</w:t>
            </w: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800</w:t>
            </w:r>
          </w:p>
        </w:tc>
        <w:tc>
          <w:tcPr>
            <w:tcW w:w="11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1.16.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«субсидия на возмещение затрат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001</w:t>
            </w: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04000412</w:t>
            </w: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0611477743</w:t>
            </w: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800</w:t>
            </w:r>
          </w:p>
        </w:tc>
        <w:tc>
          <w:tcPr>
            <w:tcW w:w="11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352,73395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102,73395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color w:val="FF0000"/>
                <w:sz w:val="16"/>
                <w:szCs w:val="16"/>
              </w:rPr>
            </w:pPr>
            <w:r w:rsidRPr="000B4DE7">
              <w:rPr>
                <w:color w:val="FF0000"/>
                <w:sz w:val="16"/>
                <w:szCs w:val="16"/>
              </w:rPr>
              <w:t>50,0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100,0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1.17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проведение конкурса</w:t>
            </w:r>
          </w:p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«на лучший шашлык Тамбовского района»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001</w:t>
            </w: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04000412</w:t>
            </w: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0611577745</w:t>
            </w: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800</w:t>
            </w:r>
          </w:p>
        </w:tc>
        <w:tc>
          <w:tcPr>
            <w:tcW w:w="11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18,48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18,48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1.18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«предоставление грантов (субсидий) начинающим субъектам малого и среднего предпринимательства»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66" w:type="dxa"/>
            <w:vAlign w:val="center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1.19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«Субсидии по возмещению части затрат субъектов малого и среднего предпринимательства, связанных с приобретением оборудования в целях создания и (или) развития, и   (или) модернизации производства товаров </w:t>
            </w:r>
            <w:r w:rsidRPr="000B4DE7">
              <w:rPr>
                <w:sz w:val="16"/>
                <w:szCs w:val="16"/>
              </w:rPr>
              <w:lastRenderedPageBreak/>
              <w:t>(работ, услуг)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001</w:t>
            </w: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04000412</w:t>
            </w: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0617</w:t>
            </w:r>
            <w:r w:rsidRPr="000B4DE7">
              <w:rPr>
                <w:sz w:val="16"/>
                <w:szCs w:val="16"/>
                <w:lang w:val="en-US"/>
              </w:rPr>
              <w:t>S</w:t>
            </w:r>
            <w:r w:rsidRPr="000B4DE7">
              <w:rPr>
                <w:sz w:val="16"/>
                <w:szCs w:val="16"/>
              </w:rPr>
              <w:t>8030</w:t>
            </w: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800</w:t>
            </w:r>
          </w:p>
        </w:tc>
        <w:tc>
          <w:tcPr>
            <w:tcW w:w="1166" w:type="dxa"/>
            <w:vAlign w:val="center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150,0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150,0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  <w:vAlign w:val="center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основное мероприятие:</w:t>
            </w: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«Информационная и консультационная поддержка малого и среднего предпринимательства</w:t>
            </w:r>
            <w:r w:rsidRPr="000B4DE7">
              <w:rPr>
                <w:sz w:val="16"/>
                <w:szCs w:val="16"/>
              </w:rPr>
              <w:t>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2.1.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 «Освещение в СМИ информации по малому и среднему и среднему предпринимательству»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Администрация Тамбовского района </w:t>
            </w:r>
            <w:proofErr w:type="gramStart"/>
            <w:r w:rsidRPr="000B4DE7">
              <w:rPr>
                <w:sz w:val="16"/>
                <w:szCs w:val="16"/>
              </w:rPr>
              <w:t xml:space="preserve">( </w:t>
            </w:r>
            <w:proofErr w:type="gramEnd"/>
            <w:r w:rsidRPr="000B4DE7">
              <w:rPr>
                <w:sz w:val="16"/>
                <w:szCs w:val="16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-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основное мероприятие: «Поддержка предпринимательства в области подготовки, переподготовки и повышения квалификации кадров</w:t>
            </w:r>
            <w:r w:rsidRPr="000B4DE7">
              <w:rPr>
                <w:sz w:val="16"/>
                <w:szCs w:val="16"/>
              </w:rPr>
              <w:t>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3.1.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«Организация и проведение мастер классов, обучающих семинаров и тренингов»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215"/>
        </w:trPr>
        <w:tc>
          <w:tcPr>
            <w:tcW w:w="723" w:type="dxa"/>
          </w:tcPr>
          <w:p w:rsidR="00FF363E" w:rsidRPr="000B4DE7" w:rsidRDefault="00FF363E" w:rsidP="000A6A38">
            <w:pPr>
              <w:jc w:val="both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Подпрограмма</w:t>
            </w:r>
          </w:p>
          <w:p w:rsidR="00FF363E" w:rsidRPr="000B4DE7" w:rsidRDefault="00FF363E" w:rsidP="000A6A38">
            <w:pPr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  <w:p w:rsidR="00FF363E" w:rsidRPr="000B4DE7" w:rsidRDefault="00FF363E" w:rsidP="000A6A38">
            <w:pPr>
              <w:rPr>
                <w:b/>
                <w:sz w:val="16"/>
                <w:szCs w:val="16"/>
              </w:rPr>
            </w:pP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Координатор подпрограммы: 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1713"/>
        </w:trPr>
        <w:tc>
          <w:tcPr>
            <w:tcW w:w="723" w:type="dxa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4DE7">
              <w:rPr>
                <w:rFonts w:eastAsia="Calibri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4DE7">
              <w:rPr>
                <w:rFonts w:eastAsia="Calibri"/>
                <w:sz w:val="16"/>
                <w:szCs w:val="16"/>
                <w:lang w:eastAsia="en-US"/>
              </w:rPr>
              <w:t>Основное мероприятие "Информационное обеспечение подпрограммы и осуществление мер социальной поддержки соотечественникам"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1713"/>
        </w:trPr>
        <w:tc>
          <w:tcPr>
            <w:tcW w:w="723" w:type="dxa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4DE7">
              <w:rPr>
                <w:rFonts w:eastAsia="Calibri"/>
                <w:sz w:val="16"/>
                <w:szCs w:val="16"/>
                <w:lang w:eastAsia="en-US"/>
              </w:rPr>
              <w:lastRenderedPageBreak/>
              <w:t>2.1.1.</w:t>
            </w:r>
          </w:p>
        </w:tc>
        <w:tc>
          <w:tcPr>
            <w:tcW w:w="2018" w:type="dxa"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4DE7">
              <w:rPr>
                <w:rFonts w:eastAsia="Calibri"/>
                <w:sz w:val="16"/>
                <w:szCs w:val="16"/>
                <w:lang w:eastAsia="en-US"/>
              </w:rPr>
              <w:t>Мероприятие "Организация и проведение мероприятий по реализации государственной подпрограммы"</w:t>
            </w:r>
          </w:p>
        </w:tc>
        <w:tc>
          <w:tcPr>
            <w:tcW w:w="1591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17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38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FF363E" w:rsidRPr="000B4DE7" w:rsidRDefault="00FF363E" w:rsidP="000A6A38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</w:tbl>
    <w:p w:rsidR="00FF363E" w:rsidRPr="000B4DE7" w:rsidRDefault="00FF363E" w:rsidP="00FF363E">
      <w:pPr>
        <w:ind w:left="9356"/>
        <w:rPr>
          <w:sz w:val="16"/>
          <w:szCs w:val="16"/>
        </w:rPr>
      </w:pPr>
    </w:p>
    <w:p w:rsidR="00FF363E" w:rsidRPr="000B4DE7" w:rsidRDefault="00FF363E" w:rsidP="00FF363E">
      <w:pPr>
        <w:ind w:left="9356"/>
        <w:rPr>
          <w:sz w:val="16"/>
          <w:szCs w:val="16"/>
        </w:rPr>
      </w:pPr>
    </w:p>
    <w:p w:rsidR="00FF363E" w:rsidRPr="000B4DE7" w:rsidRDefault="00FF363E" w:rsidP="00FF363E">
      <w:pPr>
        <w:ind w:left="9356"/>
        <w:rPr>
          <w:sz w:val="16"/>
          <w:szCs w:val="16"/>
        </w:rPr>
      </w:pPr>
    </w:p>
    <w:p w:rsidR="00FF363E" w:rsidRPr="000B4DE7" w:rsidRDefault="00FF363E" w:rsidP="00FF363E">
      <w:pPr>
        <w:ind w:left="9356"/>
        <w:rPr>
          <w:sz w:val="16"/>
          <w:szCs w:val="16"/>
        </w:rPr>
      </w:pPr>
    </w:p>
    <w:p w:rsidR="00FF363E" w:rsidRPr="000B4DE7" w:rsidRDefault="00FF363E" w:rsidP="00FF363E">
      <w:pPr>
        <w:ind w:left="9356"/>
        <w:rPr>
          <w:sz w:val="16"/>
          <w:szCs w:val="16"/>
        </w:rPr>
      </w:pPr>
    </w:p>
    <w:p w:rsidR="00FF363E" w:rsidRPr="000B4DE7" w:rsidRDefault="00FF363E" w:rsidP="00FF363E">
      <w:pPr>
        <w:ind w:left="9356"/>
        <w:rPr>
          <w:sz w:val="16"/>
          <w:szCs w:val="16"/>
        </w:rPr>
      </w:pPr>
    </w:p>
    <w:p w:rsidR="00FF363E" w:rsidRPr="000B4DE7" w:rsidRDefault="00FF363E" w:rsidP="00FF363E">
      <w:pPr>
        <w:ind w:left="9356"/>
        <w:rPr>
          <w:sz w:val="16"/>
          <w:szCs w:val="16"/>
        </w:rPr>
      </w:pPr>
    </w:p>
    <w:p w:rsidR="00FF363E" w:rsidRPr="000B4DE7" w:rsidRDefault="00FF363E" w:rsidP="00FF363E">
      <w:pPr>
        <w:ind w:left="9356"/>
        <w:rPr>
          <w:sz w:val="16"/>
          <w:szCs w:val="16"/>
        </w:rPr>
      </w:pPr>
    </w:p>
    <w:p w:rsidR="00FF363E" w:rsidRPr="000B4DE7" w:rsidRDefault="00FF363E" w:rsidP="00FF363E">
      <w:pPr>
        <w:ind w:left="9356"/>
        <w:rPr>
          <w:sz w:val="16"/>
          <w:szCs w:val="16"/>
        </w:rPr>
      </w:pPr>
    </w:p>
    <w:p w:rsidR="00FF363E" w:rsidRPr="000B4DE7" w:rsidRDefault="00FF363E" w:rsidP="00FF363E">
      <w:pPr>
        <w:ind w:left="9356"/>
        <w:rPr>
          <w:sz w:val="16"/>
          <w:szCs w:val="16"/>
        </w:rPr>
      </w:pPr>
    </w:p>
    <w:p w:rsidR="00FF363E" w:rsidRPr="000B4DE7" w:rsidRDefault="00FF363E" w:rsidP="00FF363E">
      <w:pPr>
        <w:ind w:left="9356"/>
        <w:rPr>
          <w:sz w:val="16"/>
          <w:szCs w:val="16"/>
        </w:rPr>
      </w:pPr>
    </w:p>
    <w:p w:rsidR="00FF363E" w:rsidRPr="000B4DE7" w:rsidRDefault="00FF363E" w:rsidP="00FF363E">
      <w:pPr>
        <w:ind w:left="9356"/>
        <w:rPr>
          <w:sz w:val="16"/>
          <w:szCs w:val="16"/>
        </w:rPr>
      </w:pPr>
    </w:p>
    <w:p w:rsidR="00FF363E" w:rsidRPr="000B4DE7" w:rsidRDefault="00FF363E" w:rsidP="00FF363E">
      <w:pPr>
        <w:ind w:left="9356"/>
        <w:rPr>
          <w:sz w:val="16"/>
          <w:szCs w:val="16"/>
        </w:rPr>
      </w:pPr>
    </w:p>
    <w:p w:rsidR="00FF363E" w:rsidRPr="000B4DE7" w:rsidRDefault="00FF363E" w:rsidP="00FF363E">
      <w:pPr>
        <w:ind w:left="9356"/>
        <w:rPr>
          <w:sz w:val="16"/>
          <w:szCs w:val="16"/>
        </w:rPr>
      </w:pPr>
    </w:p>
    <w:p w:rsidR="00FF363E" w:rsidRPr="000B4DE7" w:rsidRDefault="00FF363E" w:rsidP="00FF363E">
      <w:pPr>
        <w:ind w:left="9356"/>
        <w:rPr>
          <w:sz w:val="16"/>
          <w:szCs w:val="16"/>
        </w:rPr>
      </w:pPr>
    </w:p>
    <w:p w:rsidR="00FF363E" w:rsidRPr="000B4DE7" w:rsidRDefault="00FF363E" w:rsidP="00FF363E">
      <w:pPr>
        <w:ind w:left="9356"/>
        <w:rPr>
          <w:sz w:val="16"/>
          <w:szCs w:val="16"/>
        </w:rPr>
      </w:pPr>
    </w:p>
    <w:p w:rsidR="00FF363E" w:rsidRDefault="00FF363E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Default="000B4DE7" w:rsidP="00FF363E">
      <w:pPr>
        <w:ind w:left="9356"/>
        <w:rPr>
          <w:sz w:val="16"/>
          <w:szCs w:val="16"/>
        </w:rPr>
      </w:pPr>
    </w:p>
    <w:p w:rsidR="000B4DE7" w:rsidRPr="000B4DE7" w:rsidRDefault="000B4DE7" w:rsidP="00FF363E">
      <w:pPr>
        <w:ind w:left="9356"/>
        <w:rPr>
          <w:sz w:val="16"/>
          <w:szCs w:val="16"/>
        </w:rPr>
      </w:pPr>
    </w:p>
    <w:p w:rsidR="00FF363E" w:rsidRPr="000B4DE7" w:rsidRDefault="00FF363E" w:rsidP="00FF363E">
      <w:pPr>
        <w:ind w:left="9356"/>
        <w:rPr>
          <w:sz w:val="16"/>
          <w:szCs w:val="16"/>
        </w:rPr>
      </w:pPr>
    </w:p>
    <w:p w:rsidR="00FF363E" w:rsidRPr="000B4DE7" w:rsidRDefault="00FF363E" w:rsidP="00FF363E">
      <w:pPr>
        <w:ind w:left="9356"/>
        <w:rPr>
          <w:sz w:val="16"/>
          <w:szCs w:val="16"/>
        </w:rPr>
      </w:pPr>
    </w:p>
    <w:p w:rsidR="00FF363E" w:rsidRPr="000B4DE7" w:rsidRDefault="00FF363E" w:rsidP="00FF363E">
      <w:pPr>
        <w:ind w:left="9356"/>
        <w:rPr>
          <w:sz w:val="16"/>
          <w:szCs w:val="16"/>
        </w:rPr>
      </w:pPr>
    </w:p>
    <w:p w:rsidR="00FF363E" w:rsidRPr="000B4DE7" w:rsidRDefault="00FF363E" w:rsidP="00FF363E">
      <w:pPr>
        <w:ind w:left="9356"/>
        <w:rPr>
          <w:sz w:val="16"/>
          <w:szCs w:val="16"/>
        </w:rPr>
      </w:pPr>
      <w:r w:rsidRPr="000B4DE7">
        <w:rPr>
          <w:sz w:val="16"/>
          <w:szCs w:val="16"/>
        </w:rPr>
        <w:lastRenderedPageBreak/>
        <w:t>Приложение № 4</w:t>
      </w:r>
    </w:p>
    <w:p w:rsidR="00FF363E" w:rsidRPr="000B4DE7" w:rsidRDefault="00FF363E" w:rsidP="00FF363E">
      <w:pPr>
        <w:ind w:left="9356"/>
        <w:rPr>
          <w:sz w:val="16"/>
          <w:szCs w:val="16"/>
        </w:rPr>
      </w:pPr>
      <w:r w:rsidRPr="000B4DE7">
        <w:rPr>
          <w:bCs/>
          <w:sz w:val="16"/>
          <w:szCs w:val="16"/>
        </w:rPr>
        <w:t>к изменениям, вносимым в муниципальную программу</w:t>
      </w:r>
    </w:p>
    <w:p w:rsidR="00FF363E" w:rsidRPr="000B4DE7" w:rsidRDefault="00FF363E" w:rsidP="00FF363E">
      <w:pPr>
        <w:ind w:left="9356"/>
        <w:rPr>
          <w:sz w:val="16"/>
          <w:szCs w:val="16"/>
        </w:rPr>
      </w:pPr>
      <w:r w:rsidRPr="000B4DE7">
        <w:rPr>
          <w:sz w:val="16"/>
          <w:szCs w:val="16"/>
        </w:rPr>
        <w:t xml:space="preserve"> «Экономическое развитие и инновационная экономика Тамбовского района на 2015 – 2021 годы»</w:t>
      </w:r>
    </w:p>
    <w:p w:rsidR="00FF363E" w:rsidRPr="000B4DE7" w:rsidRDefault="00FF363E" w:rsidP="00FF363E">
      <w:pPr>
        <w:rPr>
          <w:sz w:val="16"/>
          <w:szCs w:val="16"/>
        </w:rPr>
      </w:pPr>
    </w:p>
    <w:p w:rsidR="00FF363E" w:rsidRPr="000B4DE7" w:rsidRDefault="00FF363E" w:rsidP="00FF363E">
      <w:pPr>
        <w:rPr>
          <w:sz w:val="16"/>
          <w:szCs w:val="16"/>
        </w:rPr>
      </w:pPr>
    </w:p>
    <w:p w:rsidR="00FF363E" w:rsidRPr="000B4DE7" w:rsidRDefault="00FF363E" w:rsidP="00FF363E">
      <w:pPr>
        <w:jc w:val="center"/>
        <w:rPr>
          <w:b/>
          <w:bCs/>
          <w:sz w:val="16"/>
          <w:szCs w:val="16"/>
        </w:rPr>
      </w:pPr>
      <w:r w:rsidRPr="000B4DE7">
        <w:rPr>
          <w:b/>
          <w:bCs/>
          <w:sz w:val="16"/>
          <w:szCs w:val="16"/>
        </w:rPr>
        <w:t>Ресурсное обеспечение и прогнозная (справочная) оценка расходов на реализацию мероприятий муниципальной  программы района из различных источников финансирования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119"/>
        <w:gridCol w:w="2268"/>
        <w:gridCol w:w="1275"/>
        <w:gridCol w:w="993"/>
        <w:gridCol w:w="850"/>
        <w:gridCol w:w="1139"/>
        <w:gridCol w:w="1135"/>
        <w:gridCol w:w="1134"/>
        <w:gridCol w:w="992"/>
        <w:gridCol w:w="993"/>
      </w:tblGrid>
      <w:tr w:rsidR="00FF363E" w:rsidRPr="000B4DE7" w:rsidTr="000A6A38">
        <w:trPr>
          <w:trHeight w:val="36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ind w:left="34"/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Наименование государственной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Оценка расходов (тыс</w:t>
            </w:r>
            <w:proofErr w:type="gramStart"/>
            <w:r w:rsidRPr="000B4DE7">
              <w:rPr>
                <w:b/>
                <w:bCs/>
                <w:sz w:val="16"/>
                <w:szCs w:val="16"/>
              </w:rPr>
              <w:t>.р</w:t>
            </w:r>
            <w:proofErr w:type="gramEnd"/>
            <w:r w:rsidRPr="000B4DE7">
              <w:rPr>
                <w:b/>
                <w:bCs/>
                <w:sz w:val="16"/>
                <w:szCs w:val="16"/>
              </w:rPr>
              <w:t>ублей)</w:t>
            </w:r>
          </w:p>
        </w:tc>
      </w:tr>
      <w:tr w:rsidR="00FF363E" w:rsidRPr="000B4DE7" w:rsidTr="000A6A38">
        <w:trPr>
          <w:trHeight w:val="46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 xml:space="preserve">2015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 xml:space="preserve">2016 год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 xml:space="preserve">2017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 xml:space="preserve">2020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 xml:space="preserve">2021 год </w:t>
            </w:r>
          </w:p>
        </w:tc>
      </w:tr>
    </w:tbl>
    <w:p w:rsidR="00FF363E" w:rsidRPr="000B4DE7" w:rsidRDefault="00FF363E" w:rsidP="00FF363E">
      <w:pPr>
        <w:rPr>
          <w:sz w:val="16"/>
          <w:szCs w:val="1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073"/>
        <w:gridCol w:w="2243"/>
        <w:gridCol w:w="1266"/>
        <w:gridCol w:w="984"/>
        <w:gridCol w:w="980"/>
        <w:gridCol w:w="1120"/>
        <w:gridCol w:w="1117"/>
        <w:gridCol w:w="1120"/>
        <w:gridCol w:w="1024"/>
        <w:gridCol w:w="944"/>
      </w:tblGrid>
      <w:tr w:rsidR="00FF363E" w:rsidRPr="000B4DE7" w:rsidTr="000A6A38">
        <w:trPr>
          <w:trHeight w:val="270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11</w:t>
            </w:r>
          </w:p>
        </w:tc>
      </w:tr>
      <w:tr w:rsidR="00FF363E" w:rsidRPr="000B4DE7" w:rsidTr="000A6A38">
        <w:trPr>
          <w:trHeight w:val="39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ind w:firstLine="34"/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 xml:space="preserve">«Экономическое развитие и инновационная экономика Тамбовского района на 2015 – 2021 годы»     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ind w:left="-49" w:right="-108"/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1760,646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ind w:left="-123" w:right="-125"/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376,11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ind w:left="-123" w:right="-125"/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382,0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ind w:left="-123" w:right="-125"/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ind w:left="-123" w:right="-108"/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F363E" w:rsidRPr="000B4DE7" w:rsidTr="000A6A38">
        <w:trPr>
          <w:trHeight w:val="33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18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10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ind w:left="-49" w:right="-108"/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1760,646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ind w:left="-123" w:right="-125"/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376,11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ind w:left="-123" w:right="-125"/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382,0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ind w:left="-123" w:right="-125"/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ind w:left="-123" w:right="-108"/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F363E" w:rsidRPr="000B4DE7" w:rsidTr="000A6A38">
        <w:trPr>
          <w:trHeight w:val="34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Подпрограмма 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 xml:space="preserve">  «Развитие субъектов малого и среднего предпринимательства на территории Тамбовского района»   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1760,646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376,11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382,0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FF363E" w:rsidRPr="000B4DE7" w:rsidTr="000A6A38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852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Cs/>
                <w:sz w:val="16"/>
                <w:szCs w:val="16"/>
              </w:rPr>
            </w:pPr>
            <w:r w:rsidRPr="000B4DE7">
              <w:rPr>
                <w:bCs/>
                <w:sz w:val="16"/>
                <w:szCs w:val="16"/>
              </w:rPr>
              <w:t>1760,646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Cs/>
                <w:sz w:val="16"/>
                <w:szCs w:val="16"/>
              </w:rPr>
            </w:pPr>
            <w:r w:rsidRPr="000B4DE7">
              <w:rPr>
                <w:bCs/>
                <w:sz w:val="16"/>
                <w:szCs w:val="16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Cs/>
                <w:sz w:val="16"/>
                <w:szCs w:val="16"/>
              </w:rPr>
            </w:pPr>
            <w:r w:rsidRPr="000B4DE7">
              <w:rPr>
                <w:bCs/>
                <w:sz w:val="16"/>
                <w:szCs w:val="16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Cs/>
                <w:sz w:val="16"/>
                <w:szCs w:val="16"/>
              </w:rPr>
            </w:pPr>
            <w:r w:rsidRPr="000B4DE7">
              <w:rPr>
                <w:bCs/>
                <w:sz w:val="16"/>
                <w:szCs w:val="16"/>
              </w:rPr>
              <w:t>376,11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Cs/>
                <w:sz w:val="16"/>
                <w:szCs w:val="16"/>
              </w:rPr>
            </w:pPr>
            <w:r w:rsidRPr="000B4DE7">
              <w:rPr>
                <w:bCs/>
                <w:sz w:val="16"/>
                <w:szCs w:val="16"/>
              </w:rPr>
              <w:t>382,0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Cs/>
                <w:sz w:val="16"/>
                <w:szCs w:val="16"/>
              </w:rPr>
            </w:pPr>
            <w:r w:rsidRPr="000B4DE7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Cs/>
                <w:sz w:val="16"/>
                <w:szCs w:val="16"/>
              </w:rPr>
            </w:pPr>
            <w:r w:rsidRPr="000B4DE7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Cs/>
                <w:sz w:val="16"/>
                <w:szCs w:val="16"/>
              </w:rPr>
            </w:pPr>
            <w:r w:rsidRPr="000B4DE7">
              <w:rPr>
                <w:bCs/>
                <w:sz w:val="16"/>
                <w:szCs w:val="16"/>
              </w:rPr>
              <w:t>100,00</w:t>
            </w:r>
          </w:p>
        </w:tc>
      </w:tr>
      <w:tr w:rsidR="00FF363E" w:rsidRPr="000B4DE7" w:rsidTr="000A6A38">
        <w:trPr>
          <w:trHeight w:val="38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Основное мероприятие</w:t>
            </w:r>
          </w:p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1760,646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290,0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376,11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382,0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100,00</w:t>
            </w:r>
          </w:p>
        </w:tc>
      </w:tr>
      <w:tr w:rsidR="00FF363E" w:rsidRPr="000B4DE7" w:rsidTr="000A6A38">
        <w:trPr>
          <w:trHeight w:val="418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586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787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1760,646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290,0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376,11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300,0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100,00</w:t>
            </w:r>
          </w:p>
        </w:tc>
      </w:tr>
      <w:tr w:rsidR="00FF363E" w:rsidRPr="000B4DE7" w:rsidTr="000A6A38">
        <w:trPr>
          <w:trHeight w:val="34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Предоставление субсидий на возмещение части затрат на электроэнергию субъектам малого и среднего </w:t>
            </w:r>
            <w:r w:rsidRPr="000B4DE7">
              <w:rPr>
                <w:sz w:val="16"/>
                <w:szCs w:val="16"/>
              </w:rPr>
              <w:lastRenderedPageBreak/>
              <w:t>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37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37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102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tabs>
                <w:tab w:val="left" w:pos="270"/>
                <w:tab w:val="center" w:pos="525"/>
              </w:tabs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ab/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1.2.                                         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tabs>
                <w:tab w:val="left" w:pos="330"/>
                <w:tab w:val="center" w:pos="525"/>
              </w:tabs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ab/>
              <w:t>62,0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137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25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10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62,0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1.3.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Предоставление субсидий на возмещение части затрат на возмещение части затрат на приобретение и установку камер наружного наблюдения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E53DC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</w:t>
            </w:r>
            <w:r w:rsidR="00FF363E" w:rsidRPr="000B4DE7">
              <w:rPr>
                <w:sz w:val="16"/>
                <w:szCs w:val="16"/>
              </w:rPr>
              <w:t>0,642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7,642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E53DC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</w:t>
            </w:r>
            <w:r w:rsidR="00FF363E"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E53DC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</w:t>
            </w:r>
            <w:r w:rsidR="00FF363E" w:rsidRPr="000B4DE7">
              <w:rPr>
                <w:sz w:val="16"/>
                <w:szCs w:val="16"/>
              </w:rPr>
              <w:t>0,642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7,642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E53DC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</w:t>
            </w:r>
            <w:r w:rsidR="00FF363E"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61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1.4.                                      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Администрация Тамбовского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594,6 кв.м.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594,6 кв.м.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594,6 кв.м.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594,6 кв.м.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548,5 кв.м.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548,5 кв.м.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548,5 кв.м.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548,5 кв.м.</w:t>
            </w:r>
          </w:p>
        </w:tc>
      </w:tr>
      <w:tr w:rsidR="00FF363E" w:rsidRPr="000B4DE7" w:rsidTr="000A6A38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1.5.                                        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Проведение районного форума предпринимателей, посвященного Дню российского предпринимательства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66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49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1.6.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51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39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1.7.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201,188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35,732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43,456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28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201,188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35,732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     43,456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363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1.8.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77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515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lastRenderedPageBreak/>
              <w:t>1.9.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87,497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87,497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87,497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87,497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1.10.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61,129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29,129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61,129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29,129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1.11.</w:t>
            </w: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Проведение районного конкурса  «Лучшее оформление </w:t>
            </w:r>
            <w:proofErr w:type="gramStart"/>
            <w:r w:rsidRPr="000B4DE7">
              <w:rPr>
                <w:sz w:val="16"/>
                <w:szCs w:val="16"/>
              </w:rPr>
              <w:t>фасадов зданий предприятий торговли Тамбовского района</w:t>
            </w:r>
            <w:proofErr w:type="gramEnd"/>
            <w:r w:rsidRPr="000B4DE7">
              <w:rPr>
                <w:sz w:val="16"/>
                <w:szCs w:val="16"/>
              </w:rP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1.12.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Проведение районного конкурса «Тамбовский хлебушек»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15,75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15,75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15,75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15,75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1.13.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489,83605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81,786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272,36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135,69005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489,83605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81,786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272,36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135,69005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1.14.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Возмещение расходов по арендной плате индивидуальным предпринимателям производящим мясные (</w:t>
            </w:r>
            <w:proofErr w:type="spellStart"/>
            <w:r w:rsidRPr="000B4DE7">
              <w:rPr>
                <w:sz w:val="16"/>
                <w:szCs w:val="16"/>
              </w:rPr>
              <w:t>мясосодержащие</w:t>
            </w:r>
            <w:proofErr w:type="spellEnd"/>
            <w:r w:rsidRPr="000B4DE7">
              <w:rPr>
                <w:sz w:val="16"/>
                <w:szCs w:val="16"/>
              </w:rPr>
              <w:t>) полуфабрикаты из мяса убойных животных и мяса птицы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65,64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38,0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27,64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65,64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38,0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27,64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69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1.15.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firstLine="13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иные межбюджетные трансферты бюджетам поселений на </w:t>
            </w:r>
            <w:proofErr w:type="spellStart"/>
            <w:r w:rsidRPr="000B4DE7">
              <w:rPr>
                <w:sz w:val="16"/>
                <w:szCs w:val="16"/>
              </w:rPr>
              <w:t>софинансирование</w:t>
            </w:r>
            <w:proofErr w:type="spellEnd"/>
            <w:r w:rsidRPr="000B4DE7">
              <w:rPr>
                <w:sz w:val="16"/>
                <w:szCs w:val="16"/>
              </w:rPr>
              <w:t xml:space="preserve"> расходов на приобретение объектов недвижимого имущества в муниципальную собственность для организации круглогодичного рынка</w:t>
            </w:r>
          </w:p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1515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551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1.16.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autoSpaceDE w:val="0"/>
              <w:autoSpaceDN w:val="0"/>
              <w:adjustRightInd w:val="0"/>
              <w:ind w:firstLine="13"/>
              <w:jc w:val="center"/>
              <w:rPr>
                <w:sz w:val="16"/>
                <w:szCs w:val="16"/>
              </w:rPr>
            </w:pPr>
            <w:proofErr w:type="gramStart"/>
            <w:r w:rsidRPr="000B4DE7">
              <w:rPr>
                <w:sz w:val="16"/>
                <w:szCs w:val="16"/>
              </w:rPr>
              <w:t>возмещение затрат, понесенных субъектом предпринимательства, связанных с приобретением оборудования в целях создания и (или) развития, и (или) модернизации производства товаров (работ, услуг)</w:t>
            </w:r>
            <w:proofErr w:type="gramEnd"/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352,73395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102,73395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100,0</w:t>
            </w:r>
          </w:p>
        </w:tc>
      </w:tr>
      <w:tr w:rsidR="00FF363E" w:rsidRPr="000B4DE7" w:rsidTr="000A6A38">
        <w:trPr>
          <w:trHeight w:val="289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352,73395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102,73395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100,0</w:t>
            </w:r>
          </w:p>
        </w:tc>
      </w:tr>
      <w:tr w:rsidR="00FF363E" w:rsidRPr="000B4DE7" w:rsidTr="000A6A38">
        <w:trPr>
          <w:trHeight w:val="289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1.17.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firstLine="13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autoSpaceDE w:val="0"/>
              <w:autoSpaceDN w:val="0"/>
              <w:adjustRightInd w:val="0"/>
              <w:ind w:firstLine="13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проведение конкурса « На лучший шашлык Тамбовского района»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18,48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18,48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89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18,48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18,48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89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1.18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autoSpaceDE w:val="0"/>
              <w:autoSpaceDN w:val="0"/>
              <w:adjustRightInd w:val="0"/>
              <w:ind w:firstLine="13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«предоставление грантов (субсидий) начинающим субъектам малого и среднего предпринимательства»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89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89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lastRenderedPageBreak/>
              <w:t>1.19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мероприятие:</w:t>
            </w:r>
          </w:p>
          <w:p w:rsidR="00FF363E" w:rsidRPr="000B4DE7" w:rsidRDefault="00FF363E" w:rsidP="000A6A38">
            <w:pPr>
              <w:autoSpaceDE w:val="0"/>
              <w:autoSpaceDN w:val="0"/>
              <w:adjustRightInd w:val="0"/>
              <w:ind w:hanging="5"/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«Субсидии по возмещению части затрат субъектов малого и среднего предпринимательства, связанных с приобретением оборудования в целях создания и (или) развития, и   (или) модернизации производства товаров (работ, услуг)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89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ind w:firstLine="13"/>
              <w:jc w:val="center"/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150,0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</w:tr>
      <w:tr w:rsidR="00FF363E" w:rsidRPr="000B4DE7" w:rsidTr="000A6A38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Основное мероприятие</w:t>
            </w: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Информационная и консультационная поддержка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всего</w:t>
            </w:r>
          </w:p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2.1.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Освещение в СМИ информации по малому и среднему предпринимательству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144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Основное мероприятие</w:t>
            </w:r>
          </w:p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Поддержка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sz w:val="16"/>
                <w:szCs w:val="16"/>
              </w:rPr>
            </w:pPr>
            <w:r w:rsidRPr="000B4DE7">
              <w:rPr>
                <w:b/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3.1.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 xml:space="preserve">Организация и проведение мастер классов, обучающих семинаров и тренингов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tabs>
                <w:tab w:val="left" w:pos="315"/>
                <w:tab w:val="center" w:pos="525"/>
              </w:tabs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ab/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Подпрограмма 2.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371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371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4DE7">
              <w:rPr>
                <w:rFonts w:eastAsia="Calibri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4DE7">
              <w:rPr>
                <w:rFonts w:eastAsia="Calibri"/>
                <w:sz w:val="16"/>
                <w:szCs w:val="16"/>
                <w:lang w:eastAsia="en-US"/>
              </w:rPr>
              <w:t>Основное мероприятие "Информационное обеспечение подпрограммы и осуществление мер социальной поддержки соотечественникам"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b/>
                <w:bCs/>
                <w:sz w:val="16"/>
                <w:szCs w:val="16"/>
              </w:rPr>
            </w:pPr>
            <w:r w:rsidRPr="000B4DE7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4DE7">
              <w:rPr>
                <w:rFonts w:eastAsia="Calibri"/>
                <w:sz w:val="16"/>
                <w:szCs w:val="16"/>
                <w:lang w:eastAsia="en-US"/>
              </w:rPr>
              <w:t>2.1.1.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0B4DE7">
              <w:rPr>
                <w:rFonts w:eastAsia="Calibri"/>
                <w:sz w:val="16"/>
                <w:szCs w:val="16"/>
                <w:lang w:eastAsia="en-US"/>
              </w:rPr>
              <w:t>Мероприятие "Организация и проведение мероприятий по реализации государственной подпрограммы"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242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20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  <w:tr w:rsidR="00FF363E" w:rsidRPr="000B4DE7" w:rsidTr="000A6A38">
        <w:trPr>
          <w:trHeight w:val="266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3E" w:rsidRPr="000B4DE7" w:rsidRDefault="00FF363E" w:rsidP="000A6A38">
            <w:pPr>
              <w:jc w:val="center"/>
              <w:rPr>
                <w:sz w:val="16"/>
                <w:szCs w:val="16"/>
              </w:rPr>
            </w:pPr>
            <w:r w:rsidRPr="000B4DE7">
              <w:rPr>
                <w:sz w:val="16"/>
                <w:szCs w:val="16"/>
              </w:rPr>
              <w:t>0,00</w:t>
            </w:r>
          </w:p>
        </w:tc>
      </w:tr>
    </w:tbl>
    <w:p w:rsidR="00FF363E" w:rsidRPr="000B4DE7" w:rsidRDefault="00FF363E" w:rsidP="00FF363E">
      <w:pPr>
        <w:rPr>
          <w:sz w:val="16"/>
          <w:szCs w:val="16"/>
        </w:rPr>
      </w:pPr>
    </w:p>
    <w:p w:rsidR="00FF363E" w:rsidRPr="000B4DE7" w:rsidRDefault="00FF363E" w:rsidP="00FF363E">
      <w:pPr>
        <w:spacing w:before="108" w:after="108"/>
        <w:jc w:val="center"/>
        <w:rPr>
          <w:b/>
          <w:bCs/>
          <w:color w:val="26282F"/>
          <w:sz w:val="16"/>
          <w:szCs w:val="16"/>
        </w:rPr>
      </w:pPr>
      <w:r w:rsidRPr="000B4DE7">
        <w:rPr>
          <w:sz w:val="16"/>
          <w:szCs w:val="16"/>
        </w:rPr>
        <w:t xml:space="preserve">                                 </w:t>
      </w:r>
    </w:p>
    <w:p w:rsidR="00942A17" w:rsidRPr="000B4DE7" w:rsidRDefault="00942A17" w:rsidP="00942A17">
      <w:pPr>
        <w:jc w:val="center"/>
        <w:rPr>
          <w:sz w:val="16"/>
          <w:szCs w:val="16"/>
        </w:rPr>
      </w:pPr>
    </w:p>
    <w:sectPr w:rsidR="00942A17" w:rsidRPr="000B4DE7" w:rsidSect="00581BA8">
      <w:pgSz w:w="16838" w:h="11906" w:orient="landscape"/>
      <w:pgMar w:top="426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52A" w:rsidRDefault="005F252A">
      <w:r>
        <w:separator/>
      </w:r>
    </w:p>
  </w:endnote>
  <w:endnote w:type="continuationSeparator" w:id="0">
    <w:p w:rsidR="005F252A" w:rsidRDefault="005F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52A" w:rsidRDefault="005F252A">
      <w:r>
        <w:separator/>
      </w:r>
    </w:p>
  </w:footnote>
  <w:footnote w:type="continuationSeparator" w:id="0">
    <w:p w:rsidR="005F252A" w:rsidRDefault="005F2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68" w:rsidRDefault="00B01748" w:rsidP="0041732F">
    <w:pPr>
      <w:pStyle w:val="afa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  <w:noProof/>
      </w:rPr>
      <w:t>2</w:t>
    </w:r>
    <w:r>
      <w:rPr>
        <w:rStyle w:val="afc"/>
      </w:rPr>
      <w:fldChar w:fldCharType="end"/>
    </w:r>
  </w:p>
  <w:p w:rsidR="00B12468" w:rsidRDefault="005F252A">
    <w:pPr>
      <w:pStyle w:val="af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68" w:rsidRDefault="005F252A" w:rsidP="007B783B">
    <w:pPr>
      <w:pStyle w:val="af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D4D0E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038A65F9"/>
    <w:multiLevelType w:val="hybridMultilevel"/>
    <w:tmpl w:val="B0D215DC"/>
    <w:lvl w:ilvl="0" w:tplc="20941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8E10DD"/>
    <w:multiLevelType w:val="hybridMultilevel"/>
    <w:tmpl w:val="447483D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6">
    <w:nsid w:val="0766778E"/>
    <w:multiLevelType w:val="hybridMultilevel"/>
    <w:tmpl w:val="B2143260"/>
    <w:lvl w:ilvl="0" w:tplc="D6F4EBF4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D2C9F"/>
    <w:multiLevelType w:val="hybridMultilevel"/>
    <w:tmpl w:val="4336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7C48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D53B43"/>
    <w:multiLevelType w:val="multilevel"/>
    <w:tmpl w:val="9F38A7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0">
    <w:nsid w:val="0DDC6011"/>
    <w:multiLevelType w:val="hybridMultilevel"/>
    <w:tmpl w:val="A35A2080"/>
    <w:lvl w:ilvl="0" w:tplc="1C44CF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0F333D0B"/>
    <w:multiLevelType w:val="hybridMultilevel"/>
    <w:tmpl w:val="885A71FC"/>
    <w:lvl w:ilvl="0" w:tplc="156C45E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>
    <w:nsid w:val="17525D4E"/>
    <w:multiLevelType w:val="hybridMultilevel"/>
    <w:tmpl w:val="93884D6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191870F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3B4274"/>
    <w:multiLevelType w:val="hybridMultilevel"/>
    <w:tmpl w:val="F1CCE378"/>
    <w:lvl w:ilvl="0" w:tplc="DB8C0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5F4432"/>
    <w:multiLevelType w:val="hybridMultilevel"/>
    <w:tmpl w:val="F8848FE4"/>
    <w:lvl w:ilvl="0" w:tplc="EC844492">
      <w:start w:val="1"/>
      <w:numFmt w:val="bullet"/>
      <w:lvlText w:val=""/>
      <w:lvlJc w:val="left"/>
      <w:pPr>
        <w:ind w:left="5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16">
    <w:nsid w:val="25DA4505"/>
    <w:multiLevelType w:val="hybridMultilevel"/>
    <w:tmpl w:val="391AE88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5E33C21"/>
    <w:multiLevelType w:val="hybridMultilevel"/>
    <w:tmpl w:val="B09A7D5C"/>
    <w:lvl w:ilvl="0" w:tplc="FAC8601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18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81144D8"/>
    <w:multiLevelType w:val="hybridMultilevel"/>
    <w:tmpl w:val="18A83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2E0356FD"/>
    <w:multiLevelType w:val="hybridMultilevel"/>
    <w:tmpl w:val="E9CCE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E552E"/>
    <w:multiLevelType w:val="hybridMultilevel"/>
    <w:tmpl w:val="D3A03A94"/>
    <w:lvl w:ilvl="0" w:tplc="F1B66A9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399C53F5"/>
    <w:multiLevelType w:val="hybridMultilevel"/>
    <w:tmpl w:val="A01A6F0E"/>
    <w:lvl w:ilvl="0" w:tplc="3D0A2382">
      <w:start w:val="1"/>
      <w:numFmt w:val="decimal"/>
      <w:lvlText w:val="%1."/>
      <w:lvlJc w:val="left"/>
      <w:pPr>
        <w:ind w:left="2647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5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88D06FF"/>
    <w:multiLevelType w:val="hybridMultilevel"/>
    <w:tmpl w:val="329A8464"/>
    <w:lvl w:ilvl="0" w:tplc="6F7C481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000513F"/>
    <w:multiLevelType w:val="multilevel"/>
    <w:tmpl w:val="9BA8EC7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955" w:hanging="720"/>
      </w:pPr>
    </w:lvl>
    <w:lvl w:ilvl="2">
      <w:start w:val="9"/>
      <w:numFmt w:val="decimal"/>
      <w:lvlText w:val="%1.%2.%3."/>
      <w:lvlJc w:val="left"/>
      <w:pPr>
        <w:ind w:left="1190" w:hanging="720"/>
      </w:pPr>
    </w:lvl>
    <w:lvl w:ilvl="3">
      <w:start w:val="2"/>
      <w:numFmt w:val="decimal"/>
      <w:lvlText w:val="%1.%2.%3.%4."/>
      <w:lvlJc w:val="left"/>
      <w:pPr>
        <w:ind w:left="180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2020" w:hanging="1080"/>
      </w:pPr>
    </w:lvl>
    <w:lvl w:ilvl="5">
      <w:start w:val="1"/>
      <w:numFmt w:val="decimal"/>
      <w:lvlText w:val="%1.%2.%3.%4.%5.%6."/>
      <w:lvlJc w:val="left"/>
      <w:pPr>
        <w:ind w:left="2255" w:hanging="1080"/>
      </w:pPr>
    </w:lvl>
    <w:lvl w:ilvl="6">
      <w:start w:val="1"/>
      <w:numFmt w:val="decimal"/>
      <w:lvlText w:val="%1.%2.%3.%4.%5.%6.%7."/>
      <w:lvlJc w:val="left"/>
      <w:pPr>
        <w:ind w:left="2850" w:hanging="1440"/>
      </w:pPr>
    </w:lvl>
    <w:lvl w:ilvl="7">
      <w:start w:val="1"/>
      <w:numFmt w:val="decimal"/>
      <w:lvlText w:val="%1.%2.%3.%4.%5.%6.%7.%8."/>
      <w:lvlJc w:val="left"/>
      <w:pPr>
        <w:ind w:left="3085" w:hanging="1440"/>
      </w:pPr>
    </w:lvl>
    <w:lvl w:ilvl="8">
      <w:start w:val="1"/>
      <w:numFmt w:val="decimal"/>
      <w:lvlText w:val="%1.%2.%3.%4.%5.%6.%7.%8.%9."/>
      <w:lvlJc w:val="left"/>
      <w:pPr>
        <w:ind w:left="3680" w:hanging="1800"/>
      </w:pPr>
    </w:lvl>
  </w:abstractNum>
  <w:abstractNum w:abstractNumId="30">
    <w:nsid w:val="52B0795C"/>
    <w:multiLevelType w:val="hybridMultilevel"/>
    <w:tmpl w:val="D48CB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4">
    <w:nsid w:val="6DDE246F"/>
    <w:multiLevelType w:val="hybridMultilevel"/>
    <w:tmpl w:val="5AC0EACE"/>
    <w:lvl w:ilvl="0" w:tplc="04190011">
      <w:start w:val="1"/>
      <w:numFmt w:val="decimal"/>
      <w:pStyle w:val="a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B837A5"/>
    <w:multiLevelType w:val="hybridMultilevel"/>
    <w:tmpl w:val="0AE655F8"/>
    <w:lvl w:ilvl="0" w:tplc="5BB4963C">
      <w:start w:val="2021"/>
      <w:numFmt w:val="decimal"/>
      <w:lvlText w:val="%1"/>
      <w:lvlJc w:val="left"/>
      <w:pPr>
        <w:ind w:left="79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7">
    <w:nsid w:val="70873B26"/>
    <w:multiLevelType w:val="hybridMultilevel"/>
    <w:tmpl w:val="BD6C8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115742"/>
    <w:multiLevelType w:val="hybridMultilevel"/>
    <w:tmpl w:val="3C1C4C5A"/>
    <w:lvl w:ilvl="0" w:tplc="F06C2442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8D9750F"/>
    <w:multiLevelType w:val="hybridMultilevel"/>
    <w:tmpl w:val="492A4B36"/>
    <w:lvl w:ilvl="0" w:tplc="C4CEC6C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E35119"/>
    <w:multiLevelType w:val="hybridMultilevel"/>
    <w:tmpl w:val="8466A432"/>
    <w:lvl w:ilvl="0" w:tplc="6DDC0D02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E3640B3"/>
    <w:multiLevelType w:val="hybridMultilevel"/>
    <w:tmpl w:val="941A3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8"/>
  </w:num>
  <w:num w:numId="3">
    <w:abstractNumId w:val="2"/>
  </w:num>
  <w:num w:numId="4">
    <w:abstractNumId w:val="7"/>
  </w:num>
  <w:num w:numId="5">
    <w:abstractNumId w:val="33"/>
  </w:num>
  <w:num w:numId="6">
    <w:abstractNumId w:val="22"/>
  </w:num>
  <w:num w:numId="7">
    <w:abstractNumId w:val="20"/>
  </w:num>
  <w:num w:numId="8">
    <w:abstractNumId w:val="32"/>
  </w:num>
  <w:num w:numId="9">
    <w:abstractNumId w:val="18"/>
  </w:num>
  <w:num w:numId="10">
    <w:abstractNumId w:val="5"/>
  </w:num>
  <w:num w:numId="11">
    <w:abstractNumId w:val="26"/>
  </w:num>
  <w:num w:numId="12">
    <w:abstractNumId w:val="35"/>
  </w:num>
  <w:num w:numId="13">
    <w:abstractNumId w:val="25"/>
  </w:num>
  <w:num w:numId="14">
    <w:abstractNumId w:val="31"/>
  </w:num>
  <w:num w:numId="15">
    <w:abstractNumId w:val="10"/>
  </w:num>
  <w:num w:numId="16">
    <w:abstractNumId w:val="3"/>
  </w:num>
  <w:num w:numId="17">
    <w:abstractNumId w:val="17"/>
  </w:num>
  <w:num w:numId="18">
    <w:abstractNumId w:val="13"/>
  </w:num>
  <w:num w:numId="19">
    <w:abstractNumId w:val="11"/>
  </w:num>
  <w:num w:numId="20">
    <w:abstractNumId w:val="40"/>
  </w:num>
  <w:num w:numId="21">
    <w:abstractNumId w:val="41"/>
  </w:num>
  <w:num w:numId="22">
    <w:abstractNumId w:val="30"/>
  </w:num>
  <w:num w:numId="23">
    <w:abstractNumId w:val="6"/>
  </w:num>
  <w:num w:numId="24">
    <w:abstractNumId w:val="36"/>
  </w:num>
  <w:num w:numId="25">
    <w:abstractNumId w:val="9"/>
  </w:num>
  <w:num w:numId="26">
    <w:abstractNumId w:val="15"/>
  </w:num>
  <w:num w:numId="27">
    <w:abstractNumId w:val="29"/>
    <w:lvlOverride w:ilvl="0">
      <w:startOverride w:val="2"/>
    </w:lvlOverride>
    <w:lvlOverride w:ilvl="1">
      <w:startOverride w:val="1"/>
    </w:lvlOverride>
    <w:lvlOverride w:ilvl="2">
      <w:startOverride w:val="9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7"/>
  </w:num>
  <w:num w:numId="30">
    <w:abstractNumId w:val="1"/>
  </w:num>
  <w:num w:numId="31">
    <w:abstractNumId w:val="38"/>
  </w:num>
  <w:num w:numId="32">
    <w:abstractNumId w:val="24"/>
  </w:num>
  <w:num w:numId="33">
    <w:abstractNumId w:val="16"/>
  </w:num>
  <w:num w:numId="34">
    <w:abstractNumId w:val="12"/>
  </w:num>
  <w:num w:numId="35">
    <w:abstractNumId w:val="21"/>
  </w:num>
  <w:num w:numId="36">
    <w:abstractNumId w:val="37"/>
  </w:num>
  <w:num w:numId="37">
    <w:abstractNumId w:val="4"/>
  </w:num>
  <w:num w:numId="38">
    <w:abstractNumId w:val="23"/>
  </w:num>
  <w:num w:numId="39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19"/>
  </w:num>
  <w:num w:numId="41">
    <w:abstractNumId w:val="14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62"/>
    <w:rsid w:val="00000FF7"/>
    <w:rsid w:val="00001D1C"/>
    <w:rsid w:val="00002F51"/>
    <w:rsid w:val="0001388E"/>
    <w:rsid w:val="00013AF5"/>
    <w:rsid w:val="00014B95"/>
    <w:rsid w:val="000254BA"/>
    <w:rsid w:val="000301AE"/>
    <w:rsid w:val="00030C79"/>
    <w:rsid w:val="00032E0E"/>
    <w:rsid w:val="00033D86"/>
    <w:rsid w:val="00034193"/>
    <w:rsid w:val="000413F2"/>
    <w:rsid w:val="00041F40"/>
    <w:rsid w:val="00045B88"/>
    <w:rsid w:val="000505B7"/>
    <w:rsid w:val="00050E06"/>
    <w:rsid w:val="000559EC"/>
    <w:rsid w:val="00055D87"/>
    <w:rsid w:val="00057F61"/>
    <w:rsid w:val="00064D5F"/>
    <w:rsid w:val="00067032"/>
    <w:rsid w:val="0007205B"/>
    <w:rsid w:val="00073AC1"/>
    <w:rsid w:val="00075785"/>
    <w:rsid w:val="0008324F"/>
    <w:rsid w:val="0008383E"/>
    <w:rsid w:val="00091D25"/>
    <w:rsid w:val="0009489E"/>
    <w:rsid w:val="0009652F"/>
    <w:rsid w:val="0009669E"/>
    <w:rsid w:val="00096C00"/>
    <w:rsid w:val="000A11D0"/>
    <w:rsid w:val="000A7B03"/>
    <w:rsid w:val="000B190A"/>
    <w:rsid w:val="000B3077"/>
    <w:rsid w:val="000B3AB0"/>
    <w:rsid w:val="000B4B2C"/>
    <w:rsid w:val="000B4DE7"/>
    <w:rsid w:val="000B57BE"/>
    <w:rsid w:val="000C4476"/>
    <w:rsid w:val="000C6853"/>
    <w:rsid w:val="000C6868"/>
    <w:rsid w:val="000D129F"/>
    <w:rsid w:val="000D483F"/>
    <w:rsid w:val="000D4FAF"/>
    <w:rsid w:val="000D5803"/>
    <w:rsid w:val="000E6AFE"/>
    <w:rsid w:val="000F0022"/>
    <w:rsid w:val="000F0612"/>
    <w:rsid w:val="000F3183"/>
    <w:rsid w:val="000F5800"/>
    <w:rsid w:val="000F76DA"/>
    <w:rsid w:val="000F7FAA"/>
    <w:rsid w:val="00103261"/>
    <w:rsid w:val="00106E44"/>
    <w:rsid w:val="00110802"/>
    <w:rsid w:val="00123701"/>
    <w:rsid w:val="00123EF2"/>
    <w:rsid w:val="0012779A"/>
    <w:rsid w:val="00130D5E"/>
    <w:rsid w:val="0013201F"/>
    <w:rsid w:val="001344E4"/>
    <w:rsid w:val="0013740A"/>
    <w:rsid w:val="00143556"/>
    <w:rsid w:val="001445E3"/>
    <w:rsid w:val="001458C2"/>
    <w:rsid w:val="00147EA1"/>
    <w:rsid w:val="0015149E"/>
    <w:rsid w:val="00166040"/>
    <w:rsid w:val="00171FA7"/>
    <w:rsid w:val="001823BA"/>
    <w:rsid w:val="001844B2"/>
    <w:rsid w:val="00190755"/>
    <w:rsid w:val="00195123"/>
    <w:rsid w:val="001A05D5"/>
    <w:rsid w:val="001A263F"/>
    <w:rsid w:val="001A4224"/>
    <w:rsid w:val="001A58DB"/>
    <w:rsid w:val="001A681F"/>
    <w:rsid w:val="001C05FA"/>
    <w:rsid w:val="001C2170"/>
    <w:rsid w:val="001C451A"/>
    <w:rsid w:val="001D3A50"/>
    <w:rsid w:val="001E007C"/>
    <w:rsid w:val="001E16B0"/>
    <w:rsid w:val="001E6959"/>
    <w:rsid w:val="001E6C37"/>
    <w:rsid w:val="001F65A2"/>
    <w:rsid w:val="002035FF"/>
    <w:rsid w:val="002045F8"/>
    <w:rsid w:val="00221DBC"/>
    <w:rsid w:val="0022598D"/>
    <w:rsid w:val="0023067D"/>
    <w:rsid w:val="00232AE6"/>
    <w:rsid w:val="002333A8"/>
    <w:rsid w:val="002357F7"/>
    <w:rsid w:val="00241EA6"/>
    <w:rsid w:val="00243451"/>
    <w:rsid w:val="002463BB"/>
    <w:rsid w:val="002511C5"/>
    <w:rsid w:val="0025338C"/>
    <w:rsid w:val="002576A9"/>
    <w:rsid w:val="002603E1"/>
    <w:rsid w:val="00260A31"/>
    <w:rsid w:val="002722A4"/>
    <w:rsid w:val="00281209"/>
    <w:rsid w:val="00282AF6"/>
    <w:rsid w:val="002864C0"/>
    <w:rsid w:val="00286930"/>
    <w:rsid w:val="00286A9C"/>
    <w:rsid w:val="002911EB"/>
    <w:rsid w:val="00295447"/>
    <w:rsid w:val="00297D78"/>
    <w:rsid w:val="00297ECF"/>
    <w:rsid w:val="002A60B4"/>
    <w:rsid w:val="002A78BA"/>
    <w:rsid w:val="002B15A3"/>
    <w:rsid w:val="002B38DF"/>
    <w:rsid w:val="002B621C"/>
    <w:rsid w:val="002C0995"/>
    <w:rsid w:val="002C7599"/>
    <w:rsid w:val="002D3C44"/>
    <w:rsid w:val="002D4C99"/>
    <w:rsid w:val="002D4DFD"/>
    <w:rsid w:val="002D4EA9"/>
    <w:rsid w:val="002D4FF8"/>
    <w:rsid w:val="002D5C2C"/>
    <w:rsid w:val="002E001C"/>
    <w:rsid w:val="002E0755"/>
    <w:rsid w:val="002E21FF"/>
    <w:rsid w:val="002E422E"/>
    <w:rsid w:val="002F06EF"/>
    <w:rsid w:val="002F1E58"/>
    <w:rsid w:val="002F2F00"/>
    <w:rsid w:val="002F3171"/>
    <w:rsid w:val="002F3594"/>
    <w:rsid w:val="002F5DC9"/>
    <w:rsid w:val="002F6274"/>
    <w:rsid w:val="00302AC2"/>
    <w:rsid w:val="00303C9B"/>
    <w:rsid w:val="003056DE"/>
    <w:rsid w:val="00305AD3"/>
    <w:rsid w:val="003126F8"/>
    <w:rsid w:val="00322E5B"/>
    <w:rsid w:val="00322FE5"/>
    <w:rsid w:val="00323A96"/>
    <w:rsid w:val="00325557"/>
    <w:rsid w:val="00334B79"/>
    <w:rsid w:val="00337D82"/>
    <w:rsid w:val="00341D79"/>
    <w:rsid w:val="00354388"/>
    <w:rsid w:val="00356A24"/>
    <w:rsid w:val="00357F1A"/>
    <w:rsid w:val="003630CF"/>
    <w:rsid w:val="00372B9E"/>
    <w:rsid w:val="00373842"/>
    <w:rsid w:val="00373F30"/>
    <w:rsid w:val="003762E8"/>
    <w:rsid w:val="00380760"/>
    <w:rsid w:val="00381CDE"/>
    <w:rsid w:val="00384C78"/>
    <w:rsid w:val="003909F6"/>
    <w:rsid w:val="0039540A"/>
    <w:rsid w:val="003A304B"/>
    <w:rsid w:val="003A322B"/>
    <w:rsid w:val="003A7787"/>
    <w:rsid w:val="003A79BC"/>
    <w:rsid w:val="003B45E1"/>
    <w:rsid w:val="003C07E2"/>
    <w:rsid w:val="003C78AC"/>
    <w:rsid w:val="003D1887"/>
    <w:rsid w:val="003D3919"/>
    <w:rsid w:val="003D6C11"/>
    <w:rsid w:val="003D7846"/>
    <w:rsid w:val="003E1578"/>
    <w:rsid w:val="003E209D"/>
    <w:rsid w:val="003F02EB"/>
    <w:rsid w:val="003F0D38"/>
    <w:rsid w:val="003F0E13"/>
    <w:rsid w:val="003F614E"/>
    <w:rsid w:val="00403AC7"/>
    <w:rsid w:val="00407205"/>
    <w:rsid w:val="004075A0"/>
    <w:rsid w:val="004132D4"/>
    <w:rsid w:val="0041666E"/>
    <w:rsid w:val="004209ED"/>
    <w:rsid w:val="00420B4B"/>
    <w:rsid w:val="00421EB4"/>
    <w:rsid w:val="00423FDE"/>
    <w:rsid w:val="00424C34"/>
    <w:rsid w:val="004301B3"/>
    <w:rsid w:val="00431B5A"/>
    <w:rsid w:val="0043554C"/>
    <w:rsid w:val="004356B8"/>
    <w:rsid w:val="004378F8"/>
    <w:rsid w:val="00437F32"/>
    <w:rsid w:val="00440B92"/>
    <w:rsid w:val="00447475"/>
    <w:rsid w:val="00447F94"/>
    <w:rsid w:val="00453C1E"/>
    <w:rsid w:val="00454765"/>
    <w:rsid w:val="004551C5"/>
    <w:rsid w:val="00461CDB"/>
    <w:rsid w:val="004724F4"/>
    <w:rsid w:val="004812F1"/>
    <w:rsid w:val="00482CB9"/>
    <w:rsid w:val="00485E21"/>
    <w:rsid w:val="004901AD"/>
    <w:rsid w:val="00495245"/>
    <w:rsid w:val="00495A90"/>
    <w:rsid w:val="0049679F"/>
    <w:rsid w:val="004A1A7F"/>
    <w:rsid w:val="004A3149"/>
    <w:rsid w:val="004A412C"/>
    <w:rsid w:val="004A69CF"/>
    <w:rsid w:val="004A7DFB"/>
    <w:rsid w:val="004B0B28"/>
    <w:rsid w:val="004B35DE"/>
    <w:rsid w:val="004B453F"/>
    <w:rsid w:val="004B5129"/>
    <w:rsid w:val="004B55B7"/>
    <w:rsid w:val="004B79D8"/>
    <w:rsid w:val="004C051C"/>
    <w:rsid w:val="004D65B8"/>
    <w:rsid w:val="004D7FF2"/>
    <w:rsid w:val="004E34E9"/>
    <w:rsid w:val="004F1FEC"/>
    <w:rsid w:val="004F6992"/>
    <w:rsid w:val="00502CFE"/>
    <w:rsid w:val="005061E7"/>
    <w:rsid w:val="00511199"/>
    <w:rsid w:val="00514691"/>
    <w:rsid w:val="00514F37"/>
    <w:rsid w:val="0051546C"/>
    <w:rsid w:val="005163FB"/>
    <w:rsid w:val="00525327"/>
    <w:rsid w:val="005273A6"/>
    <w:rsid w:val="005358AD"/>
    <w:rsid w:val="00535D19"/>
    <w:rsid w:val="005402E7"/>
    <w:rsid w:val="005411B3"/>
    <w:rsid w:val="00547467"/>
    <w:rsid w:val="00553332"/>
    <w:rsid w:val="00564ADB"/>
    <w:rsid w:val="00565F36"/>
    <w:rsid w:val="00573975"/>
    <w:rsid w:val="0057433C"/>
    <w:rsid w:val="005748AF"/>
    <w:rsid w:val="0057669F"/>
    <w:rsid w:val="00580F15"/>
    <w:rsid w:val="005817C2"/>
    <w:rsid w:val="00582BBE"/>
    <w:rsid w:val="00582E89"/>
    <w:rsid w:val="005910CC"/>
    <w:rsid w:val="005928FF"/>
    <w:rsid w:val="00593824"/>
    <w:rsid w:val="00594F68"/>
    <w:rsid w:val="0059666F"/>
    <w:rsid w:val="005A4620"/>
    <w:rsid w:val="005B0E5D"/>
    <w:rsid w:val="005B0F11"/>
    <w:rsid w:val="005B513D"/>
    <w:rsid w:val="005C4691"/>
    <w:rsid w:val="005C5C2F"/>
    <w:rsid w:val="005C735D"/>
    <w:rsid w:val="005D067C"/>
    <w:rsid w:val="005D547B"/>
    <w:rsid w:val="005D5CCD"/>
    <w:rsid w:val="005D66A9"/>
    <w:rsid w:val="005E23F9"/>
    <w:rsid w:val="005E3DA6"/>
    <w:rsid w:val="005E43C6"/>
    <w:rsid w:val="005E6E70"/>
    <w:rsid w:val="005F078E"/>
    <w:rsid w:val="005F252A"/>
    <w:rsid w:val="005F5139"/>
    <w:rsid w:val="005F52B5"/>
    <w:rsid w:val="005F6588"/>
    <w:rsid w:val="005F7F98"/>
    <w:rsid w:val="00602E5E"/>
    <w:rsid w:val="0060404A"/>
    <w:rsid w:val="006046D5"/>
    <w:rsid w:val="00605508"/>
    <w:rsid w:val="006200FD"/>
    <w:rsid w:val="00620594"/>
    <w:rsid w:val="00622506"/>
    <w:rsid w:val="00630CF6"/>
    <w:rsid w:val="00633021"/>
    <w:rsid w:val="006345B0"/>
    <w:rsid w:val="0063485D"/>
    <w:rsid w:val="00640C4F"/>
    <w:rsid w:val="006437A6"/>
    <w:rsid w:val="00645ACA"/>
    <w:rsid w:val="00650788"/>
    <w:rsid w:val="00663114"/>
    <w:rsid w:val="00663E19"/>
    <w:rsid w:val="00664A2A"/>
    <w:rsid w:val="0066518A"/>
    <w:rsid w:val="00665309"/>
    <w:rsid w:val="00667219"/>
    <w:rsid w:val="00672261"/>
    <w:rsid w:val="006758CE"/>
    <w:rsid w:val="00675BB1"/>
    <w:rsid w:val="006807A0"/>
    <w:rsid w:val="00680FCF"/>
    <w:rsid w:val="006838A2"/>
    <w:rsid w:val="006851D3"/>
    <w:rsid w:val="006858E6"/>
    <w:rsid w:val="00687784"/>
    <w:rsid w:val="006910CB"/>
    <w:rsid w:val="00693F30"/>
    <w:rsid w:val="00694842"/>
    <w:rsid w:val="00695117"/>
    <w:rsid w:val="00697423"/>
    <w:rsid w:val="00697927"/>
    <w:rsid w:val="006A2BFB"/>
    <w:rsid w:val="006A2FC4"/>
    <w:rsid w:val="006B420A"/>
    <w:rsid w:val="006B46C7"/>
    <w:rsid w:val="006B7EC6"/>
    <w:rsid w:val="006C38B9"/>
    <w:rsid w:val="006C760D"/>
    <w:rsid w:val="006D67A1"/>
    <w:rsid w:val="006D69B8"/>
    <w:rsid w:val="006E0F56"/>
    <w:rsid w:val="006E3CD6"/>
    <w:rsid w:val="006F628A"/>
    <w:rsid w:val="006F63B5"/>
    <w:rsid w:val="006F733F"/>
    <w:rsid w:val="00700DF8"/>
    <w:rsid w:val="007018DA"/>
    <w:rsid w:val="00701FFC"/>
    <w:rsid w:val="00704F9F"/>
    <w:rsid w:val="00705DE5"/>
    <w:rsid w:val="00706378"/>
    <w:rsid w:val="00707C90"/>
    <w:rsid w:val="00712E6C"/>
    <w:rsid w:val="007131EB"/>
    <w:rsid w:val="007201F9"/>
    <w:rsid w:val="00723A90"/>
    <w:rsid w:val="00723F7D"/>
    <w:rsid w:val="007248C4"/>
    <w:rsid w:val="00727C01"/>
    <w:rsid w:val="00732D3D"/>
    <w:rsid w:val="00735BC4"/>
    <w:rsid w:val="0073796D"/>
    <w:rsid w:val="007401C4"/>
    <w:rsid w:val="0074134E"/>
    <w:rsid w:val="007443E2"/>
    <w:rsid w:val="00744F45"/>
    <w:rsid w:val="0074782A"/>
    <w:rsid w:val="00747DA2"/>
    <w:rsid w:val="00753D2D"/>
    <w:rsid w:val="007548CC"/>
    <w:rsid w:val="007561FA"/>
    <w:rsid w:val="00760FF1"/>
    <w:rsid w:val="007675FC"/>
    <w:rsid w:val="00767EC0"/>
    <w:rsid w:val="00771CCD"/>
    <w:rsid w:val="007723C9"/>
    <w:rsid w:val="00790042"/>
    <w:rsid w:val="007933BA"/>
    <w:rsid w:val="00794A22"/>
    <w:rsid w:val="007B202B"/>
    <w:rsid w:val="007B210D"/>
    <w:rsid w:val="007B6F7F"/>
    <w:rsid w:val="007B7636"/>
    <w:rsid w:val="007B7DD9"/>
    <w:rsid w:val="007C0CB5"/>
    <w:rsid w:val="007C4796"/>
    <w:rsid w:val="007C549D"/>
    <w:rsid w:val="007C6D3B"/>
    <w:rsid w:val="007D2BDA"/>
    <w:rsid w:val="007D4532"/>
    <w:rsid w:val="007D5F84"/>
    <w:rsid w:val="007D60E9"/>
    <w:rsid w:val="007D6DA1"/>
    <w:rsid w:val="007E147A"/>
    <w:rsid w:val="007E17C5"/>
    <w:rsid w:val="007E28DD"/>
    <w:rsid w:val="007E755A"/>
    <w:rsid w:val="007F5384"/>
    <w:rsid w:val="00800D8D"/>
    <w:rsid w:val="00802238"/>
    <w:rsid w:val="0081248E"/>
    <w:rsid w:val="00814746"/>
    <w:rsid w:val="00814F20"/>
    <w:rsid w:val="00816343"/>
    <w:rsid w:val="00824D68"/>
    <w:rsid w:val="00827763"/>
    <w:rsid w:val="00850206"/>
    <w:rsid w:val="0085059A"/>
    <w:rsid w:val="008522AA"/>
    <w:rsid w:val="00853842"/>
    <w:rsid w:val="00853EBC"/>
    <w:rsid w:val="00855679"/>
    <w:rsid w:val="00856EE8"/>
    <w:rsid w:val="00860D4C"/>
    <w:rsid w:val="0086349A"/>
    <w:rsid w:val="00863FB0"/>
    <w:rsid w:val="00865C0B"/>
    <w:rsid w:val="008665A0"/>
    <w:rsid w:val="00867D40"/>
    <w:rsid w:val="00876B95"/>
    <w:rsid w:val="00877E0B"/>
    <w:rsid w:val="00882AAB"/>
    <w:rsid w:val="00885171"/>
    <w:rsid w:val="0088624A"/>
    <w:rsid w:val="00886E92"/>
    <w:rsid w:val="0089009A"/>
    <w:rsid w:val="00896AD4"/>
    <w:rsid w:val="008A4601"/>
    <w:rsid w:val="008A4D29"/>
    <w:rsid w:val="008B3265"/>
    <w:rsid w:val="008B32B1"/>
    <w:rsid w:val="008B5D33"/>
    <w:rsid w:val="008C5B7F"/>
    <w:rsid w:val="008C5D87"/>
    <w:rsid w:val="008D32A1"/>
    <w:rsid w:val="008D3CA0"/>
    <w:rsid w:val="008D539E"/>
    <w:rsid w:val="008D71EC"/>
    <w:rsid w:val="008E149C"/>
    <w:rsid w:val="008E5CC6"/>
    <w:rsid w:val="008F13AA"/>
    <w:rsid w:val="008F74E0"/>
    <w:rsid w:val="008F7B41"/>
    <w:rsid w:val="00900035"/>
    <w:rsid w:val="0090035E"/>
    <w:rsid w:val="00903E3E"/>
    <w:rsid w:val="00904391"/>
    <w:rsid w:val="0090542E"/>
    <w:rsid w:val="009059E7"/>
    <w:rsid w:val="009071CE"/>
    <w:rsid w:val="009119BD"/>
    <w:rsid w:val="009155CE"/>
    <w:rsid w:val="00924AC5"/>
    <w:rsid w:val="009255ED"/>
    <w:rsid w:val="00927C91"/>
    <w:rsid w:val="00930367"/>
    <w:rsid w:val="009327E4"/>
    <w:rsid w:val="00940EBF"/>
    <w:rsid w:val="00942A17"/>
    <w:rsid w:val="00942AC2"/>
    <w:rsid w:val="00945D33"/>
    <w:rsid w:val="0094650F"/>
    <w:rsid w:val="00950243"/>
    <w:rsid w:val="00975C94"/>
    <w:rsid w:val="00976C42"/>
    <w:rsid w:val="00980919"/>
    <w:rsid w:val="00983E68"/>
    <w:rsid w:val="009842D9"/>
    <w:rsid w:val="00986B9F"/>
    <w:rsid w:val="009A4B38"/>
    <w:rsid w:val="009A5689"/>
    <w:rsid w:val="009A5C2B"/>
    <w:rsid w:val="009B1D3E"/>
    <w:rsid w:val="009B384A"/>
    <w:rsid w:val="009B6058"/>
    <w:rsid w:val="009C257D"/>
    <w:rsid w:val="009C5028"/>
    <w:rsid w:val="009C7CB0"/>
    <w:rsid w:val="009D46F9"/>
    <w:rsid w:val="009D6484"/>
    <w:rsid w:val="009D681A"/>
    <w:rsid w:val="009E0C6F"/>
    <w:rsid w:val="009E33A9"/>
    <w:rsid w:val="009E3A05"/>
    <w:rsid w:val="009E413A"/>
    <w:rsid w:val="009E56E0"/>
    <w:rsid w:val="009F3B9E"/>
    <w:rsid w:val="009F5DC7"/>
    <w:rsid w:val="00A0084C"/>
    <w:rsid w:val="00A01E71"/>
    <w:rsid w:val="00A070C7"/>
    <w:rsid w:val="00A11325"/>
    <w:rsid w:val="00A15243"/>
    <w:rsid w:val="00A224E7"/>
    <w:rsid w:val="00A22699"/>
    <w:rsid w:val="00A24ECA"/>
    <w:rsid w:val="00A26763"/>
    <w:rsid w:val="00A308F0"/>
    <w:rsid w:val="00A3330F"/>
    <w:rsid w:val="00A33D59"/>
    <w:rsid w:val="00A34A67"/>
    <w:rsid w:val="00A35BDE"/>
    <w:rsid w:val="00A36D7E"/>
    <w:rsid w:val="00A37529"/>
    <w:rsid w:val="00A45686"/>
    <w:rsid w:val="00A511C4"/>
    <w:rsid w:val="00A51765"/>
    <w:rsid w:val="00A51CEA"/>
    <w:rsid w:val="00A53A17"/>
    <w:rsid w:val="00A53A24"/>
    <w:rsid w:val="00A554ED"/>
    <w:rsid w:val="00A709F3"/>
    <w:rsid w:val="00A7456C"/>
    <w:rsid w:val="00A76063"/>
    <w:rsid w:val="00A806C1"/>
    <w:rsid w:val="00A81E7D"/>
    <w:rsid w:val="00A928C6"/>
    <w:rsid w:val="00A94184"/>
    <w:rsid w:val="00A958F5"/>
    <w:rsid w:val="00A960E4"/>
    <w:rsid w:val="00A9669F"/>
    <w:rsid w:val="00AA156E"/>
    <w:rsid w:val="00AA1E62"/>
    <w:rsid w:val="00AA390E"/>
    <w:rsid w:val="00AA4F24"/>
    <w:rsid w:val="00AA55AE"/>
    <w:rsid w:val="00AA7845"/>
    <w:rsid w:val="00AC0C75"/>
    <w:rsid w:val="00AD0E39"/>
    <w:rsid w:val="00AD4A88"/>
    <w:rsid w:val="00AD668D"/>
    <w:rsid w:val="00AD7CF9"/>
    <w:rsid w:val="00AD7FD6"/>
    <w:rsid w:val="00AE1106"/>
    <w:rsid w:val="00AE1C9F"/>
    <w:rsid w:val="00AE68CA"/>
    <w:rsid w:val="00AF1D64"/>
    <w:rsid w:val="00AF2A02"/>
    <w:rsid w:val="00AF4140"/>
    <w:rsid w:val="00B01748"/>
    <w:rsid w:val="00B049A0"/>
    <w:rsid w:val="00B055D2"/>
    <w:rsid w:val="00B11495"/>
    <w:rsid w:val="00B11681"/>
    <w:rsid w:val="00B132D8"/>
    <w:rsid w:val="00B1371D"/>
    <w:rsid w:val="00B16937"/>
    <w:rsid w:val="00B17573"/>
    <w:rsid w:val="00B20182"/>
    <w:rsid w:val="00B23BE5"/>
    <w:rsid w:val="00B24655"/>
    <w:rsid w:val="00B24F60"/>
    <w:rsid w:val="00B251C6"/>
    <w:rsid w:val="00B26A25"/>
    <w:rsid w:val="00B26D76"/>
    <w:rsid w:val="00B3089B"/>
    <w:rsid w:val="00B32AEC"/>
    <w:rsid w:val="00B40994"/>
    <w:rsid w:val="00B41256"/>
    <w:rsid w:val="00B4253E"/>
    <w:rsid w:val="00B428D4"/>
    <w:rsid w:val="00B467F3"/>
    <w:rsid w:val="00B52B30"/>
    <w:rsid w:val="00B546D1"/>
    <w:rsid w:val="00B57594"/>
    <w:rsid w:val="00B61E85"/>
    <w:rsid w:val="00B64E64"/>
    <w:rsid w:val="00B71E6A"/>
    <w:rsid w:val="00B81B2C"/>
    <w:rsid w:val="00B91CAA"/>
    <w:rsid w:val="00B94890"/>
    <w:rsid w:val="00BA2A40"/>
    <w:rsid w:val="00BA377E"/>
    <w:rsid w:val="00BA6C1C"/>
    <w:rsid w:val="00BB0D66"/>
    <w:rsid w:val="00BB1B8D"/>
    <w:rsid w:val="00BB5D31"/>
    <w:rsid w:val="00BC3BE2"/>
    <w:rsid w:val="00BC4BFD"/>
    <w:rsid w:val="00BC4C65"/>
    <w:rsid w:val="00BC6C4F"/>
    <w:rsid w:val="00BE04B6"/>
    <w:rsid w:val="00BE5CF1"/>
    <w:rsid w:val="00BF01D8"/>
    <w:rsid w:val="00BF4819"/>
    <w:rsid w:val="00C03941"/>
    <w:rsid w:val="00C044DE"/>
    <w:rsid w:val="00C0691E"/>
    <w:rsid w:val="00C26686"/>
    <w:rsid w:val="00C27E9D"/>
    <w:rsid w:val="00C32A46"/>
    <w:rsid w:val="00C35BD8"/>
    <w:rsid w:val="00C3607E"/>
    <w:rsid w:val="00C43DFC"/>
    <w:rsid w:val="00C47B25"/>
    <w:rsid w:val="00C637D3"/>
    <w:rsid w:val="00C63AA6"/>
    <w:rsid w:val="00C64231"/>
    <w:rsid w:val="00C666D0"/>
    <w:rsid w:val="00C66B02"/>
    <w:rsid w:val="00C766CF"/>
    <w:rsid w:val="00C80161"/>
    <w:rsid w:val="00C84AA9"/>
    <w:rsid w:val="00C90ECB"/>
    <w:rsid w:val="00CA5DC4"/>
    <w:rsid w:val="00CA6A98"/>
    <w:rsid w:val="00CC1E34"/>
    <w:rsid w:val="00CC2B61"/>
    <w:rsid w:val="00CC6546"/>
    <w:rsid w:val="00CD1024"/>
    <w:rsid w:val="00CD1048"/>
    <w:rsid w:val="00CD513B"/>
    <w:rsid w:val="00CE131B"/>
    <w:rsid w:val="00CE270C"/>
    <w:rsid w:val="00CE3518"/>
    <w:rsid w:val="00CE4BB1"/>
    <w:rsid w:val="00CE708B"/>
    <w:rsid w:val="00CF797D"/>
    <w:rsid w:val="00D026A8"/>
    <w:rsid w:val="00D02976"/>
    <w:rsid w:val="00D04BFF"/>
    <w:rsid w:val="00D0750D"/>
    <w:rsid w:val="00D075A8"/>
    <w:rsid w:val="00D10789"/>
    <w:rsid w:val="00D129A9"/>
    <w:rsid w:val="00D20E77"/>
    <w:rsid w:val="00D2173B"/>
    <w:rsid w:val="00D25215"/>
    <w:rsid w:val="00D26861"/>
    <w:rsid w:val="00D2702F"/>
    <w:rsid w:val="00D31A51"/>
    <w:rsid w:val="00D332A1"/>
    <w:rsid w:val="00D374AD"/>
    <w:rsid w:val="00D41FBD"/>
    <w:rsid w:val="00D4222E"/>
    <w:rsid w:val="00D44BFC"/>
    <w:rsid w:val="00D55CE2"/>
    <w:rsid w:val="00D55F98"/>
    <w:rsid w:val="00D56F7D"/>
    <w:rsid w:val="00D66F37"/>
    <w:rsid w:val="00D75B90"/>
    <w:rsid w:val="00D80BF7"/>
    <w:rsid w:val="00D822D2"/>
    <w:rsid w:val="00D87497"/>
    <w:rsid w:val="00D953FD"/>
    <w:rsid w:val="00D957C9"/>
    <w:rsid w:val="00D96311"/>
    <w:rsid w:val="00DA00F3"/>
    <w:rsid w:val="00DA4E5B"/>
    <w:rsid w:val="00DA565A"/>
    <w:rsid w:val="00DB1DBB"/>
    <w:rsid w:val="00DB3391"/>
    <w:rsid w:val="00DB5892"/>
    <w:rsid w:val="00DD17D3"/>
    <w:rsid w:val="00DD2F1D"/>
    <w:rsid w:val="00DD6B8A"/>
    <w:rsid w:val="00DE039B"/>
    <w:rsid w:val="00DE068D"/>
    <w:rsid w:val="00DE3257"/>
    <w:rsid w:val="00DE51AC"/>
    <w:rsid w:val="00DE6234"/>
    <w:rsid w:val="00DE636E"/>
    <w:rsid w:val="00DF06AB"/>
    <w:rsid w:val="00E06108"/>
    <w:rsid w:val="00E207FC"/>
    <w:rsid w:val="00E22FFF"/>
    <w:rsid w:val="00E236C3"/>
    <w:rsid w:val="00E23A78"/>
    <w:rsid w:val="00E25FF6"/>
    <w:rsid w:val="00E33F13"/>
    <w:rsid w:val="00E34E08"/>
    <w:rsid w:val="00E3586D"/>
    <w:rsid w:val="00E36D0E"/>
    <w:rsid w:val="00E50A72"/>
    <w:rsid w:val="00E535A9"/>
    <w:rsid w:val="00E60386"/>
    <w:rsid w:val="00E64F19"/>
    <w:rsid w:val="00E717A5"/>
    <w:rsid w:val="00E723FA"/>
    <w:rsid w:val="00E774F2"/>
    <w:rsid w:val="00E77839"/>
    <w:rsid w:val="00E832C9"/>
    <w:rsid w:val="00E85274"/>
    <w:rsid w:val="00E85F96"/>
    <w:rsid w:val="00E9082D"/>
    <w:rsid w:val="00E90DCE"/>
    <w:rsid w:val="00E91027"/>
    <w:rsid w:val="00E91C37"/>
    <w:rsid w:val="00E925BE"/>
    <w:rsid w:val="00E933B9"/>
    <w:rsid w:val="00E970CC"/>
    <w:rsid w:val="00EA02A7"/>
    <w:rsid w:val="00EA44AD"/>
    <w:rsid w:val="00EA62C1"/>
    <w:rsid w:val="00EB25D2"/>
    <w:rsid w:val="00EB454C"/>
    <w:rsid w:val="00EB7FD8"/>
    <w:rsid w:val="00EC39ED"/>
    <w:rsid w:val="00EC78A9"/>
    <w:rsid w:val="00ED0F70"/>
    <w:rsid w:val="00ED1FF5"/>
    <w:rsid w:val="00ED3564"/>
    <w:rsid w:val="00EE1CB0"/>
    <w:rsid w:val="00EE5AB6"/>
    <w:rsid w:val="00EE6C62"/>
    <w:rsid w:val="00EE6C84"/>
    <w:rsid w:val="00EF0DDE"/>
    <w:rsid w:val="00EF1260"/>
    <w:rsid w:val="00F04F8D"/>
    <w:rsid w:val="00F0535C"/>
    <w:rsid w:val="00F11795"/>
    <w:rsid w:val="00F16D61"/>
    <w:rsid w:val="00F20C2B"/>
    <w:rsid w:val="00F2147B"/>
    <w:rsid w:val="00F24206"/>
    <w:rsid w:val="00F2545E"/>
    <w:rsid w:val="00F27F57"/>
    <w:rsid w:val="00F3069A"/>
    <w:rsid w:val="00F30E6C"/>
    <w:rsid w:val="00F3339D"/>
    <w:rsid w:val="00F36734"/>
    <w:rsid w:val="00F41A43"/>
    <w:rsid w:val="00F43F41"/>
    <w:rsid w:val="00F51773"/>
    <w:rsid w:val="00F54D25"/>
    <w:rsid w:val="00F55ECD"/>
    <w:rsid w:val="00F57647"/>
    <w:rsid w:val="00F60769"/>
    <w:rsid w:val="00F725C3"/>
    <w:rsid w:val="00F77925"/>
    <w:rsid w:val="00F807E5"/>
    <w:rsid w:val="00F80B9F"/>
    <w:rsid w:val="00F83533"/>
    <w:rsid w:val="00F84D2E"/>
    <w:rsid w:val="00F84DCE"/>
    <w:rsid w:val="00F866C0"/>
    <w:rsid w:val="00F8711C"/>
    <w:rsid w:val="00F906B9"/>
    <w:rsid w:val="00F943B3"/>
    <w:rsid w:val="00FA2D50"/>
    <w:rsid w:val="00FA3758"/>
    <w:rsid w:val="00FA3CAB"/>
    <w:rsid w:val="00FA4E00"/>
    <w:rsid w:val="00FB4C25"/>
    <w:rsid w:val="00FC0641"/>
    <w:rsid w:val="00FC0F71"/>
    <w:rsid w:val="00FC108B"/>
    <w:rsid w:val="00FC4AB7"/>
    <w:rsid w:val="00FC5F58"/>
    <w:rsid w:val="00FC6B89"/>
    <w:rsid w:val="00FD16BC"/>
    <w:rsid w:val="00FD2E07"/>
    <w:rsid w:val="00FD332D"/>
    <w:rsid w:val="00FE08A4"/>
    <w:rsid w:val="00FE303B"/>
    <w:rsid w:val="00FE53DC"/>
    <w:rsid w:val="00FF363E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F36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F363E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FF36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A1E62"/>
    <w:pPr>
      <w:ind w:left="720"/>
      <w:contextualSpacing/>
    </w:pPr>
  </w:style>
  <w:style w:type="paragraph" w:styleId="a5">
    <w:name w:val="Balloon Text"/>
    <w:basedOn w:val="a0"/>
    <w:link w:val="a6"/>
    <w:uiPriority w:val="99"/>
    <w:unhideWhenUsed/>
    <w:rsid w:val="00AA1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1">
    <w:name w:val="Body Text Indent 31"/>
    <w:basedOn w:val="a0"/>
    <w:rsid w:val="0009669E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ConsPlusNormal">
    <w:name w:val="ConsPlusNormal"/>
    <w:link w:val="ConsPlusNormal0"/>
    <w:rsid w:val="00143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F36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F36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63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1 Знак"/>
    <w:basedOn w:val="a0"/>
    <w:rsid w:val="00FF36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Нормальный (таблица)"/>
    <w:basedOn w:val="a0"/>
    <w:next w:val="a0"/>
    <w:rsid w:val="00FF363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8">
    <w:name w:val="Hyperlink"/>
    <w:rsid w:val="00FF363E"/>
    <w:rPr>
      <w:color w:val="0000FF"/>
      <w:u w:val="single"/>
    </w:rPr>
  </w:style>
  <w:style w:type="paragraph" w:customStyle="1" w:styleId="ConsPlusCell">
    <w:name w:val="ConsPlusCell"/>
    <w:rsid w:val="00FF3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aliases w:val="Основной текст 1,Нумерованный список !!,Надин стиль,Основной текст с отступом2"/>
    <w:basedOn w:val="a0"/>
    <w:link w:val="aa"/>
    <w:rsid w:val="00FF363E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1"/>
    <w:link w:val="a9"/>
    <w:rsid w:val="00FF363E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0"/>
    <w:link w:val="ac"/>
    <w:rsid w:val="00FF36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FF363E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обычный ежегодник"/>
    <w:basedOn w:val="a0"/>
    <w:link w:val="ae"/>
    <w:rsid w:val="00FF363E"/>
    <w:pPr>
      <w:ind w:firstLine="567"/>
      <w:jc w:val="both"/>
    </w:pPr>
    <w:rPr>
      <w:sz w:val="16"/>
      <w:szCs w:val="16"/>
    </w:rPr>
  </w:style>
  <w:style w:type="character" w:customStyle="1" w:styleId="ae">
    <w:name w:val="обычный ежегодник Знак"/>
    <w:link w:val="ad"/>
    <w:locked/>
    <w:rsid w:val="00FF363E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0"/>
    <w:link w:val="210"/>
    <w:rsid w:val="00FF36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uiPriority w:val="99"/>
    <w:semiHidden/>
    <w:rsid w:val="00FF3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rsid w:val="00FF363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0"/>
    <w:link w:val="af0"/>
    <w:rsid w:val="00FF363E"/>
    <w:pPr>
      <w:spacing w:after="120"/>
    </w:pPr>
  </w:style>
  <w:style w:type="character" w:customStyle="1" w:styleId="af0">
    <w:name w:val="Основной текст Знак"/>
    <w:basedOn w:val="a1"/>
    <w:link w:val="af"/>
    <w:rsid w:val="00FF363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link w:val="ListParagraph"/>
    <w:rsid w:val="00FF363E"/>
    <w:pPr>
      <w:suppressAutoHyphens/>
    </w:pPr>
    <w:rPr>
      <w:rFonts w:eastAsia="PMingLiU"/>
      <w:kern w:val="1"/>
      <w:sz w:val="20"/>
      <w:szCs w:val="20"/>
      <w:lang w:eastAsia="ar-SA"/>
    </w:rPr>
  </w:style>
  <w:style w:type="paragraph" w:customStyle="1" w:styleId="af1">
    <w:name w:val="Знак Знак Знак Знак"/>
    <w:basedOn w:val="a0"/>
    <w:rsid w:val="00FF36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Абзац"/>
    <w:basedOn w:val="a0"/>
    <w:link w:val="af3"/>
    <w:rsid w:val="00FF363E"/>
    <w:pPr>
      <w:ind w:firstLine="720"/>
      <w:jc w:val="both"/>
    </w:pPr>
    <w:rPr>
      <w:sz w:val="28"/>
    </w:rPr>
  </w:style>
  <w:style w:type="character" w:customStyle="1" w:styleId="af3">
    <w:name w:val="Абзац Знак"/>
    <w:basedOn w:val="a1"/>
    <w:link w:val="af2"/>
    <w:rsid w:val="00FF36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мой"/>
    <w:basedOn w:val="a0"/>
    <w:rsid w:val="00FF363E"/>
    <w:pPr>
      <w:ind w:firstLine="709"/>
    </w:pPr>
    <w:rPr>
      <w:bCs/>
      <w:sz w:val="28"/>
      <w:szCs w:val="28"/>
    </w:rPr>
  </w:style>
  <w:style w:type="paragraph" w:customStyle="1" w:styleId="a">
    <w:name w:val="Перечень"/>
    <w:basedOn w:val="a0"/>
    <w:rsid w:val="00FF363E"/>
    <w:pPr>
      <w:numPr>
        <w:numId w:val="1"/>
      </w:numPr>
      <w:jc w:val="both"/>
    </w:pPr>
    <w:rPr>
      <w:sz w:val="28"/>
      <w:szCs w:val="20"/>
    </w:rPr>
  </w:style>
  <w:style w:type="paragraph" w:styleId="af5">
    <w:name w:val="Normal (Web)"/>
    <w:aliases w:val="Обычный (Web)1,Обычный (Web),Обычный (Web) Знак"/>
    <w:basedOn w:val="a0"/>
    <w:link w:val="af6"/>
    <w:rsid w:val="00FF363E"/>
    <w:pPr>
      <w:textAlignment w:val="baseline"/>
    </w:pPr>
  </w:style>
  <w:style w:type="character" w:customStyle="1" w:styleId="af6">
    <w:name w:val="Обычный (веб) Знак"/>
    <w:aliases w:val="Обычный (Web)1 Знак,Обычный (Web) Знак1,Обычный (Web) Знак Знак"/>
    <w:link w:val="af5"/>
    <w:rsid w:val="00FF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FF363E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1"/>
    <w:rsid w:val="00FF363E"/>
    <w:rPr>
      <w:rFonts w:ascii="Times New Roman" w:hAnsi="Times New Roman" w:cs="Times New Roman"/>
      <w:sz w:val="26"/>
      <w:szCs w:val="26"/>
    </w:rPr>
  </w:style>
  <w:style w:type="paragraph" w:customStyle="1" w:styleId="af7">
    <w:name w:val="Прижатый влево"/>
    <w:basedOn w:val="a0"/>
    <w:next w:val="a0"/>
    <w:rsid w:val="00FF363E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0"/>
    <w:link w:val="32"/>
    <w:rsid w:val="00FF36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F36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basedOn w:val="a1"/>
    <w:locked/>
    <w:rsid w:val="00FF363E"/>
    <w:rPr>
      <w:sz w:val="24"/>
      <w:szCs w:val="24"/>
      <w:lang w:val="ru-RU" w:eastAsia="ru-RU" w:bidi="ar-SA"/>
    </w:rPr>
  </w:style>
  <w:style w:type="paragraph" w:customStyle="1" w:styleId="af8">
    <w:name w:val="названия_таблиц ежегодник"/>
    <w:basedOn w:val="a0"/>
    <w:link w:val="af9"/>
    <w:autoRedefine/>
    <w:rsid w:val="00FF363E"/>
    <w:pPr>
      <w:jc w:val="center"/>
    </w:pPr>
    <w:rPr>
      <w:bCs/>
      <w:sz w:val="28"/>
      <w:szCs w:val="28"/>
    </w:rPr>
  </w:style>
  <w:style w:type="character" w:customStyle="1" w:styleId="af9">
    <w:name w:val="названия_таблиц ежегодник Знак"/>
    <w:basedOn w:val="a1"/>
    <w:link w:val="af8"/>
    <w:locked/>
    <w:rsid w:val="00FF363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a">
    <w:name w:val="header"/>
    <w:basedOn w:val="a0"/>
    <w:link w:val="afb"/>
    <w:rsid w:val="00FF363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rsid w:val="00FF3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rsid w:val="00FF363E"/>
  </w:style>
  <w:style w:type="paragraph" w:customStyle="1" w:styleId="13">
    <w:name w:val="Знак1 Знак Знак Знак"/>
    <w:basedOn w:val="a0"/>
    <w:rsid w:val="00FF363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1"/>
    <w:rsid w:val="00FF363E"/>
    <w:rPr>
      <w:rFonts w:ascii="Times New Roman" w:hAnsi="Times New Roman" w:cs="Times New Roman"/>
      <w:sz w:val="24"/>
      <w:szCs w:val="24"/>
    </w:rPr>
  </w:style>
  <w:style w:type="table" w:styleId="afd">
    <w:name w:val="Table Grid"/>
    <w:basedOn w:val="a2"/>
    <w:rsid w:val="00FF3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0"/>
    <w:rsid w:val="00FF363E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5"/>
    <w:rsid w:val="00FF363E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rsid w:val="00FF36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FF363E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1"/>
    <w:rsid w:val="00FF363E"/>
    <w:rPr>
      <w:rFonts w:ascii="Times New Roman" w:hAnsi="Times New Roman" w:cs="Times New Roman" w:hint="default"/>
    </w:rPr>
  </w:style>
  <w:style w:type="paragraph" w:customStyle="1" w:styleId="15">
    <w:name w:val="Без интервала1"/>
    <w:qFormat/>
    <w:rsid w:val="00FF36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e">
    <w:name w:val="Знак Знак Знак Знак Знак Знак Знак Знак Знак Знак Знак Знак"/>
    <w:basedOn w:val="a0"/>
    <w:rsid w:val="00FF363E"/>
    <w:rPr>
      <w:rFonts w:ascii="Verdana" w:hAnsi="Verdana" w:cs="Verdana"/>
      <w:sz w:val="20"/>
      <w:szCs w:val="20"/>
      <w:lang w:val="en-US" w:eastAsia="en-US"/>
    </w:rPr>
  </w:style>
  <w:style w:type="character" w:styleId="aff">
    <w:name w:val="FollowedHyperlink"/>
    <w:basedOn w:val="a1"/>
    <w:rsid w:val="00FF363E"/>
    <w:rPr>
      <w:color w:val="800080"/>
      <w:u w:val="single"/>
    </w:rPr>
  </w:style>
  <w:style w:type="paragraph" w:customStyle="1" w:styleId="ConsPlusTitle">
    <w:name w:val="ConsPlusTitle"/>
    <w:rsid w:val="00FF3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FF3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F363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0">
    <w:name w:val="Знак Знак Знак"/>
    <w:basedOn w:val="a0"/>
    <w:rsid w:val="00FF36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stParagraph">
    <w:name w:val="List Paragraph Знак"/>
    <w:link w:val="12"/>
    <w:rsid w:val="00FF363E"/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character" w:customStyle="1" w:styleId="105pt0">
    <w:name w:val="105pt0"/>
    <w:basedOn w:val="a1"/>
    <w:rsid w:val="00FF363E"/>
  </w:style>
  <w:style w:type="paragraph" w:customStyle="1" w:styleId="consnormal0">
    <w:name w:val="consnormal"/>
    <w:basedOn w:val="a0"/>
    <w:rsid w:val="00FF363E"/>
    <w:pPr>
      <w:spacing w:before="100" w:beforeAutospacing="1" w:after="100" w:afterAutospacing="1"/>
    </w:pPr>
  </w:style>
  <w:style w:type="paragraph" w:styleId="aff1">
    <w:name w:val="Block Text"/>
    <w:basedOn w:val="a0"/>
    <w:rsid w:val="00FF363E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FF36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F36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FF363E"/>
    <w:pPr>
      <w:keepNext/>
      <w:spacing w:line="360" w:lineRule="auto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FF36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A1E62"/>
    <w:pPr>
      <w:ind w:left="720"/>
      <w:contextualSpacing/>
    </w:pPr>
  </w:style>
  <w:style w:type="paragraph" w:styleId="a5">
    <w:name w:val="Balloon Text"/>
    <w:basedOn w:val="a0"/>
    <w:link w:val="a6"/>
    <w:uiPriority w:val="99"/>
    <w:unhideWhenUsed/>
    <w:rsid w:val="00AA1E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1">
    <w:name w:val="Body Text Indent 31"/>
    <w:basedOn w:val="a0"/>
    <w:rsid w:val="0009669E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ConsPlusNormal">
    <w:name w:val="ConsPlusNormal"/>
    <w:link w:val="ConsPlusNormal0"/>
    <w:rsid w:val="00143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5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FF363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FF363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63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1 Знак"/>
    <w:basedOn w:val="a0"/>
    <w:rsid w:val="00FF36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7">
    <w:name w:val="Нормальный (таблица)"/>
    <w:basedOn w:val="a0"/>
    <w:next w:val="a0"/>
    <w:rsid w:val="00FF363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8">
    <w:name w:val="Hyperlink"/>
    <w:rsid w:val="00FF363E"/>
    <w:rPr>
      <w:color w:val="0000FF"/>
      <w:u w:val="single"/>
    </w:rPr>
  </w:style>
  <w:style w:type="paragraph" w:customStyle="1" w:styleId="ConsPlusCell">
    <w:name w:val="ConsPlusCell"/>
    <w:rsid w:val="00FF36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aliases w:val="Основной текст 1,Нумерованный список !!,Надин стиль,Основной текст с отступом2"/>
    <w:basedOn w:val="a0"/>
    <w:link w:val="aa"/>
    <w:rsid w:val="00FF363E"/>
    <w:pPr>
      <w:spacing w:after="120"/>
      <w:ind w:left="283"/>
    </w:pPr>
    <w:rPr>
      <w:sz w:val="28"/>
      <w:szCs w:val="28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с отступом2 Знак"/>
    <w:basedOn w:val="a1"/>
    <w:link w:val="a9"/>
    <w:rsid w:val="00FF363E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0"/>
    <w:link w:val="ac"/>
    <w:rsid w:val="00FF36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FF363E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обычный ежегодник"/>
    <w:basedOn w:val="a0"/>
    <w:link w:val="ae"/>
    <w:rsid w:val="00FF363E"/>
    <w:pPr>
      <w:ind w:firstLine="567"/>
      <w:jc w:val="both"/>
    </w:pPr>
    <w:rPr>
      <w:sz w:val="16"/>
      <w:szCs w:val="16"/>
    </w:rPr>
  </w:style>
  <w:style w:type="character" w:customStyle="1" w:styleId="ae">
    <w:name w:val="обычный ежегодник Знак"/>
    <w:link w:val="ad"/>
    <w:locked/>
    <w:rsid w:val="00FF363E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aliases w:val="Основной для текста,Основной текст с отступом 2 Знак Знак,Основной текст с отступом 2 Знак Знак Знак,Основной текст с отступом 1,Основной текст с отступом 2 Знак Знак Знак Знак"/>
    <w:basedOn w:val="a0"/>
    <w:link w:val="210"/>
    <w:rsid w:val="00FF363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uiPriority w:val="99"/>
    <w:semiHidden/>
    <w:rsid w:val="00FF3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aliases w:val="Основной для текста Знак,Основной текст с отступом 2 Знак Знак Знак1,Основной текст с отступом 2 Знак Знак Знак Знак1,Основной текст с отступом 1 Знак,Основной текст с отступом 2 Знак Знак Знак Знак Знак"/>
    <w:link w:val="21"/>
    <w:rsid w:val="00FF363E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0"/>
    <w:link w:val="af0"/>
    <w:rsid w:val="00FF363E"/>
    <w:pPr>
      <w:spacing w:after="120"/>
    </w:pPr>
  </w:style>
  <w:style w:type="character" w:customStyle="1" w:styleId="af0">
    <w:name w:val="Основной текст Знак"/>
    <w:basedOn w:val="a1"/>
    <w:link w:val="af"/>
    <w:rsid w:val="00FF363E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link w:val="ListParagraph"/>
    <w:rsid w:val="00FF363E"/>
    <w:pPr>
      <w:suppressAutoHyphens/>
    </w:pPr>
    <w:rPr>
      <w:rFonts w:eastAsia="PMingLiU"/>
      <w:kern w:val="1"/>
      <w:sz w:val="20"/>
      <w:szCs w:val="20"/>
      <w:lang w:eastAsia="ar-SA"/>
    </w:rPr>
  </w:style>
  <w:style w:type="paragraph" w:customStyle="1" w:styleId="af1">
    <w:name w:val="Знак Знак Знак Знак"/>
    <w:basedOn w:val="a0"/>
    <w:rsid w:val="00FF363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2">
    <w:name w:val="Абзац"/>
    <w:basedOn w:val="a0"/>
    <w:link w:val="af3"/>
    <w:rsid w:val="00FF363E"/>
    <w:pPr>
      <w:ind w:firstLine="720"/>
      <w:jc w:val="both"/>
    </w:pPr>
    <w:rPr>
      <w:sz w:val="28"/>
    </w:rPr>
  </w:style>
  <w:style w:type="character" w:customStyle="1" w:styleId="af3">
    <w:name w:val="Абзац Знак"/>
    <w:basedOn w:val="a1"/>
    <w:link w:val="af2"/>
    <w:rsid w:val="00FF363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мой"/>
    <w:basedOn w:val="a0"/>
    <w:rsid w:val="00FF363E"/>
    <w:pPr>
      <w:ind w:firstLine="709"/>
    </w:pPr>
    <w:rPr>
      <w:bCs/>
      <w:sz w:val="28"/>
      <w:szCs w:val="28"/>
    </w:rPr>
  </w:style>
  <w:style w:type="paragraph" w:customStyle="1" w:styleId="a">
    <w:name w:val="Перечень"/>
    <w:basedOn w:val="a0"/>
    <w:rsid w:val="00FF363E"/>
    <w:pPr>
      <w:numPr>
        <w:numId w:val="1"/>
      </w:numPr>
      <w:jc w:val="both"/>
    </w:pPr>
    <w:rPr>
      <w:sz w:val="28"/>
      <w:szCs w:val="20"/>
    </w:rPr>
  </w:style>
  <w:style w:type="paragraph" w:styleId="af5">
    <w:name w:val="Normal (Web)"/>
    <w:aliases w:val="Обычный (Web)1,Обычный (Web),Обычный (Web) Знак"/>
    <w:basedOn w:val="a0"/>
    <w:link w:val="af6"/>
    <w:rsid w:val="00FF363E"/>
    <w:pPr>
      <w:textAlignment w:val="baseline"/>
    </w:pPr>
  </w:style>
  <w:style w:type="character" w:customStyle="1" w:styleId="af6">
    <w:name w:val="Обычный (веб) Знак"/>
    <w:aliases w:val="Обычный (Web)1 Знак,Обычный (Web) Знак1,Обычный (Web) Знак Знак"/>
    <w:link w:val="af5"/>
    <w:rsid w:val="00FF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FF363E"/>
    <w:pPr>
      <w:widowControl w:val="0"/>
      <w:autoSpaceDE w:val="0"/>
      <w:autoSpaceDN w:val="0"/>
      <w:adjustRightInd w:val="0"/>
      <w:spacing w:line="312" w:lineRule="exact"/>
      <w:ind w:firstLine="706"/>
      <w:jc w:val="both"/>
    </w:pPr>
  </w:style>
  <w:style w:type="character" w:customStyle="1" w:styleId="FontStyle11">
    <w:name w:val="Font Style11"/>
    <w:basedOn w:val="a1"/>
    <w:rsid w:val="00FF363E"/>
    <w:rPr>
      <w:rFonts w:ascii="Times New Roman" w:hAnsi="Times New Roman" w:cs="Times New Roman"/>
      <w:sz w:val="26"/>
      <w:szCs w:val="26"/>
    </w:rPr>
  </w:style>
  <w:style w:type="paragraph" w:customStyle="1" w:styleId="af7">
    <w:name w:val="Прижатый влево"/>
    <w:basedOn w:val="a0"/>
    <w:next w:val="a0"/>
    <w:rsid w:val="00FF363E"/>
    <w:pPr>
      <w:autoSpaceDE w:val="0"/>
      <w:autoSpaceDN w:val="0"/>
      <w:adjustRightInd w:val="0"/>
    </w:pPr>
    <w:rPr>
      <w:rFonts w:ascii="Arial" w:hAnsi="Arial" w:cs="Arial"/>
    </w:rPr>
  </w:style>
  <w:style w:type="paragraph" w:styleId="31">
    <w:name w:val="Body Text Indent 3"/>
    <w:basedOn w:val="a0"/>
    <w:link w:val="32"/>
    <w:rsid w:val="00FF36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FF363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2Char">
    <w:name w:val="Body Text Indent 2 Char"/>
    <w:basedOn w:val="a1"/>
    <w:locked/>
    <w:rsid w:val="00FF363E"/>
    <w:rPr>
      <w:sz w:val="24"/>
      <w:szCs w:val="24"/>
      <w:lang w:val="ru-RU" w:eastAsia="ru-RU" w:bidi="ar-SA"/>
    </w:rPr>
  </w:style>
  <w:style w:type="paragraph" w:customStyle="1" w:styleId="af8">
    <w:name w:val="названия_таблиц ежегодник"/>
    <w:basedOn w:val="a0"/>
    <w:link w:val="af9"/>
    <w:autoRedefine/>
    <w:rsid w:val="00FF363E"/>
    <w:pPr>
      <w:jc w:val="center"/>
    </w:pPr>
    <w:rPr>
      <w:bCs/>
      <w:sz w:val="28"/>
      <w:szCs w:val="28"/>
    </w:rPr>
  </w:style>
  <w:style w:type="character" w:customStyle="1" w:styleId="af9">
    <w:name w:val="названия_таблиц ежегодник Знак"/>
    <w:basedOn w:val="a1"/>
    <w:link w:val="af8"/>
    <w:locked/>
    <w:rsid w:val="00FF363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a">
    <w:name w:val="header"/>
    <w:basedOn w:val="a0"/>
    <w:link w:val="afb"/>
    <w:rsid w:val="00FF363E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rsid w:val="00FF3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age number"/>
    <w:basedOn w:val="a1"/>
    <w:rsid w:val="00FF363E"/>
  </w:style>
  <w:style w:type="paragraph" w:customStyle="1" w:styleId="13">
    <w:name w:val="Знак1 Знак Знак Знак"/>
    <w:basedOn w:val="a0"/>
    <w:rsid w:val="00FF363E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1"/>
    <w:rsid w:val="00FF363E"/>
    <w:rPr>
      <w:rFonts w:ascii="Times New Roman" w:hAnsi="Times New Roman" w:cs="Times New Roman"/>
      <w:sz w:val="24"/>
      <w:szCs w:val="24"/>
    </w:rPr>
  </w:style>
  <w:style w:type="table" w:styleId="afd">
    <w:name w:val="Table Grid"/>
    <w:basedOn w:val="a2"/>
    <w:rsid w:val="00FF3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0"/>
    <w:rsid w:val="00FF363E"/>
    <w:pPr>
      <w:autoSpaceDE w:val="0"/>
      <w:autoSpaceDN w:val="0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4">
    <w:name w:val="Стиль1"/>
    <w:basedOn w:val="af5"/>
    <w:rsid w:val="00FF363E"/>
    <w:pPr>
      <w:ind w:firstLine="709"/>
      <w:jc w:val="both"/>
      <w:textAlignment w:val="auto"/>
    </w:pPr>
    <w:rPr>
      <w:sz w:val="28"/>
      <w:szCs w:val="28"/>
    </w:rPr>
  </w:style>
  <w:style w:type="paragraph" w:customStyle="1" w:styleId="ConsNormal">
    <w:name w:val="ConsNormal"/>
    <w:rsid w:val="00FF363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Основной текст 31"/>
    <w:basedOn w:val="a0"/>
    <w:rsid w:val="00FF363E"/>
    <w:pPr>
      <w:suppressAutoHyphens/>
    </w:pPr>
    <w:rPr>
      <w:rFonts w:eastAsia="PMingLiU"/>
      <w:kern w:val="1"/>
      <w:sz w:val="20"/>
      <w:szCs w:val="20"/>
      <w:lang w:eastAsia="ar-SA"/>
    </w:rPr>
  </w:style>
  <w:style w:type="character" w:customStyle="1" w:styleId="fontstyle110">
    <w:name w:val="fontstyle11"/>
    <w:basedOn w:val="a1"/>
    <w:rsid w:val="00FF363E"/>
    <w:rPr>
      <w:rFonts w:ascii="Times New Roman" w:hAnsi="Times New Roman" w:cs="Times New Roman" w:hint="default"/>
    </w:rPr>
  </w:style>
  <w:style w:type="paragraph" w:customStyle="1" w:styleId="15">
    <w:name w:val="Без интервала1"/>
    <w:qFormat/>
    <w:rsid w:val="00FF363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e">
    <w:name w:val="Знак Знак Знак Знак Знак Знак Знак Знак Знак Знак Знак Знак"/>
    <w:basedOn w:val="a0"/>
    <w:rsid w:val="00FF363E"/>
    <w:rPr>
      <w:rFonts w:ascii="Verdana" w:hAnsi="Verdana" w:cs="Verdana"/>
      <w:sz w:val="20"/>
      <w:szCs w:val="20"/>
      <w:lang w:val="en-US" w:eastAsia="en-US"/>
    </w:rPr>
  </w:style>
  <w:style w:type="character" w:styleId="aff">
    <w:name w:val="FollowedHyperlink"/>
    <w:basedOn w:val="a1"/>
    <w:rsid w:val="00FF363E"/>
    <w:rPr>
      <w:color w:val="800080"/>
      <w:u w:val="single"/>
    </w:rPr>
  </w:style>
  <w:style w:type="paragraph" w:customStyle="1" w:styleId="ConsPlusTitle">
    <w:name w:val="ConsPlusTitle"/>
    <w:rsid w:val="00FF36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FF36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FF363E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0">
    <w:name w:val="Знак Знак Знак"/>
    <w:basedOn w:val="a0"/>
    <w:rsid w:val="00FF363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ListParagraph">
    <w:name w:val="List Paragraph Знак"/>
    <w:link w:val="12"/>
    <w:rsid w:val="00FF363E"/>
    <w:rPr>
      <w:rFonts w:ascii="Times New Roman" w:eastAsia="PMingLiU" w:hAnsi="Times New Roman" w:cs="Times New Roman"/>
      <w:kern w:val="1"/>
      <w:sz w:val="20"/>
      <w:szCs w:val="20"/>
      <w:lang w:eastAsia="ar-SA"/>
    </w:rPr>
  </w:style>
  <w:style w:type="character" w:customStyle="1" w:styleId="105pt0">
    <w:name w:val="105pt0"/>
    <w:basedOn w:val="a1"/>
    <w:rsid w:val="00FF363E"/>
  </w:style>
  <w:style w:type="paragraph" w:customStyle="1" w:styleId="consnormal0">
    <w:name w:val="consnormal"/>
    <w:basedOn w:val="a0"/>
    <w:rsid w:val="00FF363E"/>
    <w:pPr>
      <w:spacing w:before="100" w:beforeAutospacing="1" w:after="100" w:afterAutospacing="1"/>
    </w:pPr>
  </w:style>
  <w:style w:type="paragraph" w:styleId="aff1">
    <w:name w:val="Block Text"/>
    <w:basedOn w:val="a0"/>
    <w:rsid w:val="00FF363E"/>
    <w:pPr>
      <w:spacing w:before="100" w:beforeAutospacing="1" w:after="100" w:afterAutospacing="1"/>
    </w:pPr>
  </w:style>
  <w:style w:type="paragraph" w:customStyle="1" w:styleId="aff2">
    <w:name w:val="Знак"/>
    <w:basedOn w:val="a0"/>
    <w:rsid w:val="00FF36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B2D14AAE8439EB280B3AF6FD5208C7863F7851DF4E9CB84932811A4ECF0B9D8F29A66AF331S3y7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95F30F8FED31E69238C4253528C8E1E8AB3D5FDEF529CADE9F982F2ABCF9578E52C3EA8C33341BD37n0E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B2D14AAE8439EB280B3AF6FD5208C7863F7850DE479BB84932811A4ECF0B9D8F29A66AF335334008S4y5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D14AAE8439EB280B3AF6FD5208C7863F7852D0409FB84932811A4ECF0B9D8F29A66AF335334109S4y3E" TargetMode="External"/><Relationship Id="rId20" Type="http://schemas.openxmlformats.org/officeDocument/2006/relationships/hyperlink" Target="consultantplus://offline/ref=995F30F8FED31E69238C4253528C8E1E8ABCD6F5ED569CADE9F982F2ABCF9578E52C3EA8C33341BE37n6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80;n=36207;fld=134" TargetMode="External"/><Relationship Id="rId24" Type="http://schemas.openxmlformats.org/officeDocument/2006/relationships/hyperlink" Target="consultantplus://offline/main?base=LAW;n=115870;fld=134;dst=10003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2D14AAE8439EB280B3AF6FD5208C7863F7750DD409CB84932811A4ECF0B9D8F29A66AF335334200S4y1E" TargetMode="External"/><Relationship Id="rId23" Type="http://schemas.openxmlformats.org/officeDocument/2006/relationships/hyperlink" Target="consultantplus://offline/ref=995F30F8FED31E69238C4253528C8E1E8ABCDDFAEF549CADE9F982F2ABCF9578E52C3EA8C33249B837n3E" TargetMode="External"/><Relationship Id="rId10" Type="http://schemas.openxmlformats.org/officeDocument/2006/relationships/hyperlink" Target="consultantplus://offline/main?base=LAW;n=102186;fld=134;dst=100221" TargetMode="External"/><Relationship Id="rId19" Type="http://schemas.openxmlformats.org/officeDocument/2006/relationships/hyperlink" Target="consultantplus://offline/ref=995F30F8FED31E69238C4253528C8E1E8ABCDDFAE8539CADE9F982F2AB3CnF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6C2B5F0DECCFC1ACE5894696444F9591DBFE50FFE56AC0D9D2D791FF66978703DF0565AE8AEB2C95F7135qFiFB" TargetMode="External"/><Relationship Id="rId22" Type="http://schemas.openxmlformats.org/officeDocument/2006/relationships/hyperlink" Target="consultantplus://offline/ref=995F30F8FED31E69238C4253528C8E1E8AB3D0FDE95D9CADE9F982F2ABCF9578E52C3EA8C33341BD37n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533C2-5CE1-4229-9FCC-B6FE7014B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14520</Words>
  <Characters>82768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</cp:revision>
  <cp:lastPrinted>2019-05-21T23:52:00Z</cp:lastPrinted>
  <dcterms:created xsi:type="dcterms:W3CDTF">2019-07-18T04:09:00Z</dcterms:created>
  <dcterms:modified xsi:type="dcterms:W3CDTF">2019-07-18T04:09:00Z</dcterms:modified>
</cp:coreProperties>
</file>