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CC40B6" w:rsidTr="00131A1D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CC40B6" w:rsidRDefault="00131D15" w:rsidP="001D4F33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bookmarkStart w:id="0" w:name="_GoBack" w:colFirst="0" w:colLast="0"/>
            <w:r>
              <w:rPr>
                <w:noProof/>
                <w:lang w:eastAsia="ru-RU"/>
              </w:rPr>
              <w:drawing>
                <wp:inline distT="0" distB="0" distL="0" distR="0" wp14:anchorId="3C707850" wp14:editId="41C4610A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131A1D" w:rsidRDefault="00131A1D">
            <w:pPr>
              <w:jc w:val="center"/>
              <w:rPr>
                <w:b/>
                <w:sz w:val="32"/>
                <w:szCs w:val="32"/>
              </w:rPr>
            </w:pPr>
          </w:p>
          <w:p w:rsidR="00CC40B6" w:rsidRDefault="00131A1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CC40B6">
              <w:rPr>
                <w:b/>
                <w:sz w:val="32"/>
                <w:szCs w:val="32"/>
              </w:rPr>
              <w:t>ПОСТАНОВЛЕНИЕ</w:t>
            </w:r>
          </w:p>
          <w:p w:rsidR="00CC40B6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Default="00CC40B6">
            <w:pPr>
              <w:snapToGrid w:val="0"/>
            </w:pP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A8163F" w:rsidRDefault="007956BF" w:rsidP="00DB0134">
            <w:r w:rsidRPr="006D7E2A">
              <w:rPr>
                <w:color w:val="FFFFFF" w:themeColor="background1"/>
                <w:szCs w:val="28"/>
                <w:u w:val="single"/>
              </w:rPr>
              <w:t>.</w:t>
            </w:r>
            <w:r>
              <w:rPr>
                <w:szCs w:val="28"/>
                <w:u w:val="single"/>
              </w:rPr>
              <w:t xml:space="preserve">  29.01.2019</w:t>
            </w:r>
          </w:p>
        </w:tc>
        <w:tc>
          <w:tcPr>
            <w:tcW w:w="3368" w:type="dxa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Default="00131D15" w:rsidP="007956BF">
            <w:pPr>
              <w:jc w:val="center"/>
            </w:pPr>
            <w:r>
              <w:t xml:space="preserve">       </w:t>
            </w:r>
            <w:r w:rsidR="007956BF">
              <w:t xml:space="preserve">№ </w:t>
            </w:r>
            <w:r w:rsidR="007956BF" w:rsidRPr="006D7E2A">
              <w:rPr>
                <w:color w:val="FFFFFF" w:themeColor="background1"/>
              </w:rPr>
              <w:t>.</w:t>
            </w:r>
            <w:r w:rsidR="007956BF">
              <w:t xml:space="preserve">  </w:t>
            </w:r>
            <w:r w:rsidR="007956BF">
              <w:rPr>
                <w:u w:val="single"/>
              </w:rPr>
              <w:t xml:space="preserve">     </w:t>
            </w:r>
            <w:r w:rsidR="007956BF" w:rsidRPr="006D7E2A">
              <w:rPr>
                <w:u w:val="single"/>
              </w:rPr>
              <w:t>6</w:t>
            </w:r>
            <w:r w:rsidR="007956BF">
              <w:rPr>
                <w:u w:val="single"/>
              </w:rPr>
              <w:t xml:space="preserve">3     </w:t>
            </w:r>
            <w:r w:rsidR="007956BF" w:rsidRPr="006D7E2A">
              <w:rPr>
                <w:color w:val="FFFFFF" w:themeColor="background1"/>
                <w:u w:val="single"/>
              </w:rPr>
              <w:t>..</w:t>
            </w:r>
            <w:r w:rsidR="007956BF">
              <w:t xml:space="preserve"> </w:t>
            </w:r>
            <w:r w:rsidR="007956BF">
              <w:rPr>
                <w:u w:val="single"/>
              </w:rPr>
              <w:t xml:space="preserve">    </w:t>
            </w:r>
            <w:r w:rsidR="00DB0134">
              <w:t xml:space="preserve"> </w:t>
            </w: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Pr="008E1903" w:rsidRDefault="00CC40B6">
            <w:pPr>
              <w:jc w:val="center"/>
              <w:rPr>
                <w:sz w:val="24"/>
                <w:szCs w:val="24"/>
              </w:rPr>
            </w:pPr>
            <w:r w:rsidRPr="008E1903">
              <w:rPr>
                <w:sz w:val="24"/>
                <w:szCs w:val="24"/>
              </w:rPr>
              <w:t>с.</w:t>
            </w:r>
            <w:r w:rsidR="007956BF">
              <w:rPr>
                <w:sz w:val="24"/>
                <w:szCs w:val="24"/>
              </w:rPr>
              <w:t xml:space="preserve"> </w:t>
            </w:r>
            <w:r w:rsidRPr="008E1903">
              <w:rPr>
                <w:sz w:val="24"/>
                <w:szCs w:val="24"/>
              </w:rPr>
              <w:t>Тамбовка</w:t>
            </w:r>
          </w:p>
        </w:tc>
      </w:tr>
      <w:bookmarkEnd w:id="0"/>
    </w:tbl>
    <w:p w:rsidR="00131A1D" w:rsidRDefault="00131A1D" w:rsidP="00FC22CE">
      <w:pPr>
        <w:jc w:val="center"/>
        <w:rPr>
          <w:color w:val="000000" w:themeColor="text1"/>
          <w:szCs w:val="28"/>
        </w:rPr>
      </w:pPr>
    </w:p>
    <w:p w:rsidR="007C66ED" w:rsidRPr="007C66ED" w:rsidRDefault="00CC40B6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  <w:r w:rsidR="00FC22CE" w:rsidRPr="00FC22CE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Администрации района</w:t>
      </w:r>
    </w:p>
    <w:p w:rsidR="007C66ED" w:rsidRPr="007C66ED" w:rsidRDefault="00E2254B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от </w:t>
      </w:r>
      <w:r w:rsidR="00662E74">
        <w:rPr>
          <w:color w:val="000000" w:themeColor="text1"/>
          <w:szCs w:val="28"/>
        </w:rPr>
        <w:t>17</w:t>
      </w:r>
      <w:r w:rsidR="00131D15" w:rsidRPr="007C66ED">
        <w:rPr>
          <w:color w:val="000000" w:themeColor="text1"/>
          <w:szCs w:val="28"/>
        </w:rPr>
        <w:t>.</w:t>
      </w:r>
      <w:r w:rsidR="0010585A">
        <w:rPr>
          <w:color w:val="000000" w:themeColor="text1"/>
          <w:szCs w:val="28"/>
        </w:rPr>
        <w:t>0</w:t>
      </w:r>
      <w:r w:rsidR="00662E74">
        <w:rPr>
          <w:color w:val="000000" w:themeColor="text1"/>
          <w:szCs w:val="28"/>
        </w:rPr>
        <w:t>1</w:t>
      </w:r>
      <w:r w:rsidR="00131D15" w:rsidRPr="007C66ED">
        <w:rPr>
          <w:color w:val="000000" w:themeColor="text1"/>
          <w:szCs w:val="28"/>
        </w:rPr>
        <w:t>.201</w:t>
      </w:r>
      <w:r w:rsidR="00662E74">
        <w:rPr>
          <w:color w:val="000000" w:themeColor="text1"/>
          <w:szCs w:val="28"/>
        </w:rPr>
        <w:t>8</w:t>
      </w:r>
      <w:r w:rsidR="007C66ED" w:rsidRPr="007C66ED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№ </w:t>
      </w:r>
      <w:r w:rsidR="00662E74">
        <w:rPr>
          <w:color w:val="000000" w:themeColor="text1"/>
          <w:szCs w:val="28"/>
        </w:rPr>
        <w:t>30</w:t>
      </w:r>
      <w:r w:rsidR="00131A1D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«</w:t>
      </w:r>
      <w:r w:rsidR="00FC22CE" w:rsidRPr="007C66ED">
        <w:rPr>
          <w:color w:val="000000" w:themeColor="text1"/>
        </w:rPr>
        <w:t>Об утверждении административного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регламента</w:t>
      </w:r>
    </w:p>
    <w:p w:rsidR="00FC22CE" w:rsidRPr="007C66ED" w:rsidRDefault="00FC22CE" w:rsidP="00FC22CE">
      <w:pPr>
        <w:jc w:val="center"/>
        <w:rPr>
          <w:color w:val="000000" w:themeColor="text1"/>
        </w:rPr>
      </w:pPr>
      <w:r w:rsidRPr="007C66ED">
        <w:rPr>
          <w:color w:val="000000" w:themeColor="text1"/>
        </w:rPr>
        <w:t>Администрации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Тамбовского района по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предоставлению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муниципальной услуги</w:t>
      </w:r>
      <w:r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«</w:t>
      </w:r>
      <w:r w:rsidR="00662E74" w:rsidRPr="00662E74">
        <w:rPr>
          <w:color w:val="3C3C3C"/>
          <w:szCs w:val="28"/>
          <w:shd w:val="clear" w:color="auto" w:fill="FFFFFF"/>
        </w:rPr>
        <w:t>Выдача разрешения на строительство, объекта капитального строительства, расположенного на территории Тамбовского района</w:t>
      </w:r>
      <w:r w:rsidR="00FD4BC5" w:rsidRPr="007C66ED">
        <w:rPr>
          <w:color w:val="000000" w:themeColor="text1"/>
        </w:rPr>
        <w:t>»</w:t>
      </w:r>
      <w:r w:rsidR="007C66ED" w:rsidRPr="007C66ED">
        <w:rPr>
          <w:color w:val="000000" w:themeColor="text1"/>
        </w:rPr>
        <w:br/>
      </w:r>
    </w:p>
    <w:p w:rsidR="00131A1D" w:rsidRDefault="00131A1D" w:rsidP="00FC22CE">
      <w:pPr>
        <w:jc w:val="both"/>
        <w:rPr>
          <w:color w:val="000000" w:themeColor="text1"/>
          <w:szCs w:val="28"/>
        </w:rPr>
      </w:pPr>
    </w:p>
    <w:p w:rsidR="00015F5E" w:rsidRPr="00015F5E" w:rsidRDefault="00FC22CE" w:rsidP="00FC22CE">
      <w:pPr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="00015F5E" w:rsidRPr="00015F5E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A8163F">
        <w:rPr>
          <w:color w:val="000000" w:themeColor="text1"/>
          <w:szCs w:val="28"/>
        </w:rPr>
        <w:t>Администрация Тамбовского района</w:t>
      </w:r>
    </w:p>
    <w:p w:rsidR="00CC40B6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54480">
        <w:rPr>
          <w:rFonts w:ascii="Times New Roman" w:hAnsi="Times New Roman" w:cs="Times New Roman"/>
          <w:sz w:val="28"/>
          <w:szCs w:val="28"/>
        </w:rPr>
        <w:t>п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с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т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а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н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в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л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я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sz w:val="28"/>
          <w:szCs w:val="28"/>
        </w:rPr>
        <w:t>е т</w:t>
      </w:r>
      <w:r w:rsidRPr="00E54480">
        <w:rPr>
          <w:rFonts w:ascii="Times New Roman" w:hAnsi="Times New Roman" w:cs="Times New Roman"/>
          <w:sz w:val="28"/>
          <w:szCs w:val="28"/>
        </w:rPr>
        <w:t>:</w:t>
      </w:r>
    </w:p>
    <w:p w:rsidR="00B269B9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>ю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 от </w:t>
      </w:r>
      <w:r w:rsidR="00662E74">
        <w:rPr>
          <w:rFonts w:ascii="Times New Roman" w:hAnsi="Times New Roman" w:cs="Times New Roman"/>
          <w:b w:val="0"/>
          <w:sz w:val="28"/>
          <w:szCs w:val="28"/>
        </w:rPr>
        <w:t>17</w:t>
      </w:r>
      <w:r w:rsidR="0010585A">
        <w:rPr>
          <w:rFonts w:ascii="Times New Roman" w:hAnsi="Times New Roman" w:cs="Times New Roman"/>
          <w:b w:val="0"/>
          <w:sz w:val="28"/>
          <w:szCs w:val="28"/>
        </w:rPr>
        <w:t>.0</w:t>
      </w:r>
      <w:r w:rsidR="00662E74">
        <w:rPr>
          <w:rFonts w:ascii="Times New Roman" w:hAnsi="Times New Roman" w:cs="Times New Roman"/>
          <w:b w:val="0"/>
          <w:sz w:val="28"/>
          <w:szCs w:val="28"/>
        </w:rPr>
        <w:t>1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662E74">
        <w:rPr>
          <w:rFonts w:ascii="Times New Roman" w:hAnsi="Times New Roman" w:cs="Times New Roman"/>
          <w:b w:val="0"/>
          <w:sz w:val="28"/>
          <w:szCs w:val="28"/>
        </w:rPr>
        <w:t>8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62E74">
        <w:rPr>
          <w:rFonts w:ascii="Times New Roman" w:hAnsi="Times New Roman" w:cs="Times New Roman"/>
          <w:b w:val="0"/>
          <w:sz w:val="28"/>
          <w:szCs w:val="28"/>
        </w:rPr>
        <w:t>30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62E74" w:rsidRPr="00662E74">
        <w:rPr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Выдача разрешения на строительство, объекта капитального строительства, расположенного на территории Тамбовского района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»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7956BF">
        <w:rPr>
          <w:rFonts w:ascii="Times New Roman" w:hAnsi="Times New Roman" w:cs="Times New Roman"/>
          <w:b w:val="0"/>
          <w:sz w:val="28"/>
          <w:szCs w:val="28"/>
        </w:rPr>
        <w:t>Р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8163F" w:rsidRPr="00A82372" w:rsidRDefault="00063D86" w:rsidP="00846060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9FC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063D86">
        <w:rPr>
          <w:rFonts w:ascii="Times New Roman" w:hAnsi="Times New Roman" w:cs="Times New Roman"/>
          <w:sz w:val="28"/>
          <w:szCs w:val="28"/>
        </w:rPr>
        <w:t>1.1</w:t>
      </w:r>
      <w:r w:rsidR="007956BF">
        <w:rPr>
          <w:rFonts w:ascii="Times New Roman" w:hAnsi="Times New Roman" w:cs="Times New Roman"/>
          <w:sz w:val="28"/>
          <w:szCs w:val="28"/>
        </w:rPr>
        <w:t>.</w:t>
      </w:r>
      <w:r w:rsidR="00117B42" w:rsidRPr="00843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17B42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b w:val="0"/>
          <w:sz w:val="28"/>
          <w:szCs w:val="28"/>
        </w:rPr>
        <w:t>1.6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редакции: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31A1D">
        <w:rPr>
          <w:rFonts w:ascii="Times New Roman" w:hAnsi="Times New Roman" w:cs="Times New Roman"/>
          <w:sz w:val="28"/>
          <w:szCs w:val="28"/>
        </w:rPr>
        <w:t xml:space="preserve"> </w:t>
      </w:r>
      <w:r w:rsidR="00846060">
        <w:rPr>
          <w:rFonts w:ascii="Times New Roman" w:hAnsi="Times New Roman" w:cs="Times New Roman"/>
          <w:sz w:val="28"/>
          <w:szCs w:val="28"/>
        </w:rPr>
        <w:t xml:space="preserve">  </w:t>
      </w:r>
      <w:r w:rsidR="0084606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8163F" w:rsidRPr="00846060">
        <w:rPr>
          <w:rFonts w:ascii="Times New Roman" w:hAnsi="Times New Roman" w:cs="Times New Roman"/>
          <w:b w:val="0"/>
          <w:sz w:val="28"/>
          <w:szCs w:val="28"/>
        </w:rPr>
        <w:t>1.6</w:t>
      </w:r>
      <w:r w:rsidR="00846060" w:rsidRPr="008460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A82372">
        <w:rPr>
          <w:rFonts w:ascii="Times New Roman" w:hAnsi="Times New Roman"/>
          <w:b w:val="0"/>
          <w:sz w:val="28"/>
          <w:szCs w:val="28"/>
        </w:rPr>
        <w:t>Размещённая информация о порядке предоставления муниципальной услуги содержит</w:t>
      </w:r>
      <w:r w:rsidR="00A8163F" w:rsidRPr="00A82372">
        <w:rPr>
          <w:rFonts w:ascii="Times New Roman" w:hAnsi="Times New Roman"/>
          <w:sz w:val="28"/>
          <w:szCs w:val="28"/>
        </w:rPr>
        <w:t xml:space="preserve">: 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круг заявителей;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услуги, порядок </w:t>
      </w:r>
      <w:r w:rsidRPr="00A82372">
        <w:rPr>
          <w:rFonts w:ascii="Times New Roman" w:hAnsi="Times New Roman"/>
          <w:sz w:val="28"/>
          <w:szCs w:val="28"/>
        </w:rPr>
        <w:lastRenderedPageBreak/>
        <w:t>предоставления документа, являющегося результатом предоставления государственной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 сведения о праве заявителя на досудебный (внесудебное) обжалование действий (бездействия) и решений, принятых (осуществляемых) в ходе предоставлении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формы заявлений (уведомлений, сообщений), используемые при предоставлении муниципальной услуги. </w:t>
      </w:r>
    </w:p>
    <w:p w:rsidR="00A8163F" w:rsidRPr="00A82372" w:rsidRDefault="00A8163F" w:rsidP="00A8163F">
      <w:pPr>
        <w:adjustRightInd w:val="0"/>
        <w:jc w:val="both"/>
        <w:rPr>
          <w:szCs w:val="28"/>
        </w:rPr>
      </w:pPr>
      <w:r w:rsidRPr="00A82372">
        <w:rPr>
          <w:szCs w:val="28"/>
        </w:rPr>
        <w:t xml:space="preserve">        Информация на официальном сайте </w:t>
      </w:r>
      <w:r w:rsidRPr="00A82372">
        <w:rPr>
          <w:szCs w:val="28"/>
          <w:u w:val="single"/>
        </w:rPr>
        <w:t>тамбр.рф</w:t>
      </w:r>
      <w:r w:rsidRPr="00A82372">
        <w:rPr>
          <w:szCs w:val="28"/>
        </w:rPr>
        <w:t xml:space="preserve">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956BF" w:rsidRPr="00A82372">
        <w:rPr>
          <w:rFonts w:ascii="Times New Roman" w:hAnsi="Times New Roman" w:cs="Times New Roman"/>
          <w:sz w:val="28"/>
          <w:szCs w:val="28"/>
        </w:rPr>
        <w:t>заявителя,</w:t>
      </w:r>
      <w:r w:rsidRPr="00A82372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ОМСУ и (или) МФЦ в соответствии с должностными инструкциями.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 сотрудники ОМСУ и (или)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ОМСУ и (или) МФЦ,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ОМСУ и (или) МФЦ, принявший телефонный звонок, разъясняет заявителю право обратиться с письменным обращением в ОМСУ и (или) МФЦ и требования к оформлению обращения.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lastRenderedPageBreak/>
        <w:t>Ответ на письменное обращение направляется заявителю в течение 5 рабочих со дня регистрации обращения в ОМСУ и (или) МФЦ.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"Амурский маяк", на официальном сайте ОМСУ и (или) МФЦ.</w:t>
      </w:r>
    </w:p>
    <w:p w:rsidR="00625138" w:rsidRPr="00C74F46" w:rsidRDefault="00A8163F" w:rsidP="00A816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F46">
        <w:rPr>
          <w:rFonts w:ascii="Times New Roman" w:hAnsi="Times New Roman" w:cs="Times New Roman"/>
          <w:b w:val="0"/>
          <w:sz w:val="28"/>
          <w:szCs w:val="28"/>
        </w:rPr>
        <w:t>Прием документов, необходимых для предоставления муниципальной услуги, осуществляется по адресу ОМСУ и (или) МФЦ</w:t>
      </w:r>
      <w:r w:rsidR="00982E85" w:rsidRPr="00C74F4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74F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56BF" w:rsidRPr="00FC4B1A" w:rsidRDefault="007956BF" w:rsidP="007956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A82372">
        <w:rPr>
          <w:rFonts w:ascii="Times New Roman" w:hAnsi="Times New Roman"/>
          <w:b w:val="0"/>
          <w:sz w:val="28"/>
          <w:szCs w:val="28"/>
        </w:rPr>
        <w:t xml:space="preserve">  </w:t>
      </w:r>
      <w:r w:rsidRPr="00FC4B1A">
        <w:rPr>
          <w:rFonts w:ascii="Times New Roman" w:hAnsi="Times New Roman" w:cs="Times New Roman"/>
          <w:sz w:val="28"/>
          <w:szCs w:val="28"/>
        </w:rPr>
        <w:t>1.2.</w:t>
      </w:r>
      <w:r w:rsidRPr="00FC4B1A">
        <w:rPr>
          <w:rFonts w:ascii="Times New Roman" w:hAnsi="Times New Roman" w:cs="Times New Roman"/>
          <w:b w:val="0"/>
          <w:sz w:val="28"/>
          <w:szCs w:val="28"/>
        </w:rPr>
        <w:t xml:space="preserve"> В пункт 2.7 Регламента добавить абзац 9 следующего содержания:</w:t>
      </w:r>
    </w:p>
    <w:p w:rsidR="007956BF" w:rsidRPr="00FC4B1A" w:rsidRDefault="007956BF" w:rsidP="007956BF">
      <w:pPr>
        <w:pStyle w:val="ConsPlusNormal0"/>
        <w:jc w:val="both"/>
        <w:rPr>
          <w:rFonts w:ascii="Times New Roman" w:hAnsi="Times New Roman" w:cs="Times New Roman"/>
        </w:rPr>
      </w:pPr>
      <w:r w:rsidRPr="00FC4B1A">
        <w:rPr>
          <w:rFonts w:ascii="Times New Roman" w:hAnsi="Times New Roman"/>
          <w:sz w:val="28"/>
          <w:szCs w:val="28"/>
        </w:rPr>
        <w:t xml:space="preserve">      </w:t>
      </w:r>
      <w:r w:rsidRPr="00FC4B1A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Портал</w:t>
      </w:r>
      <w:r w:rsidR="000251B0">
        <w:rPr>
          <w:rFonts w:ascii="Times New Roman" w:hAnsi="Times New Roman" w:cs="Times New Roman"/>
          <w:sz w:val="28"/>
          <w:szCs w:val="28"/>
        </w:rPr>
        <w:t>е</w:t>
      </w:r>
      <w:r w:rsidRPr="00FC4B1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Амурской области</w:t>
      </w:r>
      <w:r w:rsidRPr="00FC4B1A">
        <w:rPr>
          <w:rFonts w:ascii="Times New Roman" w:hAnsi="Times New Roman" w:cs="Times New Roman"/>
        </w:rPr>
        <w:t>.</w:t>
      </w:r>
    </w:p>
    <w:p w:rsidR="007956BF" w:rsidRPr="00A82372" w:rsidRDefault="007956BF" w:rsidP="007956BF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</w:rPr>
        <w:t xml:space="preserve">    </w:t>
      </w:r>
      <w:r w:rsidRPr="00FC4B1A">
        <w:rPr>
          <w:rFonts w:ascii="Times New Roman" w:hAnsi="Times New Roman" w:cs="Times New Roman"/>
          <w:b/>
          <w:sz w:val="28"/>
          <w:szCs w:val="28"/>
        </w:rPr>
        <w:t>1.3.</w:t>
      </w:r>
      <w:r w:rsidRPr="00FC4B1A">
        <w:rPr>
          <w:rFonts w:ascii="Times New Roman" w:hAnsi="Times New Roman" w:cs="Times New Roman"/>
          <w:sz w:val="28"/>
          <w:szCs w:val="28"/>
        </w:rPr>
        <w:t xml:space="preserve"> В пункт 2.5 Регламента добавить абзац 7 следующего содержания:                        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7956BF" w:rsidRPr="00D41B2C" w:rsidRDefault="007956BF" w:rsidP="007956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37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63D86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3D86">
        <w:rPr>
          <w:rFonts w:ascii="Times New Roman" w:hAnsi="Times New Roman" w:cs="Times New Roman"/>
          <w:b w:val="0"/>
          <w:sz w:val="28"/>
          <w:szCs w:val="28"/>
        </w:rPr>
        <w:t xml:space="preserve"> раздел 3 Регламента изложить в следующей редакции: </w:t>
      </w:r>
    </w:p>
    <w:p w:rsidR="00063D86" w:rsidRPr="00C74F46" w:rsidRDefault="00063D86" w:rsidP="007956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F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6B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74F46">
        <w:rPr>
          <w:rFonts w:ascii="Times New Roman" w:hAnsi="Times New Roman" w:cs="Times New Roman"/>
          <w:sz w:val="28"/>
          <w:szCs w:val="28"/>
        </w:rPr>
        <w:t xml:space="preserve"> 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МФЦ предоставления государственных и муниципальных услуг</w:t>
      </w:r>
    </w:p>
    <w:p w:rsidR="00736A30" w:rsidRPr="00C74F46" w:rsidRDefault="0010585A" w:rsidP="00736A30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A30" w:rsidRPr="00C74F46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прием и регистрацию заявления (уведомления) и прилагаемых к нему документов;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рассмотрение представленных документов, в том числе истребование документов (сведений), указанных в </w:t>
      </w:r>
      <w:hyperlink r:id="rId9" w:anchor="P188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пункте 2.</w:t>
        </w:r>
        <w:r w:rsidR="007956BF">
          <w:rPr>
            <w:rStyle w:val="a3"/>
            <w:rFonts w:ascii="Times New Roman" w:hAnsi="Times New Roman"/>
            <w:sz w:val="28"/>
            <w:szCs w:val="28"/>
          </w:rPr>
          <w:t>7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подготовку документов, подтверждающих результат предоставления муниципальной услуги;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выдачу (направление) заявителю разрешения (продление срока действия разрешения, уведомления о внесении изменений в разрешение) на строительство объекта капитального строительства или уведомления о возможности получения разрешения (продлении срока действия разрешения) на строительство либо выдачу (направление) уведомления о мотивированном отказе в предоставлении муниципальной услуги.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lastRenderedPageBreak/>
        <w:t xml:space="preserve">3.1.2. Последовательность действий при предоставлении муниципальной услуги отражена в </w:t>
      </w:r>
      <w:hyperlink r:id="rId10" w:anchor="P931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блок-схеме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приведенной в приложении N 5 к настоящему Административному регламенту.</w:t>
      </w:r>
    </w:p>
    <w:p w:rsidR="00736A30" w:rsidRPr="007956BF" w:rsidRDefault="00736A30" w:rsidP="00736A3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6BF"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 (уведомления)</w:t>
      </w:r>
    </w:p>
    <w:p w:rsidR="00736A30" w:rsidRPr="007956BF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BF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или его уполномоченного представителя в отдел, МФЦ с заявлением (уведомлением) либо поступление заявления (уведомления) в адрес отдела, МФЦ, направленного посредством почтового отправления, с использованием Портала государственных и муниципальных услуг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К заявлению (уведомлению) должны быть приложены документы, указанные в </w:t>
      </w:r>
      <w:hyperlink r:id="rId11" w:anchor="P147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пункте 2.</w:t>
        </w:r>
        <w:r w:rsidR="007956BF">
          <w:rPr>
            <w:rStyle w:val="a3"/>
            <w:rFonts w:ascii="Times New Roman" w:hAnsi="Times New Roman"/>
            <w:sz w:val="28"/>
            <w:szCs w:val="28"/>
          </w:rPr>
          <w:t>7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3.2.2. В случае направления заявителем заявления (уведомления) посредством почтового отправления к заявлению (уведомлению)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r:id="rId12" w:anchor="P241" w:history="1">
        <w:r w:rsidRPr="00C74F46">
          <w:rPr>
            <w:rStyle w:val="a3"/>
            <w:rFonts w:ascii="Times New Roman" w:hAnsi="Times New Roman"/>
            <w:sz w:val="28"/>
            <w:szCs w:val="28"/>
          </w:rPr>
          <w:t xml:space="preserve">подразделе </w:t>
        </w:r>
        <w:r w:rsidR="007956BF">
          <w:rPr>
            <w:rStyle w:val="a3"/>
            <w:rFonts w:ascii="Times New Roman" w:hAnsi="Times New Roman"/>
            <w:sz w:val="28"/>
            <w:szCs w:val="28"/>
          </w:rPr>
          <w:t>2.10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уполномоченное на прием документов, регистрирует заявление (уведомление) с прилагаемым комплектом документов и направляет заявителю по указанному в заявлении (уведомлении) адресу расписку о получении документов с указанием входящего регистрационного номера заявления и даты получения отделом заявления (уведомления) и документов.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r:id="rId13" w:anchor="P241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подразделе 2.</w:t>
        </w:r>
        <w:r w:rsidR="007956BF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уполномоченное должностное лицо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При поступлении заявления (уведомления)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 Получение заявления (уведомления)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отдел, с использованием сервисов Портала государственных и муниципальных услуг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r:id="rId14" w:anchor="P241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подразделе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74F4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уполномоченное должностное лицо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Портала государственных и муниципальных услуг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области. Срок направления уведомления об отказе в приеме документов - не позднее рабочего дня, следующего за днем поступления заявления в отдел.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3.2.3. При личном обращении заявителя или уполномоченного представителя в отдел либо МФЦ должностное лицо, уполномоченное на прием документов: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регистрирует заявление (уведомление) с прилагаемым комплектом документов;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выдает расписку в получении документов по установленной форме (</w:t>
      </w:r>
      <w:hyperlink r:id="rId15" w:anchor="P988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приложения N 6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anchor="P1108" w:history="1">
        <w:r w:rsidRPr="00C74F46">
          <w:rPr>
            <w:rStyle w:val="a3"/>
            <w:rFonts w:ascii="Times New Roman" w:hAnsi="Times New Roman"/>
            <w:sz w:val="28"/>
            <w:szCs w:val="28"/>
          </w:rPr>
          <w:t>7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с указанием перечня документов и даты их получения.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отдела в порядке и сроки, установленные заключенным соглашением о взаимодействии.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3.2.5. При наличии оснований, указанных в </w:t>
      </w:r>
      <w:hyperlink r:id="rId17" w:anchor="P241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подразделе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 (уведомления) и комплекта документов, выдача расписки в получении документов с указанием их перечня и даты получения (отметка на копии заявления уведомления (втором экземпляре заявления (уведомления) - при наличии) либо возврат документов.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- 1 рабочий день, при поступлении заявления в электронной форме - не позднее рабочего дня, следующего за днем поступления заявления в отдел.</w:t>
      </w:r>
    </w:p>
    <w:p w:rsidR="00736A30" w:rsidRPr="00EC1FE4" w:rsidRDefault="00736A30" w:rsidP="00736A3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lastRenderedPageBreak/>
        <w:t>3.3. Рассмотрение представленных документов,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в том числе истребование документов (сведений),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 xml:space="preserve">указанных в </w:t>
      </w:r>
      <w:hyperlink r:id="rId18" w:anchor="P188" w:history="1">
        <w:r w:rsidRPr="00EC1FE4">
          <w:rPr>
            <w:rStyle w:val="a3"/>
            <w:rFonts w:ascii="Times New Roman" w:hAnsi="Times New Roman"/>
            <w:b/>
            <w:sz w:val="28"/>
            <w:szCs w:val="28"/>
          </w:rPr>
          <w:t>пункте 2.</w:t>
        </w:r>
        <w:r w:rsidR="00EC1FE4">
          <w:rPr>
            <w:rStyle w:val="a3"/>
            <w:rFonts w:ascii="Times New Roman" w:hAnsi="Times New Roman"/>
            <w:b/>
            <w:sz w:val="28"/>
            <w:szCs w:val="28"/>
          </w:rPr>
          <w:t>7</w:t>
        </w:r>
      </w:hyperlink>
      <w:r w:rsidRPr="00EC1FE4">
        <w:rPr>
          <w:rFonts w:ascii="Times New Roman" w:hAnsi="Times New Roman" w:cs="Times New Roman"/>
          <w:b/>
          <w:sz w:val="28"/>
          <w:szCs w:val="28"/>
        </w:rPr>
        <w:t xml:space="preserve"> настоящего Административного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регламента, которые находятся в распоряжении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государственных органов, органов местного самоуправления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и иных органов, в рамках межведомственного взаимодействия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заявления (уведомления) и прилагаемых к нему документов в </w:t>
      </w:r>
      <w:r w:rsidR="007E170B">
        <w:rPr>
          <w:rFonts w:ascii="Times New Roman" w:hAnsi="Times New Roman" w:cs="Times New Roman"/>
          <w:sz w:val="28"/>
          <w:szCs w:val="28"/>
        </w:rPr>
        <w:t xml:space="preserve">архитектурно – строительный отдел Администрации Тамбовского района. 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3.3.2. Начальник отдела определяет должностное лицо, ответственное за предоставление муниципальной услуги (далее - специалист).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3.3.3. Специалист проводит проверку заявления (уведомления) и прилагаемых документов на соответствие требованиям, установленным </w:t>
      </w:r>
      <w:hyperlink r:id="rId19" w:anchor="P143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подразделом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7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3.3.4. В случае отсутствия оснований, установленных </w:t>
      </w:r>
      <w:hyperlink r:id="rId20" w:anchor="P247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подразделом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r:id="rId21" w:anchor="P188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пункте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7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рамках межведомственного взаимодействия направляет запросы: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в Управление Федеральной службы государственной регистрации, кадастра и картографии по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кадастровый (условный) номер объекта недвижимости;</w:t>
      </w:r>
    </w:p>
    <w:p w:rsidR="00736A30" w:rsidRPr="00C74F46" w:rsidRDefault="00813761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36A30" w:rsidRPr="00C74F46">
          <w:rPr>
            <w:rStyle w:val="a3"/>
            <w:rFonts w:ascii="Times New Roman" w:hAnsi="Times New Roman"/>
            <w:sz w:val="28"/>
            <w:szCs w:val="28"/>
          </w:rPr>
          <w:t>ОКАТО</w:t>
        </w:r>
      </w:hyperlink>
      <w:r w:rsidR="00736A30" w:rsidRPr="00C74F46">
        <w:rPr>
          <w:rFonts w:ascii="Times New Roman" w:hAnsi="Times New Roman" w:cs="Times New Roman"/>
          <w:sz w:val="28"/>
          <w:szCs w:val="28"/>
        </w:rPr>
        <w:t>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название района, города, населенного пункта, улицы, номер дома, корпуса, строения, квартиры;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наименование объекта;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назначение объекта;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площадь объекта;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</w:t>
      </w:r>
      <w:r w:rsidR="00C74F46">
        <w:rPr>
          <w:rFonts w:ascii="Times New Roman" w:hAnsi="Times New Roman" w:cs="Times New Roman"/>
          <w:sz w:val="28"/>
          <w:szCs w:val="28"/>
        </w:rPr>
        <w:t>в ОМСУ</w:t>
      </w:r>
      <w:r w:rsidRPr="00C74F46">
        <w:rPr>
          <w:rFonts w:ascii="Times New Roman" w:hAnsi="Times New Roman" w:cs="Times New Roman"/>
          <w:sz w:val="28"/>
          <w:szCs w:val="28"/>
        </w:rPr>
        <w:t xml:space="preserve"> на получение следующих документов: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участка, выданного не ранее чем за три года до дня представления заявления на получение разрешения на строительство;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 (в случае если застройщику было предоставлено такое разрешение в соответствии со </w:t>
      </w:r>
      <w:hyperlink r:id="rId23" w:history="1">
        <w:r w:rsidRPr="00C74F46">
          <w:rPr>
            <w:rStyle w:val="a3"/>
            <w:rFonts w:ascii="Times New Roman" w:hAnsi="Times New Roman"/>
            <w:sz w:val="28"/>
            <w:szCs w:val="28"/>
          </w:rPr>
          <w:t>статьей 40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в </w:t>
      </w:r>
      <w:r w:rsidR="00C74F46">
        <w:rPr>
          <w:rFonts w:ascii="Times New Roman" w:hAnsi="Times New Roman" w:cs="Times New Roman"/>
          <w:sz w:val="28"/>
          <w:szCs w:val="28"/>
        </w:rPr>
        <w:t>ОМСУ</w:t>
      </w:r>
      <w:r w:rsidRPr="00C74F46">
        <w:rPr>
          <w:rFonts w:ascii="Times New Roman" w:hAnsi="Times New Roman" w:cs="Times New Roman"/>
          <w:sz w:val="28"/>
          <w:szCs w:val="28"/>
        </w:rPr>
        <w:t xml:space="preserve"> на получение решения об образовании земельного участка: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путем объединения земельных участков, в отношении которых или одного из которых выдано разрешение на строительство;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3.3.5. Направление межведомственного запроса осуществляется в </w:t>
      </w:r>
      <w:r w:rsidRPr="00C74F46">
        <w:rPr>
          <w:rFonts w:ascii="Times New Roman" w:hAnsi="Times New Roman" w:cs="Times New Roman"/>
          <w:sz w:val="28"/>
          <w:szCs w:val="28"/>
        </w:rPr>
        <w:lastRenderedPageBreak/>
        <w:t>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Межведомственный запрос в бумажном виде заполняется в соответствии с требованиями, установленными </w:t>
      </w:r>
      <w:hyperlink r:id="rId24" w:history="1">
        <w:r w:rsidRPr="00C74F46">
          <w:rPr>
            <w:rStyle w:val="a3"/>
            <w:rFonts w:ascii="Times New Roman" w:hAnsi="Times New Roman"/>
            <w:sz w:val="28"/>
            <w:szCs w:val="28"/>
          </w:rPr>
          <w:t>статьей 7.2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3.3.6. По результатам полученных сведений (документов) специалист осуществляет проверку документов, представленных заявителем.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3.3.7. Результатом административной процедуры является установление отсутствия оснований, указанных в </w:t>
      </w:r>
      <w:hyperlink r:id="rId25" w:anchor="P247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подразделе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в случае рассмотрения представленных документов, указанных в </w:t>
      </w:r>
      <w:hyperlink r:id="rId26" w:anchor="P151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пункт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е</w:t>
        </w:r>
        <w:r w:rsidRPr="00C74F46">
          <w:rPr>
            <w:rStyle w:val="a3"/>
            <w:rFonts w:ascii="Times New Roman" w:hAnsi="Times New Roman"/>
            <w:sz w:val="28"/>
            <w:szCs w:val="28"/>
          </w:rPr>
          <w:t xml:space="preserve">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7</w:t>
        </w:r>
      </w:hyperlink>
      <w:r w:rsidRPr="00C74F46">
        <w:rPr>
          <w:rFonts w:ascii="Times New Roman" w:hAnsi="Times New Roman" w:cs="Times New Roman"/>
          <w:sz w:val="28"/>
          <w:szCs w:val="28"/>
        </w:rPr>
        <w:t>, настоящег</w:t>
      </w:r>
      <w:r w:rsidR="00EC1FE4">
        <w:rPr>
          <w:rFonts w:ascii="Times New Roman" w:hAnsi="Times New Roman" w:cs="Times New Roman"/>
          <w:sz w:val="28"/>
          <w:szCs w:val="28"/>
        </w:rPr>
        <w:t>о Административного регламента</w:t>
      </w:r>
      <w:r w:rsidRPr="00C74F46">
        <w:rPr>
          <w:rFonts w:ascii="Times New Roman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в рамках межведомственного взаимодействия - 4 рабочих дня;</w:t>
      </w:r>
    </w:p>
    <w:p w:rsidR="00736A30" w:rsidRPr="00EC1FE4" w:rsidRDefault="00736A30" w:rsidP="00736A3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3.4. Подготовка документов, подтверждающих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3.4.1. В случае отсутствия оснований, указанных в </w:t>
      </w:r>
      <w:hyperlink r:id="rId27" w:anchor="P247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подразделе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подготовке разрешения (продлении срока действия разрешения, внесении изменений в разрешение) на строительство.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3.4.2. В случае наличия оснований, указанных в </w:t>
      </w:r>
      <w:hyperlink r:id="rId28" w:anchor="P247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подразделе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об отказе в предоставлении муниципальной услуги.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3.4.3. По результатам принятого решения специалист: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3.4.3.1. Готовит проект </w:t>
      </w:r>
      <w:hyperlink r:id="rId29" w:anchor="P1211" w:history="1">
        <w:r w:rsidRPr="00C74F46">
          <w:rPr>
            <w:rStyle w:val="a3"/>
            <w:rFonts w:ascii="Times New Roman" w:hAnsi="Times New Roman"/>
            <w:sz w:val="28"/>
            <w:szCs w:val="28"/>
          </w:rPr>
          <w:t>разрешения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(продления срока действия разрешения) на строительство по форме, приведенной в приложении N 8 к настоящему Административному регламенту, проект </w:t>
      </w:r>
      <w:hyperlink r:id="rId30" w:anchor="P1389" w:history="1">
        <w:r w:rsidRPr="00C74F46">
          <w:rPr>
            <w:rStyle w:val="a3"/>
            <w:rFonts w:ascii="Times New Roman" w:hAnsi="Times New Roman"/>
            <w:sz w:val="28"/>
            <w:szCs w:val="28"/>
          </w:rPr>
          <w:t>уведомления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о возможности получения разрешения (продлении срока действия разрешения) на строительство по форме, приведенной в приложении N 9 к настоящему Административному регламенту или проект </w:t>
      </w:r>
      <w:hyperlink r:id="rId31" w:anchor="P1436" w:history="1">
        <w:r w:rsidRPr="00C74F46">
          <w:rPr>
            <w:rStyle w:val="a3"/>
            <w:rFonts w:ascii="Times New Roman" w:hAnsi="Times New Roman"/>
            <w:sz w:val="28"/>
            <w:szCs w:val="28"/>
          </w:rPr>
          <w:t>уведомления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 по форме, приведенной в приложении N 10 к настоящему Административному регламенту, либо проект уведомления о мотивированном отказе в предоставлении муниципальной услуги.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3.4.3.2. Передает подготовленные проекты на согласование начальнику отдела, затем на подписание заместителю главы администрации по градостроительству.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3.4.3.3. Регистрирует подписанные документы в журнале регистрации.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lastRenderedPageBreak/>
        <w:t>3.4.4. При поступлении в отдел заявления (уведомления) о получении муниципальной услуги через МФЦ зарегистрированные документы направляются с сопроводительным письмом в адрес МФЦ в день регистрации указанных документов в журнале регистрации.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3.4.5. Результатом административной процедуры является подготовка разрешения (продление срока действия разрешения, внесение изменений в разрешение) на строительство, подготовка уведомления о возможности получения разрешения (продлении срока действия разрешения), уведомления о внесении изменений в разрешение на строительство либо уведомления о мотивированном отказе в предоставлении муниципальной услуги.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3.4.6. Максимальный срок исполнения административной процедуры: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в случае подготовки разрешения (продлении срока действия разрешения) на строительство объекта капитального строительства либо уведомления о мотивированном отказе в предоставлении муниципальной услуги - 1 рабочий день;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в случае внесения изменений в разрешение на строительство объекта капитального строительства - 5 рабочих дней.</w:t>
      </w:r>
    </w:p>
    <w:p w:rsidR="00736A30" w:rsidRPr="007E170B" w:rsidRDefault="00736A30" w:rsidP="00736A3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170B">
        <w:rPr>
          <w:rFonts w:ascii="Times New Roman" w:hAnsi="Times New Roman" w:cs="Times New Roman"/>
          <w:b/>
          <w:sz w:val="28"/>
          <w:szCs w:val="28"/>
        </w:rPr>
        <w:t>3.5. Выдача (направление) заявителю документов,</w:t>
      </w:r>
    </w:p>
    <w:p w:rsidR="00736A30" w:rsidRPr="007E170B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0B">
        <w:rPr>
          <w:rFonts w:ascii="Times New Roman" w:hAnsi="Times New Roman" w:cs="Times New Roman"/>
          <w:b/>
          <w:sz w:val="28"/>
          <w:szCs w:val="28"/>
        </w:rPr>
        <w:t>подтверждающих результат предоставления муниципальной услуги</w:t>
      </w:r>
    </w:p>
    <w:p w:rsidR="00736A30" w:rsidRPr="00C74F46" w:rsidRDefault="007E170B" w:rsidP="007E170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3"/>
      <w:bookmarkEnd w:id="1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6A30" w:rsidRPr="00C74F46">
        <w:rPr>
          <w:rFonts w:ascii="Times New Roman" w:hAnsi="Times New Roman" w:cs="Times New Roman"/>
          <w:sz w:val="28"/>
          <w:szCs w:val="28"/>
        </w:rPr>
        <w:t>3.5.1. Разрешение (продление срока действия разрешения) на строительство либо уведомление о мотивированном отказе в предоставлении муниципальной услуги в течение 1 рабочего дня со дня принятия решения, уведомление о внесении изменений в разрешение на строительство в течение 5 рабочих дней со дня внесения таких изменений выдается (направляется) заявителю одним из следующих способов: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непосредственно по месту подачи заявления (в отделе по адресу: </w:t>
      </w:r>
      <w:r w:rsidR="00C74F46" w:rsidRPr="00C74F46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676950</w:t>
      </w:r>
      <w:r w:rsidRPr="00C74F46">
        <w:rPr>
          <w:rFonts w:ascii="Times New Roman" w:hAnsi="Times New Roman" w:cs="Times New Roman"/>
          <w:sz w:val="28"/>
          <w:szCs w:val="28"/>
        </w:rPr>
        <w:t xml:space="preserve">, </w:t>
      </w:r>
      <w:r w:rsidR="00C74F46">
        <w:rPr>
          <w:rFonts w:ascii="Times New Roman" w:hAnsi="Times New Roman" w:cs="Times New Roman"/>
          <w:sz w:val="28"/>
          <w:szCs w:val="28"/>
        </w:rPr>
        <w:t>с. Тамбовка, ул. 50 лет Октября, 23Б</w:t>
      </w:r>
      <w:r w:rsidRPr="00C74F46">
        <w:rPr>
          <w:rFonts w:ascii="Times New Roman" w:hAnsi="Times New Roman" w:cs="Times New Roman"/>
          <w:sz w:val="28"/>
          <w:szCs w:val="28"/>
        </w:rPr>
        <w:t xml:space="preserve"> или в МФЦ);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в электронном виде в личном кабинете заявителя </w:t>
      </w:r>
      <w:r w:rsidR="00EC1FE4">
        <w:rPr>
          <w:rFonts w:ascii="Times New Roman" w:hAnsi="Times New Roman" w:cs="Times New Roman"/>
          <w:sz w:val="28"/>
          <w:szCs w:val="28"/>
        </w:rPr>
        <w:t xml:space="preserve">на </w:t>
      </w:r>
      <w:r w:rsidRPr="00C74F46"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36A30" w:rsidRPr="00C74F46" w:rsidRDefault="007E170B" w:rsidP="007E170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6A30" w:rsidRPr="00C74F46">
        <w:rPr>
          <w:rFonts w:ascii="Times New Roman" w:hAnsi="Times New Roman" w:cs="Times New Roman"/>
          <w:sz w:val="28"/>
          <w:szCs w:val="28"/>
        </w:rPr>
        <w:t>3.5.2. В случае неполучения по месту подачи заявления заявителем разрешения (продлении срока действия разрешения) на строительство в срок, установленный настоящего Административного регламента, уведомление о возможности получения разрешения (продлении срока действия разрешения) на строительство в течение 1 рабочего дня направляется по адресу, указанному в заявлении.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3.5.3. Результатом административной процедуры является выдача (направление) заявителю разрешения (продление срока действия разрешения) на строительство, уведомления о внесении изменений в разрешение на строительство, уведомления о возможности получения разрешения (продлении срока действия разрешения) на строительство либо уведомления о мотивированном отказе в предоставлении муниципальной услуги.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3.5.4. Максимальный срок исполнения административной процедуры: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в случае выдачи разрешения (продлении срока действия разрешения) на строительство либо мотивированного отказа в предоставлении муниципальной услуги - 1 рабочий день;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lastRenderedPageBreak/>
        <w:t>- в случае направления уведомления о внесении изменений в разрешение на строительство объекта капитального строительства - 5 рабочих дней.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3.5.5. В течение трех дней со дня выдачи разрешения на строительство копия такого разрешения направляется в инспекцию государственного строительного надзора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области, уполномоченную на осуществление государственного строительного надзора.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3.5.6. В десятидневный срок со дня выдачи застройщику разрешения на строительство в границах приаэродромной территории копия такого разрешения представляется в уполномоченный Правительством Российской Федерации федеральный орган исполнительной власти.</w:t>
      </w:r>
    </w:p>
    <w:p w:rsidR="00736A30" w:rsidRPr="00EC1FE4" w:rsidRDefault="00736A30" w:rsidP="00736A3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3.6. Подача заявителем запроса и иных документов,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услуги,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и прием таких запросов и документов в электронной форме</w:t>
      </w:r>
    </w:p>
    <w:p w:rsidR="00736A30" w:rsidRPr="00C74F46" w:rsidRDefault="007E170B" w:rsidP="00C74F46">
      <w:pPr>
        <w:pStyle w:val="ConsPlusNormal0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6A30" w:rsidRPr="00C74F46">
        <w:rPr>
          <w:rFonts w:ascii="Times New Roman" w:hAnsi="Times New Roman" w:cs="Times New Roman"/>
          <w:sz w:val="28"/>
          <w:szCs w:val="28"/>
        </w:rPr>
        <w:t xml:space="preserve">3.6.1. Подача заявителем заявления и иных документов, необходимых для предоставления муниципальной услуги, в электронной форме предусмотрена при помощи Портала государственных и муниципальных услуг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="00736A30" w:rsidRPr="00C74F4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3.6.2. Заявитель вправе получать сведения о ходе предоставления муниципальной услуги в электронной форме с использованием Портала государственных и муниципальных услуг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3.6.3. Получение результата муниципальной услуги в электронной форме предусмотрено.</w:t>
      </w:r>
    </w:p>
    <w:p w:rsidR="00736A30" w:rsidRPr="004A3552" w:rsidRDefault="00736A30" w:rsidP="00EA439D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A3552">
        <w:rPr>
          <w:rFonts w:ascii="Times New Roman" w:hAnsi="Times New Roman" w:cs="Times New Roman"/>
          <w:b/>
          <w:sz w:val="28"/>
          <w:szCs w:val="28"/>
        </w:rPr>
        <w:t>3.7. Взаимодействие отдела с иными органами</w:t>
      </w:r>
    </w:p>
    <w:p w:rsidR="00736A30" w:rsidRPr="004A3552" w:rsidRDefault="00736A30" w:rsidP="00EA439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52">
        <w:rPr>
          <w:rFonts w:ascii="Times New Roman" w:hAnsi="Times New Roman" w:cs="Times New Roman"/>
          <w:b/>
          <w:sz w:val="28"/>
          <w:szCs w:val="28"/>
        </w:rPr>
        <w:t>государственной власти, органами местного самоуправления</w:t>
      </w:r>
    </w:p>
    <w:p w:rsidR="00736A30" w:rsidRPr="004A3552" w:rsidRDefault="00736A30" w:rsidP="00EA439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52">
        <w:rPr>
          <w:rFonts w:ascii="Times New Roman" w:hAnsi="Times New Roman" w:cs="Times New Roman"/>
          <w:b/>
          <w:sz w:val="28"/>
          <w:szCs w:val="28"/>
        </w:rPr>
        <w:t>и организациями, участвующими в предоставлении</w:t>
      </w:r>
    </w:p>
    <w:p w:rsidR="00736A30" w:rsidRPr="00C74F46" w:rsidRDefault="00736A30" w:rsidP="00EA439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4A3552">
        <w:rPr>
          <w:rFonts w:ascii="Times New Roman" w:hAnsi="Times New Roman" w:cs="Times New Roman"/>
          <w:b/>
          <w:sz w:val="28"/>
          <w:szCs w:val="28"/>
        </w:rPr>
        <w:t>муниципальных услуг в электронной форме</w:t>
      </w:r>
    </w:p>
    <w:p w:rsidR="00063D86" w:rsidRPr="00C74F46" w:rsidRDefault="00736A30" w:rsidP="00736A30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Для получения правоустанавливающих документов на земельный участок предусмотрено межведомственное взаимодействие отдела с Управлением Федеральной службы государственной регистрации, кадастра и картографии по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 в электронной форме. </w:t>
      </w:r>
      <w:r w:rsidR="00063D86" w:rsidRPr="00C74F46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</w:t>
      </w:r>
    </w:p>
    <w:p w:rsidR="003161B1" w:rsidRPr="00131A1D" w:rsidRDefault="004D3BB6" w:rsidP="00982E85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 w:rsidRPr="00846060">
        <w:rPr>
          <w:szCs w:val="28"/>
        </w:rPr>
        <w:t xml:space="preserve"> </w:t>
      </w:r>
      <w:r w:rsidR="003161B1" w:rsidRPr="00131A1D">
        <w:rPr>
          <w:szCs w:val="28"/>
        </w:rPr>
        <w:t xml:space="preserve">2. Контроль исполнения настоящего постановления возложить на </w:t>
      </w:r>
      <w:r w:rsidR="00982E85" w:rsidRPr="00982E85">
        <w:rPr>
          <w:szCs w:val="28"/>
        </w:rPr>
        <w:t xml:space="preserve">первого </w:t>
      </w:r>
      <w:r w:rsidR="003161B1" w:rsidRPr="00131A1D">
        <w:rPr>
          <w:szCs w:val="28"/>
        </w:rPr>
        <w:t xml:space="preserve">заместителя главы Администрации района </w:t>
      </w:r>
      <w:r w:rsidR="00982E85" w:rsidRPr="00982E85">
        <w:rPr>
          <w:szCs w:val="28"/>
        </w:rPr>
        <w:t>Колодина К.Е</w:t>
      </w:r>
      <w:r w:rsidR="003161B1" w:rsidRPr="00982E85">
        <w:rPr>
          <w:szCs w:val="28"/>
        </w:rPr>
        <w:t>.</w:t>
      </w:r>
    </w:p>
    <w:p w:rsidR="00CC40B6" w:rsidRPr="00131A1D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3D86" w:rsidRPr="00131A1D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1201" w:tblpY="42"/>
        <w:tblOverlap w:val="never"/>
        <w:tblW w:w="0" w:type="auto"/>
        <w:tblLook w:val="01E0" w:firstRow="1" w:lastRow="1" w:firstColumn="1" w:lastColumn="1" w:noHBand="0" w:noVBand="0"/>
      </w:tblPr>
      <w:tblGrid>
        <w:gridCol w:w="2487"/>
        <w:gridCol w:w="1970"/>
      </w:tblGrid>
      <w:tr w:rsidR="00063D86" w:rsidRPr="00131A1D" w:rsidTr="00063D86">
        <w:tc>
          <w:tcPr>
            <w:tcW w:w="2487" w:type="dxa"/>
          </w:tcPr>
          <w:p w:rsidR="00063D86" w:rsidRPr="00131A1D" w:rsidRDefault="00063D86" w:rsidP="00063D8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Pr="00131A1D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</w:tcPr>
          <w:p w:rsidR="00063D86" w:rsidRPr="00131A1D" w:rsidRDefault="00063D86" w:rsidP="00063D86">
            <w:pPr>
              <w:pStyle w:val="ConsPlusTitle"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26541" w:rsidRPr="00131A1D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Pr="00131A1D">
        <w:rPr>
          <w:rFonts w:ascii="Times New Roman" w:hAnsi="Times New Roman" w:cs="Times New Roman"/>
          <w:b w:val="0"/>
          <w:sz w:val="28"/>
          <w:szCs w:val="28"/>
        </w:rPr>
        <w:t>Н.Н. Змушко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4685"/>
      </w:tblGrid>
      <w:tr w:rsidR="003161B1" w:rsidRPr="003707CC" w:rsidTr="00545E02">
        <w:tc>
          <w:tcPr>
            <w:tcW w:w="4783" w:type="dxa"/>
          </w:tcPr>
          <w:p w:rsidR="003161B1" w:rsidRPr="00131A1D" w:rsidRDefault="003161B1">
            <w:pPr>
              <w:rPr>
                <w:szCs w:val="28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34"/>
              <w:gridCol w:w="2235"/>
            </w:tblGrid>
            <w:tr w:rsidR="003161B1" w:rsidRPr="00131A1D" w:rsidTr="0017105C">
              <w:tc>
                <w:tcPr>
                  <w:tcW w:w="4927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161B1" w:rsidRPr="00131A1D" w:rsidRDefault="003161B1">
            <w:pPr>
              <w:rPr>
                <w:szCs w:val="28"/>
              </w:rPr>
            </w:pPr>
          </w:p>
        </w:tc>
      </w:tr>
    </w:tbl>
    <w:p w:rsidR="00542EDE" w:rsidRPr="003707CC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  <w:highlight w:val="yellow"/>
        </w:rPr>
        <w:sectPr w:rsidR="00542EDE" w:rsidRPr="003707CC" w:rsidSect="007E170B">
          <w:pgSz w:w="11906" w:h="16838"/>
          <w:pgMar w:top="709" w:right="850" w:bottom="1134" w:left="1701" w:header="720" w:footer="720" w:gutter="0"/>
          <w:cols w:space="720"/>
          <w:docGrid w:linePitch="381"/>
        </w:sectPr>
      </w:pPr>
    </w:p>
    <w:p w:rsidR="00542EDE" w:rsidRPr="00131A1D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lastRenderedPageBreak/>
        <w:t>СОГЛАСОВАНО:</w:t>
      </w:r>
    </w:p>
    <w:p w:rsid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131A1D" w:rsidRP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542EDE" w:rsidRPr="00131A1D" w:rsidRDefault="008C1E13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 xml:space="preserve">Начальник юридического отдела                                    </w:t>
      </w:r>
      <w:r w:rsidR="00131A1D">
        <w:rPr>
          <w:rFonts w:eastAsia="Calibri"/>
          <w:bCs/>
          <w:szCs w:val="28"/>
        </w:rPr>
        <w:t xml:space="preserve">     </w:t>
      </w:r>
      <w:r w:rsidR="00131A1D" w:rsidRPr="00131A1D">
        <w:rPr>
          <w:rFonts w:eastAsia="Calibri"/>
          <w:bCs/>
          <w:szCs w:val="28"/>
        </w:rPr>
        <w:t xml:space="preserve">     </w:t>
      </w:r>
      <w:r w:rsidRPr="00131A1D">
        <w:rPr>
          <w:rFonts w:eastAsia="Calibri"/>
          <w:bCs/>
          <w:szCs w:val="28"/>
        </w:rPr>
        <w:t>М.М. Морозова</w:t>
      </w:r>
    </w:p>
    <w:p w:rsidR="00542EDE" w:rsidRPr="00131A1D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>Администрации района</w:t>
      </w: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22102" w:rsidRDefault="00D221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8C1E13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</w:t>
      </w:r>
      <w:r w:rsidR="00E42EA0">
        <w:rPr>
          <w:rFonts w:eastAsia="Calibri"/>
          <w:bCs/>
          <w:sz w:val="20"/>
          <w:szCs w:val="20"/>
        </w:rPr>
        <w:t>Салейкин В</w:t>
      </w:r>
      <w:r w:rsidR="00E42EA0" w:rsidRPr="00542EDE">
        <w:rPr>
          <w:rFonts w:eastAsia="Calibri"/>
          <w:bCs/>
          <w:sz w:val="20"/>
          <w:szCs w:val="20"/>
        </w:rPr>
        <w:t>.</w:t>
      </w:r>
      <w:r w:rsidR="00E42EA0">
        <w:rPr>
          <w:rFonts w:eastAsia="Calibri"/>
          <w:bCs/>
          <w:sz w:val="20"/>
          <w:szCs w:val="20"/>
        </w:rPr>
        <w:t>М</w:t>
      </w:r>
      <w:r w:rsidR="00E42EA0" w:rsidRPr="00542EDE">
        <w:rPr>
          <w:rFonts w:eastAsia="Calibri"/>
          <w:bCs/>
          <w:sz w:val="20"/>
          <w:szCs w:val="20"/>
        </w:rPr>
        <w:t>.</w:t>
      </w:r>
    </w:p>
    <w:p w:rsidR="00846060" w:rsidRPr="00063D86" w:rsidRDefault="00131A1D" w:rsidP="00063D86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8</w:t>
      </w:r>
      <w:r w:rsidR="00E42EA0">
        <w:rPr>
          <w:rFonts w:eastAsia="Calibri"/>
          <w:bCs/>
          <w:sz w:val="20"/>
          <w:szCs w:val="20"/>
        </w:rPr>
        <w:t xml:space="preserve">(416-38) </w:t>
      </w:r>
      <w:r w:rsidR="00542EDE">
        <w:rPr>
          <w:rFonts w:eastAsia="Calibri"/>
          <w:bCs/>
          <w:sz w:val="20"/>
          <w:szCs w:val="20"/>
        </w:rPr>
        <w:t>21-</w:t>
      </w:r>
      <w:r w:rsidR="00E42EA0">
        <w:rPr>
          <w:rFonts w:eastAsia="Calibri"/>
          <w:bCs/>
          <w:sz w:val="20"/>
          <w:szCs w:val="20"/>
        </w:rPr>
        <w:t>5</w:t>
      </w:r>
      <w:r w:rsidR="00542EDE">
        <w:rPr>
          <w:rFonts w:eastAsia="Calibri"/>
          <w:bCs/>
          <w:sz w:val="20"/>
          <w:szCs w:val="20"/>
        </w:rPr>
        <w:t>-</w:t>
      </w:r>
      <w:r w:rsidR="00063D86">
        <w:rPr>
          <w:rFonts w:eastAsia="Calibri"/>
          <w:bCs/>
          <w:sz w:val="20"/>
          <w:szCs w:val="20"/>
        </w:rPr>
        <w:t>0</w:t>
      </w:r>
    </w:p>
    <w:sectPr w:rsidR="00846060" w:rsidRPr="00063D86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61" w:rsidRDefault="00813761" w:rsidP="00131A1D">
      <w:pPr>
        <w:spacing w:line="240" w:lineRule="auto"/>
      </w:pPr>
      <w:r>
        <w:separator/>
      </w:r>
    </w:p>
  </w:endnote>
  <w:endnote w:type="continuationSeparator" w:id="0">
    <w:p w:rsidR="00813761" w:rsidRDefault="00813761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61" w:rsidRDefault="00813761" w:rsidP="00131A1D">
      <w:pPr>
        <w:spacing w:line="240" w:lineRule="auto"/>
      </w:pPr>
      <w:r>
        <w:separator/>
      </w:r>
    </w:p>
  </w:footnote>
  <w:footnote w:type="continuationSeparator" w:id="0">
    <w:p w:rsidR="00813761" w:rsidRDefault="00813761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 w15:restartNumberingAfterBreak="0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8F"/>
    <w:rsid w:val="00015F5E"/>
    <w:rsid w:val="000251B0"/>
    <w:rsid w:val="000412A6"/>
    <w:rsid w:val="000439EA"/>
    <w:rsid w:val="00063D86"/>
    <w:rsid w:val="000828D2"/>
    <w:rsid w:val="00083939"/>
    <w:rsid w:val="00084928"/>
    <w:rsid w:val="00095B72"/>
    <w:rsid w:val="00095D71"/>
    <w:rsid w:val="000A457E"/>
    <w:rsid w:val="000B62A3"/>
    <w:rsid w:val="0010585A"/>
    <w:rsid w:val="00115FA7"/>
    <w:rsid w:val="00117B42"/>
    <w:rsid w:val="00131A1D"/>
    <w:rsid w:val="00131D15"/>
    <w:rsid w:val="00170805"/>
    <w:rsid w:val="0019185E"/>
    <w:rsid w:val="00192F31"/>
    <w:rsid w:val="00193547"/>
    <w:rsid w:val="001A1997"/>
    <w:rsid w:val="001C4FB5"/>
    <w:rsid w:val="001D4F33"/>
    <w:rsid w:val="001F4E18"/>
    <w:rsid w:val="00200E73"/>
    <w:rsid w:val="00201EEA"/>
    <w:rsid w:val="00210862"/>
    <w:rsid w:val="002206CE"/>
    <w:rsid w:val="00257970"/>
    <w:rsid w:val="002706FE"/>
    <w:rsid w:val="0027098D"/>
    <w:rsid w:val="002926D5"/>
    <w:rsid w:val="002A34B4"/>
    <w:rsid w:val="002D1B5A"/>
    <w:rsid w:val="002F1D9E"/>
    <w:rsid w:val="00305B50"/>
    <w:rsid w:val="00307385"/>
    <w:rsid w:val="00307E84"/>
    <w:rsid w:val="003161B1"/>
    <w:rsid w:val="003215CF"/>
    <w:rsid w:val="003341C3"/>
    <w:rsid w:val="00340A8D"/>
    <w:rsid w:val="00356E81"/>
    <w:rsid w:val="003707CC"/>
    <w:rsid w:val="003745F6"/>
    <w:rsid w:val="003A5F7A"/>
    <w:rsid w:val="003F6378"/>
    <w:rsid w:val="0041248E"/>
    <w:rsid w:val="0048394D"/>
    <w:rsid w:val="004A3552"/>
    <w:rsid w:val="004A7743"/>
    <w:rsid w:val="004B466F"/>
    <w:rsid w:val="004C2675"/>
    <w:rsid w:val="004C5609"/>
    <w:rsid w:val="004D3BB6"/>
    <w:rsid w:val="004E185E"/>
    <w:rsid w:val="00510A85"/>
    <w:rsid w:val="00511997"/>
    <w:rsid w:val="00514A2B"/>
    <w:rsid w:val="00542EDE"/>
    <w:rsid w:val="00545E02"/>
    <w:rsid w:val="00556211"/>
    <w:rsid w:val="005677EC"/>
    <w:rsid w:val="005C42DB"/>
    <w:rsid w:val="005F7D16"/>
    <w:rsid w:val="00625138"/>
    <w:rsid w:val="00662E74"/>
    <w:rsid w:val="00672351"/>
    <w:rsid w:val="0069246C"/>
    <w:rsid w:val="00694112"/>
    <w:rsid w:val="006C63AB"/>
    <w:rsid w:val="006E62FB"/>
    <w:rsid w:val="00702021"/>
    <w:rsid w:val="00717632"/>
    <w:rsid w:val="00726541"/>
    <w:rsid w:val="00736A30"/>
    <w:rsid w:val="00746EB5"/>
    <w:rsid w:val="00750A5B"/>
    <w:rsid w:val="007956BF"/>
    <w:rsid w:val="007C0A25"/>
    <w:rsid w:val="007C3431"/>
    <w:rsid w:val="007C40C8"/>
    <w:rsid w:val="007C66ED"/>
    <w:rsid w:val="007E170B"/>
    <w:rsid w:val="007E3739"/>
    <w:rsid w:val="007F1EBE"/>
    <w:rsid w:val="00813761"/>
    <w:rsid w:val="00820CE2"/>
    <w:rsid w:val="0084324A"/>
    <w:rsid w:val="00846060"/>
    <w:rsid w:val="008978AC"/>
    <w:rsid w:val="008A5C0A"/>
    <w:rsid w:val="008A5C38"/>
    <w:rsid w:val="008A7037"/>
    <w:rsid w:val="008A75B5"/>
    <w:rsid w:val="008B6CD7"/>
    <w:rsid w:val="008C1E13"/>
    <w:rsid w:val="008C42A8"/>
    <w:rsid w:val="008E1903"/>
    <w:rsid w:val="009441A4"/>
    <w:rsid w:val="00960C1A"/>
    <w:rsid w:val="00982E85"/>
    <w:rsid w:val="0099148F"/>
    <w:rsid w:val="00993C0C"/>
    <w:rsid w:val="009D7788"/>
    <w:rsid w:val="00A113A2"/>
    <w:rsid w:val="00A23990"/>
    <w:rsid w:val="00A317FB"/>
    <w:rsid w:val="00A404E9"/>
    <w:rsid w:val="00A501C8"/>
    <w:rsid w:val="00A661FD"/>
    <w:rsid w:val="00A71E53"/>
    <w:rsid w:val="00A8163F"/>
    <w:rsid w:val="00A82372"/>
    <w:rsid w:val="00A838BD"/>
    <w:rsid w:val="00AA4B02"/>
    <w:rsid w:val="00AC42AD"/>
    <w:rsid w:val="00AE4E09"/>
    <w:rsid w:val="00AE568C"/>
    <w:rsid w:val="00B07E61"/>
    <w:rsid w:val="00B14AF1"/>
    <w:rsid w:val="00B269B9"/>
    <w:rsid w:val="00B35122"/>
    <w:rsid w:val="00B65469"/>
    <w:rsid w:val="00B709DF"/>
    <w:rsid w:val="00B83DCD"/>
    <w:rsid w:val="00B83F9D"/>
    <w:rsid w:val="00BB3396"/>
    <w:rsid w:val="00BD3D43"/>
    <w:rsid w:val="00C01BD4"/>
    <w:rsid w:val="00C23F66"/>
    <w:rsid w:val="00C53E37"/>
    <w:rsid w:val="00C640BD"/>
    <w:rsid w:val="00C74F46"/>
    <w:rsid w:val="00C76754"/>
    <w:rsid w:val="00CC40B6"/>
    <w:rsid w:val="00CF362C"/>
    <w:rsid w:val="00D05439"/>
    <w:rsid w:val="00D105DD"/>
    <w:rsid w:val="00D22102"/>
    <w:rsid w:val="00D242E9"/>
    <w:rsid w:val="00D40DC3"/>
    <w:rsid w:val="00D41B2C"/>
    <w:rsid w:val="00D441DF"/>
    <w:rsid w:val="00D51F47"/>
    <w:rsid w:val="00D9224E"/>
    <w:rsid w:val="00DB0134"/>
    <w:rsid w:val="00DC5E00"/>
    <w:rsid w:val="00DD4211"/>
    <w:rsid w:val="00DE29FC"/>
    <w:rsid w:val="00DE2C44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96113"/>
    <w:rsid w:val="00E9630A"/>
    <w:rsid w:val="00EA439D"/>
    <w:rsid w:val="00EC1FE4"/>
    <w:rsid w:val="00ED247C"/>
    <w:rsid w:val="00ED600E"/>
    <w:rsid w:val="00EE2A1B"/>
    <w:rsid w:val="00EF38AA"/>
    <w:rsid w:val="00F46663"/>
    <w:rsid w:val="00F64560"/>
    <w:rsid w:val="00FA335D"/>
    <w:rsid w:val="00FB5520"/>
    <w:rsid w:val="00FB7109"/>
    <w:rsid w:val="00FC22CE"/>
    <w:rsid w:val="00FD34F7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C7D6A7"/>
  <w15:docId w15:val="{D0C879A4-3017-49D4-95A0-27DAC45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18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6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17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5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0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9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4" Type="http://schemas.openxmlformats.org/officeDocument/2006/relationships/hyperlink" Target="consultantplus://offline/ref=75F2017CE1643B14E900CC258D67CF136AFC052C9BFB78B6F9BB20634EFC88BB8C15B184z4c8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3" Type="http://schemas.openxmlformats.org/officeDocument/2006/relationships/hyperlink" Target="consultantplus://offline/ref=75F2017CE1643B14E900CC258D67CF136AFD032F9EFF78B6F9BB20634EFC88BB8C15B18D4ED6167Ez1cBL" TargetMode="External"/><Relationship Id="rId28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10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19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31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14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2" Type="http://schemas.openxmlformats.org/officeDocument/2006/relationships/hyperlink" Target="consultantplus://offline/ref=75F2017CE1643B14E900CC258D67CF136AFD0D2A9CF978B6F9BB20634EzFcCL" TargetMode="External"/><Relationship Id="rId27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30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D91A8-EF09-4758-A0AC-74C8EFF0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4333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Пользователь Windows</cp:lastModifiedBy>
  <cp:revision>9</cp:revision>
  <cp:lastPrinted>2016-05-27T00:42:00Z</cp:lastPrinted>
  <dcterms:created xsi:type="dcterms:W3CDTF">2019-01-31T13:43:00Z</dcterms:created>
  <dcterms:modified xsi:type="dcterms:W3CDTF">2019-02-04T12:53:00Z</dcterms:modified>
</cp:coreProperties>
</file>