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32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5349"/>
        <w:gridCol w:w="4368"/>
      </w:tblGrid>
      <w:tr w:rsidR="00CA4D40" w:rsidTr="00CA4D40">
        <w:trPr>
          <w:trHeight w:hRule="exact" w:val="75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D40" w:rsidRDefault="00CA4D40" w:rsidP="00CA4D40">
            <w:pPr>
              <w:pStyle w:val="50"/>
              <w:shd w:val="clear" w:color="auto" w:fill="auto"/>
              <w:spacing w:after="120" w:line="280" w:lineRule="exact"/>
              <w:ind w:left="280"/>
              <w:jc w:val="left"/>
            </w:pPr>
            <w:r>
              <w:t>№</w:t>
            </w:r>
          </w:p>
          <w:p w:rsidR="00CA4D40" w:rsidRDefault="00CA4D40" w:rsidP="00CA4D40">
            <w:pPr>
              <w:pStyle w:val="50"/>
              <w:shd w:val="clear" w:color="auto" w:fill="auto"/>
              <w:spacing w:before="120" w:line="280" w:lineRule="exact"/>
              <w:ind w:left="18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D40" w:rsidRDefault="00CA4D40" w:rsidP="00CA4D40">
            <w:pPr>
              <w:pStyle w:val="50"/>
              <w:shd w:val="clear" w:color="auto" w:fill="auto"/>
              <w:spacing w:line="374" w:lineRule="exact"/>
            </w:pPr>
            <w:r>
              <w:t>Наименование службы РСЧС района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4D40" w:rsidRDefault="00CA4D40" w:rsidP="00CA4D40">
            <w:pPr>
              <w:pStyle w:val="50"/>
              <w:shd w:val="clear" w:color="auto" w:fill="auto"/>
              <w:spacing w:line="365" w:lineRule="exact"/>
              <w:ind w:left="440"/>
              <w:jc w:val="left"/>
            </w:pPr>
            <w:r>
              <w:t>Заместитель главы района, курирующий службу РСЧС</w:t>
            </w:r>
          </w:p>
        </w:tc>
      </w:tr>
      <w:tr w:rsidR="00CA4D40" w:rsidTr="00CA4D40">
        <w:trPr>
          <w:trHeight w:hRule="exact" w:val="112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1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9" w:lineRule="exact"/>
              <w:jc w:val="left"/>
            </w:pPr>
            <w:r w:rsidRPr="009E21AE">
              <w:t>Служба защиты и ликвидации ЧС служба защиты и ликвидации ЧС на транспорте и объектах газового хозяйства.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Начальник отдела по развитию инфраструктуры администрации района</w:t>
            </w:r>
          </w:p>
        </w:tc>
      </w:tr>
      <w:tr w:rsidR="00CA4D40" w:rsidTr="00CA4D40">
        <w:trPr>
          <w:trHeight w:hRule="exact" w:val="11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2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280" w:lineRule="exact"/>
              <w:jc w:val="left"/>
            </w:pPr>
            <w:r w:rsidRPr="009E21AE">
              <w:t>Служба тушения пожаров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Начальник  ПЧ № 60 с</w:t>
            </w:r>
            <w:proofErr w:type="gramStart"/>
            <w:r w:rsidRPr="009E21AE">
              <w:t>.Т</w:t>
            </w:r>
            <w:proofErr w:type="gramEnd"/>
            <w:r w:rsidRPr="009E21AE">
              <w:t>амбовка, филиал (2 отряд ППС Амурской области)</w:t>
            </w:r>
          </w:p>
        </w:tc>
      </w:tr>
      <w:tr w:rsidR="00CA4D40" w:rsidTr="00CA4D40">
        <w:trPr>
          <w:trHeight w:hRule="exact" w:val="11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3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jc w:val="left"/>
            </w:pPr>
            <w:r w:rsidRPr="009E21AE">
              <w:t>Служба защиты и ликвидации ЧС на объектах жилищно-коммунального хозяйства и энергетики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Начальник отдела по развитию инфраструктуры администрации района</w:t>
            </w:r>
          </w:p>
        </w:tc>
      </w:tr>
      <w:tr w:rsidR="00CA4D40" w:rsidTr="00CA4D40">
        <w:trPr>
          <w:trHeight w:hRule="exact" w:val="11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4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Служба защиты  и ликвидации ЧС на объектах строительства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Начальник архитектурно-строительного отдела Администрации района</w:t>
            </w:r>
          </w:p>
        </w:tc>
      </w:tr>
      <w:tr w:rsidR="00CA4D40" w:rsidTr="00CA4D40">
        <w:trPr>
          <w:trHeight w:hRule="exact" w:val="11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5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Служба медицинской защиты и противоэпидемиологических мероприятий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Главный врач ГАУЗ АО «Тамбовская Больница»</w:t>
            </w:r>
          </w:p>
        </w:tc>
      </w:tr>
      <w:tr w:rsidR="00CA4D40" w:rsidTr="00CA4D40">
        <w:trPr>
          <w:trHeight w:hRule="exact" w:val="11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6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65" w:lineRule="exact"/>
              <w:jc w:val="left"/>
            </w:pPr>
            <w:r w:rsidRPr="009E21AE">
              <w:t>Служба защиты агропромышленного комплекса, животных и растений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65" w:lineRule="exact"/>
              <w:jc w:val="left"/>
            </w:pPr>
            <w:r w:rsidRPr="009E21AE">
              <w:t>Начальник отдела сельского хозяйства  Администрации района</w:t>
            </w:r>
          </w:p>
        </w:tc>
      </w:tr>
      <w:tr w:rsidR="00CA4D40" w:rsidTr="00CA4D40">
        <w:trPr>
          <w:trHeight w:hRule="exact" w:val="7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7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65" w:lineRule="exact"/>
              <w:jc w:val="left"/>
            </w:pPr>
            <w:r w:rsidRPr="009E21AE">
              <w:t>Служба эвакуации и обеспечения функционирования ПВР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Начальник отдела экономики и труда  Администрации района</w:t>
            </w:r>
          </w:p>
        </w:tc>
      </w:tr>
      <w:tr w:rsidR="00CA4D40" w:rsidTr="00CA4D40">
        <w:trPr>
          <w:trHeight w:hRule="exact" w:val="75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8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4" w:lineRule="exact"/>
              <w:jc w:val="left"/>
            </w:pPr>
            <w:r w:rsidRPr="009E21AE">
              <w:t>Служба информирования и оповещения населения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E21AE">
              <w:rPr>
                <w:b/>
                <w:color w:val="auto"/>
              </w:rPr>
              <w:t xml:space="preserve"> </w:t>
            </w:r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Начальник ЛТЦ-5 Амурского филиала ПАО </w:t>
            </w:r>
            <w:proofErr w:type="spellStart"/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Ростелеком</w:t>
            </w:r>
            <w:proofErr w:type="spellEnd"/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CA4D40" w:rsidTr="00CA4D40">
        <w:trPr>
          <w:trHeight w:hRule="exact" w:val="7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9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Служба по оценке ущерба от ЧС и оказания социальной помощи населению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E21AE">
              <w:rPr>
                <w:b/>
                <w:color w:val="auto"/>
              </w:rPr>
              <w:t xml:space="preserve"> </w:t>
            </w:r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управления ГКУ АО УСЗН по Тамбовскому району</w:t>
            </w:r>
          </w:p>
        </w:tc>
      </w:tr>
      <w:tr w:rsidR="00CA4D40" w:rsidTr="00CA4D40">
        <w:trPr>
          <w:trHeight w:hRule="exact" w:val="10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10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D40" w:rsidRPr="009E21AE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 w:rsidRPr="009E21AE">
              <w:t>Служба охраны общественного порядка и безопасности дорожного движения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Default="00CA4D40" w:rsidP="00CA4D4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E21AE">
              <w:rPr>
                <w:b/>
                <w:color w:val="auto"/>
              </w:rPr>
              <w:t xml:space="preserve"> </w:t>
            </w:r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Начальник отдела МВД России  </w:t>
            </w:r>
            <w:proofErr w:type="gramStart"/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</w:t>
            </w:r>
            <w:proofErr w:type="gramEnd"/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CA4D40" w:rsidRDefault="00CA4D40" w:rsidP="00CA4D4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E21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Тамбовскому району</w:t>
            </w:r>
          </w:p>
          <w:p w:rsidR="00CA4D40" w:rsidRPr="009E21AE" w:rsidRDefault="00CA4D40" w:rsidP="00CA4D4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A4D40" w:rsidTr="00CA4D40">
        <w:trPr>
          <w:trHeight w:hRule="exact" w:val="10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4D40" w:rsidRDefault="00CA4D40" w:rsidP="00CA4D40">
            <w:pPr>
              <w:pStyle w:val="50"/>
              <w:shd w:val="clear" w:color="auto" w:fill="auto"/>
              <w:spacing w:line="280" w:lineRule="exact"/>
              <w:ind w:left="280"/>
              <w:jc w:val="left"/>
            </w:pPr>
            <w:r>
              <w:t>11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D40" w:rsidRPr="00CA4D40" w:rsidRDefault="00CA4D40" w:rsidP="00CA4D40">
            <w:pPr>
              <w:pStyle w:val="50"/>
              <w:shd w:val="clear" w:color="auto" w:fill="auto"/>
              <w:spacing w:line="370" w:lineRule="exact"/>
              <w:jc w:val="left"/>
            </w:pPr>
            <w:r>
              <w:rPr>
                <w:color w:val="000000" w:themeColor="text1"/>
              </w:rPr>
              <w:t>Служба по охране окружающей среды, радиационной и химической защиты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4D40" w:rsidRPr="00CA4D40" w:rsidRDefault="00CA4D40" w:rsidP="00CA4D40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4D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Тамбовская районная ветеринарная лаборатория</w:t>
            </w:r>
          </w:p>
        </w:tc>
      </w:tr>
    </w:tbl>
    <w:p w:rsidR="000C48E0" w:rsidRDefault="000C48E0" w:rsidP="000C48E0">
      <w:pPr>
        <w:rPr>
          <w:sz w:val="2"/>
          <w:szCs w:val="2"/>
        </w:rPr>
      </w:pPr>
    </w:p>
    <w:p w:rsidR="000C48E0" w:rsidRPr="000C48E0" w:rsidRDefault="000C48E0" w:rsidP="000C48E0">
      <w:pPr>
        <w:framePr w:w="5419" w:h="695" w:hRule="exact" w:wrap="none" w:vAnchor="page" w:hAnchor="page" w:x="3469" w:y="2125"/>
        <w:jc w:val="center"/>
        <w:rPr>
          <w:rFonts w:ascii="Times New Roman" w:hAnsi="Times New Roman" w:cs="Times New Roman"/>
          <w:sz w:val="28"/>
          <w:szCs w:val="28"/>
        </w:rPr>
      </w:pPr>
      <w:r w:rsidRPr="000C48E0">
        <w:rPr>
          <w:rFonts w:ascii="Times New Roman" w:hAnsi="Times New Roman" w:cs="Times New Roman"/>
          <w:sz w:val="28"/>
          <w:szCs w:val="28"/>
        </w:rPr>
        <w:t>Закрепление служб РСЧС</w:t>
      </w:r>
      <w:r w:rsidRPr="000C48E0">
        <w:rPr>
          <w:rFonts w:ascii="Times New Roman" w:hAnsi="Times New Roman" w:cs="Times New Roman"/>
          <w:sz w:val="28"/>
          <w:szCs w:val="28"/>
        </w:rPr>
        <w:br/>
      </w:r>
      <w:r w:rsidRPr="000C48E0">
        <w:rPr>
          <w:rStyle w:val="21"/>
          <w:rFonts w:eastAsia="Arial Unicode MS"/>
          <w:u w:val="none"/>
        </w:rPr>
        <w:t>за руководящим составом администрации</w:t>
      </w:r>
    </w:p>
    <w:p w:rsidR="002309C6" w:rsidRPr="000C48E0" w:rsidRDefault="002309C6" w:rsidP="002309C6">
      <w:pPr>
        <w:pStyle w:val="100"/>
        <w:framePr w:w="10574" w:h="1366" w:hRule="exact" w:wrap="none" w:vAnchor="page" w:hAnchor="page" w:x="946" w:y="721"/>
        <w:shd w:val="clear" w:color="auto" w:fill="auto"/>
        <w:spacing w:before="0" w:after="0" w:line="317" w:lineRule="exac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</w:t>
      </w:r>
      <w:r w:rsidRPr="000C48E0">
        <w:rPr>
          <w:sz w:val="28"/>
          <w:szCs w:val="28"/>
        </w:rPr>
        <w:t>Приложение № 2</w:t>
      </w:r>
    </w:p>
    <w:p w:rsidR="00C56CE4" w:rsidRDefault="002309C6" w:rsidP="008419B8">
      <w:pPr>
        <w:pStyle w:val="200"/>
        <w:framePr w:w="10574" w:h="1366" w:hRule="exact" w:wrap="none" w:vAnchor="page" w:hAnchor="page" w:x="946" w:y="721"/>
        <w:shd w:val="clear" w:color="auto" w:fill="auto"/>
        <w:tabs>
          <w:tab w:val="left" w:pos="9540"/>
        </w:tabs>
        <w:spacing w:after="0"/>
        <w:ind w:left="6804"/>
      </w:pPr>
      <w:r w:rsidRPr="000C48E0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главы администра</w:t>
      </w:r>
      <w:r w:rsidR="008419B8">
        <w:rPr>
          <w:sz w:val="28"/>
          <w:szCs w:val="28"/>
        </w:rPr>
        <w:t>ции Тамбовского района от 29.12.</w:t>
      </w:r>
      <w:r>
        <w:rPr>
          <w:sz w:val="28"/>
          <w:szCs w:val="28"/>
        </w:rPr>
        <w:t xml:space="preserve">2017 </w:t>
      </w:r>
      <w:r w:rsidRPr="000C48E0">
        <w:rPr>
          <w:sz w:val="28"/>
          <w:szCs w:val="28"/>
        </w:rPr>
        <w:t>№</w:t>
      </w:r>
      <w:bookmarkStart w:id="0" w:name="_GoBack"/>
      <w:bookmarkEnd w:id="0"/>
      <w:r w:rsidR="008419B8">
        <w:rPr>
          <w:sz w:val="28"/>
          <w:szCs w:val="28"/>
        </w:rPr>
        <w:t xml:space="preserve"> 1977</w:t>
      </w:r>
    </w:p>
    <w:sectPr w:rsidR="00C56CE4" w:rsidSect="008F7CE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C97"/>
    <w:rsid w:val="000C48E0"/>
    <w:rsid w:val="002309C6"/>
    <w:rsid w:val="0042352B"/>
    <w:rsid w:val="004C7E50"/>
    <w:rsid w:val="008419B8"/>
    <w:rsid w:val="008F7CE3"/>
    <w:rsid w:val="00980557"/>
    <w:rsid w:val="009E21AE"/>
    <w:rsid w:val="00AC3EF1"/>
    <w:rsid w:val="00B018C6"/>
    <w:rsid w:val="00B45459"/>
    <w:rsid w:val="00C56CE4"/>
    <w:rsid w:val="00C95B47"/>
    <w:rsid w:val="00CA4D40"/>
    <w:rsid w:val="00DC0CEF"/>
    <w:rsid w:val="00EF69F2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48E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7">
    <w:name w:val="heading 7"/>
    <w:basedOn w:val="a"/>
    <w:next w:val="a"/>
    <w:link w:val="70"/>
    <w:qFormat/>
    <w:rsid w:val="0042352B"/>
    <w:pPr>
      <w:keepNext/>
      <w:widowControl/>
      <w:outlineLvl w:val="6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2352B"/>
    <w:rPr>
      <w:b/>
      <w:sz w:val="28"/>
      <w:lang w:eastAsia="ar-SA"/>
    </w:rPr>
  </w:style>
  <w:style w:type="character" w:customStyle="1" w:styleId="5">
    <w:name w:val="Основной текст (5)_"/>
    <w:basedOn w:val="a0"/>
    <w:link w:val="50"/>
    <w:rsid w:val="000C48E0"/>
    <w:rPr>
      <w:sz w:val="28"/>
      <w:szCs w:val="28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0C48E0"/>
    <w:rPr>
      <w:b/>
      <w:bCs/>
      <w:sz w:val="22"/>
      <w:szCs w:val="22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0C48E0"/>
    <w:rPr>
      <w:sz w:val="22"/>
      <w:szCs w:val="22"/>
      <w:shd w:val="clear" w:color="auto" w:fill="FFFFFF"/>
    </w:rPr>
  </w:style>
  <w:style w:type="character" w:customStyle="1" w:styleId="2">
    <w:name w:val="Подпись к таблице (2)_"/>
    <w:basedOn w:val="a0"/>
    <w:rsid w:val="000C4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Подпись к таблице (2)"/>
    <w:basedOn w:val="2"/>
    <w:rsid w:val="000C4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0C48E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00">
    <w:name w:val="Основной текст (10)"/>
    <w:basedOn w:val="a"/>
    <w:link w:val="10"/>
    <w:rsid w:val="000C48E0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00">
    <w:name w:val="Основной текст (20)"/>
    <w:basedOn w:val="a"/>
    <w:link w:val="20"/>
    <w:rsid w:val="000C48E0"/>
    <w:pPr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48E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7">
    <w:name w:val="heading 7"/>
    <w:basedOn w:val="a"/>
    <w:next w:val="a"/>
    <w:link w:val="70"/>
    <w:qFormat/>
    <w:rsid w:val="0042352B"/>
    <w:pPr>
      <w:keepNext/>
      <w:widowControl/>
      <w:outlineLvl w:val="6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2352B"/>
    <w:rPr>
      <w:b/>
      <w:sz w:val="28"/>
      <w:lang w:eastAsia="ar-SA"/>
    </w:rPr>
  </w:style>
  <w:style w:type="character" w:customStyle="1" w:styleId="5">
    <w:name w:val="Основной текст (5)_"/>
    <w:basedOn w:val="a0"/>
    <w:link w:val="50"/>
    <w:rsid w:val="000C48E0"/>
    <w:rPr>
      <w:sz w:val="28"/>
      <w:szCs w:val="28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0C48E0"/>
    <w:rPr>
      <w:b/>
      <w:bCs/>
      <w:sz w:val="22"/>
      <w:szCs w:val="22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0C48E0"/>
    <w:rPr>
      <w:sz w:val="22"/>
      <w:szCs w:val="22"/>
      <w:shd w:val="clear" w:color="auto" w:fill="FFFFFF"/>
    </w:rPr>
  </w:style>
  <w:style w:type="character" w:customStyle="1" w:styleId="2">
    <w:name w:val="Подпись к таблице (2)_"/>
    <w:basedOn w:val="a0"/>
    <w:rsid w:val="000C4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Подпись к таблице (2)"/>
    <w:basedOn w:val="2"/>
    <w:rsid w:val="000C4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0C48E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00">
    <w:name w:val="Основной текст (10)"/>
    <w:basedOn w:val="a"/>
    <w:link w:val="10"/>
    <w:rsid w:val="000C48E0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00">
    <w:name w:val="Основной текст (20)"/>
    <w:basedOn w:val="a"/>
    <w:link w:val="20"/>
    <w:rsid w:val="000C48E0"/>
    <w:pPr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Владимирович Топтун</dc:creator>
  <cp:keywords/>
  <dc:description/>
  <cp:lastModifiedBy>User</cp:lastModifiedBy>
  <cp:revision>11</cp:revision>
  <cp:lastPrinted>2017-11-22T04:32:00Z</cp:lastPrinted>
  <dcterms:created xsi:type="dcterms:W3CDTF">2017-11-22T04:20:00Z</dcterms:created>
  <dcterms:modified xsi:type="dcterms:W3CDTF">2018-02-01T06:56:00Z</dcterms:modified>
</cp:coreProperties>
</file>