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E75558">
            <w:pPr>
              <w:spacing w:line="276" w:lineRule="auto"/>
              <w:rPr>
                <w:b/>
              </w:rPr>
            </w:pPr>
            <w:r>
              <w:rPr>
                <w:b/>
              </w:rPr>
              <w:t>12.10.2017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E7555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E75558">
              <w:rPr>
                <w:b/>
              </w:rPr>
              <w:t>1456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9642F0" w:rsidRDefault="00671FB4" w:rsidP="00A60EE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взаимодействия  по постановке на налоговый учет организаций, задействованных в реализации крупных инвес</w:t>
      </w:r>
      <w:r w:rsidR="00A60EEF">
        <w:rPr>
          <w:sz w:val="28"/>
          <w:szCs w:val="28"/>
        </w:rPr>
        <w:t>тиционных проектов на территории Тамбовского района</w:t>
      </w:r>
    </w:p>
    <w:p w:rsidR="00A60EEF" w:rsidRDefault="00A60EEF" w:rsidP="00A60EEF">
      <w:pPr>
        <w:jc w:val="center"/>
        <w:rPr>
          <w:sz w:val="28"/>
          <w:szCs w:val="28"/>
        </w:rPr>
      </w:pPr>
    </w:p>
    <w:p w:rsidR="00A60EEF" w:rsidRDefault="00A60EEF" w:rsidP="00A60EEF">
      <w:pPr>
        <w:jc w:val="center"/>
        <w:rPr>
          <w:sz w:val="28"/>
          <w:szCs w:val="28"/>
        </w:rPr>
      </w:pPr>
    </w:p>
    <w:p w:rsidR="00A60EEF" w:rsidRPr="00A60EEF" w:rsidRDefault="00A60EEF" w:rsidP="00334E79">
      <w:pPr>
        <w:ind w:firstLine="709"/>
        <w:jc w:val="both"/>
        <w:rPr>
          <w:sz w:val="28"/>
          <w:szCs w:val="28"/>
        </w:rPr>
      </w:pPr>
      <w:proofErr w:type="gramStart"/>
      <w:r w:rsidRPr="00A60EEF">
        <w:rPr>
          <w:sz w:val="28"/>
          <w:szCs w:val="28"/>
        </w:rPr>
        <w:t>Во исполнение</w:t>
      </w:r>
      <w:r w:rsidR="00CD35BA">
        <w:rPr>
          <w:sz w:val="28"/>
          <w:szCs w:val="28"/>
        </w:rPr>
        <w:t xml:space="preserve"> Федерального закона </w:t>
      </w:r>
      <w:r w:rsidR="00334E7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в целях мобилизации доходов и увеличения поступления налогов в районных бюджет</w:t>
      </w:r>
      <w:proofErr w:type="gramEnd"/>
    </w:p>
    <w:p w:rsidR="008913A4" w:rsidRDefault="008913A4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A80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4A8B">
        <w:rPr>
          <w:sz w:val="28"/>
          <w:szCs w:val="28"/>
        </w:rPr>
        <w:t xml:space="preserve"> Утвердить порядок взаимодействия  по постановке на налоговый учет организаций, задействованных в реализации крупных инвестиционных проектов на территории Тамбовского района</w:t>
      </w:r>
      <w:r w:rsidR="00A8067C">
        <w:rPr>
          <w:sz w:val="28"/>
          <w:szCs w:val="28"/>
        </w:rPr>
        <w:t xml:space="preserve"> согласно приложению </w:t>
      </w:r>
      <w:r w:rsidR="00AE2CC7">
        <w:rPr>
          <w:sz w:val="28"/>
          <w:szCs w:val="28"/>
        </w:rPr>
        <w:t>№ 1 к постановлению</w:t>
      </w:r>
      <w:r w:rsidR="00A8067C">
        <w:rPr>
          <w:sz w:val="28"/>
          <w:szCs w:val="28"/>
        </w:rPr>
        <w:t>.</w:t>
      </w:r>
    </w:p>
    <w:p w:rsidR="00A8067C" w:rsidRDefault="00A8067C" w:rsidP="00A80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6DDD">
        <w:rPr>
          <w:sz w:val="28"/>
          <w:szCs w:val="28"/>
        </w:rPr>
        <w:t>Утвердить состав комиссии по надзору за постановкой на налоговый учет организаций, задействованных в реализации крупных инвестиционных проектов на территории Тамбовского района</w:t>
      </w:r>
      <w:r w:rsidR="00FA38E0">
        <w:rPr>
          <w:sz w:val="28"/>
          <w:szCs w:val="28"/>
        </w:rPr>
        <w:t xml:space="preserve"> согласно приложению </w:t>
      </w:r>
      <w:r w:rsidR="00AE2CC7">
        <w:rPr>
          <w:sz w:val="28"/>
          <w:szCs w:val="28"/>
        </w:rPr>
        <w:t xml:space="preserve">№ </w:t>
      </w:r>
      <w:r w:rsidR="00FA38E0">
        <w:rPr>
          <w:sz w:val="28"/>
          <w:szCs w:val="28"/>
        </w:rPr>
        <w:t xml:space="preserve">2 </w:t>
      </w:r>
      <w:r w:rsidR="00AE2CC7">
        <w:rPr>
          <w:sz w:val="28"/>
          <w:szCs w:val="28"/>
        </w:rPr>
        <w:t>к постановлению</w:t>
      </w:r>
      <w:r w:rsidR="002637A8">
        <w:rPr>
          <w:sz w:val="28"/>
          <w:szCs w:val="28"/>
        </w:rPr>
        <w:t>.</w:t>
      </w:r>
    </w:p>
    <w:p w:rsidR="008913A4" w:rsidRDefault="00AE2CC7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13A4">
        <w:rPr>
          <w:sz w:val="28"/>
          <w:szCs w:val="28"/>
        </w:rPr>
        <w:t xml:space="preserve">. Контроль </w:t>
      </w:r>
      <w:r w:rsidR="00D76F70">
        <w:rPr>
          <w:sz w:val="28"/>
          <w:szCs w:val="28"/>
        </w:rPr>
        <w:t>исполнения</w:t>
      </w:r>
      <w:r w:rsidR="008913A4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 w:rsidR="008913A4"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2B3BF8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14DA3">
        <w:rPr>
          <w:sz w:val="28"/>
          <w:szCs w:val="28"/>
        </w:rPr>
        <w:tab/>
      </w:r>
      <w:r w:rsidR="00914DA3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>
        <w:rPr>
          <w:sz w:val="28"/>
          <w:szCs w:val="28"/>
        </w:rPr>
        <w:t xml:space="preserve">         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B3782" w:rsidRDefault="008B3782" w:rsidP="008B3782">
      <w:pPr>
        <w:jc w:val="both"/>
        <w:rPr>
          <w:sz w:val="28"/>
          <w:szCs w:val="28"/>
        </w:rPr>
      </w:pPr>
    </w:p>
    <w:p w:rsidR="008913A4" w:rsidRPr="008913A4" w:rsidRDefault="008B3782" w:rsidP="008B37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913A4" w:rsidRPr="008913A4">
        <w:rPr>
          <w:sz w:val="28"/>
          <w:szCs w:val="28"/>
        </w:rPr>
        <w:t>Приложение</w:t>
      </w:r>
      <w:r w:rsidR="00FA38E0">
        <w:rPr>
          <w:sz w:val="28"/>
          <w:szCs w:val="28"/>
        </w:rPr>
        <w:t xml:space="preserve"> </w:t>
      </w:r>
      <w:r w:rsidR="00AE2CC7">
        <w:rPr>
          <w:sz w:val="28"/>
          <w:szCs w:val="28"/>
        </w:rPr>
        <w:t xml:space="preserve">№ </w:t>
      </w:r>
      <w:r w:rsidR="00FA38E0">
        <w:rPr>
          <w:sz w:val="28"/>
          <w:szCs w:val="28"/>
        </w:rPr>
        <w:t xml:space="preserve">1 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8B3782">
        <w:rPr>
          <w:sz w:val="28"/>
          <w:szCs w:val="28"/>
        </w:rPr>
        <w:t xml:space="preserve">12.10.2017 </w:t>
      </w:r>
      <w:r w:rsidRPr="008913A4">
        <w:rPr>
          <w:sz w:val="28"/>
          <w:szCs w:val="28"/>
        </w:rPr>
        <w:t xml:space="preserve"> № </w:t>
      </w:r>
      <w:r w:rsidR="008B3782">
        <w:rPr>
          <w:sz w:val="28"/>
          <w:szCs w:val="28"/>
        </w:rPr>
        <w:t>1456</w:t>
      </w:r>
    </w:p>
    <w:p w:rsidR="00324E1C" w:rsidRDefault="00324E1C" w:rsidP="00324E1C">
      <w:pPr>
        <w:rPr>
          <w:sz w:val="28"/>
          <w:szCs w:val="28"/>
        </w:rPr>
      </w:pPr>
    </w:p>
    <w:p w:rsidR="00FA38E0" w:rsidRDefault="00FA38E0" w:rsidP="00FA38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A38E0" w:rsidRDefault="00FA38E0" w:rsidP="00FA38E0">
      <w:pPr>
        <w:jc w:val="center"/>
        <w:rPr>
          <w:sz w:val="28"/>
          <w:szCs w:val="28"/>
        </w:rPr>
      </w:pPr>
      <w:r>
        <w:rPr>
          <w:sz w:val="28"/>
          <w:szCs w:val="28"/>
        </w:rPr>
        <w:t>взаимодействия по постановке на налоговый учет организаций, задействованных в реализации крупных инвестиционных проектов</w:t>
      </w:r>
    </w:p>
    <w:p w:rsidR="00FA38E0" w:rsidRDefault="00FA38E0" w:rsidP="00FA38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Тамбовского района</w:t>
      </w:r>
    </w:p>
    <w:p w:rsidR="00FA38E0" w:rsidRDefault="00FA38E0" w:rsidP="00FA38E0">
      <w:pPr>
        <w:jc w:val="center"/>
        <w:rPr>
          <w:sz w:val="28"/>
          <w:szCs w:val="28"/>
        </w:rPr>
      </w:pPr>
    </w:p>
    <w:p w:rsidR="00FA38E0" w:rsidRDefault="00FA38E0" w:rsidP="00FA38E0">
      <w:pPr>
        <w:pStyle w:val="a5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взаимодействия по постановке на налоговый учет организаций, задействованных в реализации крупных инвестиционных проектов на территории </w:t>
      </w:r>
      <w:r w:rsidRPr="00D14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Тамбовского района (далее – Порядок), определяет порядок взаимодействия органов местного самоуправления Тамбовского района с территориальными подразделениями федеральных органов исполнительной власти, </w:t>
      </w:r>
      <w:r w:rsidR="00BA397B">
        <w:rPr>
          <w:sz w:val="28"/>
          <w:szCs w:val="28"/>
        </w:rPr>
        <w:t>п</w:t>
      </w:r>
      <w:r>
        <w:rPr>
          <w:sz w:val="28"/>
          <w:szCs w:val="28"/>
        </w:rPr>
        <w:t>рокуратурой Тамбовского района, структурными подразделениями Администрации Тамбовского района  и иными заинтересованными организациями.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разработан с целью проведения мониторинга исполнения законодательства Российской Федерации, в том числе в части соблюдения требований статей 11, 83 Налогового кодекса Российской Федерации о необходимости постановки на налоговый учет организаций, осуществляющих деятельность на территории Амурской области, посредством создания обособленного подразделения при условии создания стационарных рабочих мест на территории  Тамбовского района (далее – Мониторинг организаций).</w:t>
      </w:r>
      <w:proofErr w:type="gramEnd"/>
    </w:p>
    <w:p w:rsidR="00FA38E0" w:rsidRDefault="00FA38E0" w:rsidP="00FA38E0">
      <w:pPr>
        <w:pStyle w:val="a5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D15D99">
        <w:rPr>
          <w:sz w:val="28"/>
          <w:szCs w:val="28"/>
        </w:rPr>
        <w:t xml:space="preserve">Инициатором проведения Мониторинга организаций является Администрация Тамбовского района. </w:t>
      </w:r>
    </w:p>
    <w:p w:rsidR="00FA38E0" w:rsidRPr="00DD44EE" w:rsidRDefault="00FA38E0" w:rsidP="00FA38E0">
      <w:pPr>
        <w:pStyle w:val="a5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937D49">
        <w:rPr>
          <w:sz w:val="28"/>
          <w:szCs w:val="28"/>
        </w:rPr>
        <w:t xml:space="preserve">Проведение Мониторинга организаций Инициатор проводит в рамках работы </w:t>
      </w:r>
      <w:r>
        <w:rPr>
          <w:sz w:val="28"/>
          <w:szCs w:val="28"/>
        </w:rPr>
        <w:t xml:space="preserve">комиссии по надзору за постановкой на налоговый учет организаций </w:t>
      </w:r>
      <w:r w:rsidRPr="00DD44E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Комиссия</w:t>
      </w:r>
      <w:r w:rsidRPr="00DD44EE">
        <w:rPr>
          <w:sz w:val="28"/>
          <w:szCs w:val="28"/>
        </w:rPr>
        <w:t xml:space="preserve">), а также фиксирует ведение организацией деятельности на территории Тамбовского района путем составления </w:t>
      </w:r>
      <w:r>
        <w:rPr>
          <w:sz w:val="28"/>
          <w:szCs w:val="28"/>
        </w:rPr>
        <w:t>протокола</w:t>
      </w:r>
      <w:r w:rsidRPr="00DD44EE">
        <w:rPr>
          <w:sz w:val="28"/>
          <w:szCs w:val="28"/>
        </w:rPr>
        <w:t xml:space="preserve"> (далее – Протокол).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работе Комиссия  по согласованию привлекает представителей органов внутренних дел, надзорных и налоговых органов и органы местного самоуправления поселений Тамбовского района.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Сроки и время проведения Мониторинга организаций доводятся Инициатором членам Комиссии не позднее, чем за 5 дней до начала проведения Мониторинга организаций.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организаций проводится членами Комиссии на территории Тамбовского района, где выявлена организация, на основе представленных данных структурными подразделениями Администрации Тамбовского района.</w:t>
      </w:r>
    </w:p>
    <w:p w:rsidR="00FA38E0" w:rsidRDefault="00FA38E0" w:rsidP="00FA3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Членами Комиссии</w:t>
      </w:r>
      <w:r w:rsidRPr="00E2455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фиксируется факт осуществления организацией хозяйственной деятельности, подбирается иная информация, </w:t>
      </w:r>
      <w:r>
        <w:rPr>
          <w:sz w:val="28"/>
          <w:szCs w:val="28"/>
        </w:rPr>
        <w:lastRenderedPageBreak/>
        <w:t>подтверждающая названный факт, в том числе материалы фото- и видеосъемки, а также проводятся опросы работников организации.</w:t>
      </w:r>
    </w:p>
    <w:p w:rsidR="00FA38E0" w:rsidRDefault="00FA38E0" w:rsidP="00FA3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возможности, устанавливаются реквизиты организации – наименование, ИНН, ОГРН и основания для производства ею работ – номер договора, контакты и другие данные.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Подписанный  Протокол направляется Инициатором всем членам Комиссии для принятия соответствующих мер реагирования.</w:t>
      </w:r>
    </w:p>
    <w:p w:rsidR="00FA38E0" w:rsidRPr="00752AEB" w:rsidRDefault="00FA38E0" w:rsidP="00FA38E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выявления обоснованности (не обоснованности) отсутствия факта постановки на налоговый учет организаций, Инициатор направляет Протокол и выявленную в ходе Мониторинга организацию информацию в </w:t>
      </w:r>
      <w:r w:rsidRPr="00752AEB">
        <w:rPr>
          <w:sz w:val="28"/>
          <w:szCs w:val="28"/>
        </w:rPr>
        <w:t>УФНС России по Амурской области.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ответа УФНС России по Амурской области по обоснованности (не обоснованности) отсутствия факта постановки на налоговый учет организаций, Инициатор в случае:</w:t>
      </w:r>
    </w:p>
    <w:p w:rsidR="00FA38E0" w:rsidRDefault="00FA38E0" w:rsidP="00FA38E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обоснованности отсутствия факта постановки на налоговый учет организации, организует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изменением (не изменением) статуса организации в части организации в ней стационарных рабочих мест для постановки на налоговый учет;</w:t>
      </w:r>
    </w:p>
    <w:p w:rsidR="00FA38E0" w:rsidRDefault="00FA38E0" w:rsidP="00FA38E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обоснованности отсутствия факта постановки на налоговый учет организации, а также отказа от создания обособленного подразделения на территории Тамбовского района, не ранее чем через 1 месяц организует повторный Мониторинг организаций по месту производства работ для повторной фиксации Комиссией факта осуществления деятельности организации без создания на территории Тамбовского района обособленного подразделения.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подтверждении повторного факта осуществления деятельности организации без создания на территории Тамбовского района обособленного подразделения, члены Комиссии повторно составляют и подписывают Протокол, к которому прикладывается выявленная в ходе Мониторинга организации информация.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Подписанный  Протокол, а также выявленная в ходе повторного Мониторинга информация направляется Инициатором членам Комиссии для принятия соответствующих мер реагирования, в том числе в ФНС России по Амурской области.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050259">
        <w:rPr>
          <w:sz w:val="28"/>
          <w:szCs w:val="28"/>
        </w:rPr>
        <w:t xml:space="preserve">При повторном подтверждении факта  осуществления   деятельности организации с созданием стационарных рабочих мест, но без  создания на территории Тамбовского района обособленного подразделения, УФНС России по Амурской области рекомендуется принять меры  для принудительного создания обособленного подразделения на территории Тамбовского района и постановки организации на налоговый учет в </w:t>
      </w:r>
      <w:r>
        <w:rPr>
          <w:sz w:val="28"/>
          <w:szCs w:val="28"/>
        </w:rPr>
        <w:t>Тамбовском районе.</w:t>
      </w:r>
    </w:p>
    <w:p w:rsidR="00FA38E0" w:rsidRDefault="00FA38E0" w:rsidP="00FA38E0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мере необходимости, по инициативе членов Комиссии могут быть организованы рабочие заседания  с докладами о проделанной работе членов группы и результатах деятельности Комиссии.</w:t>
      </w:r>
    </w:p>
    <w:p w:rsidR="00FA38E0" w:rsidRPr="00050259" w:rsidRDefault="00FA38E0" w:rsidP="00FA38E0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Ежеквартально, в срок до 15 числа месяца следующего за кварталом, </w:t>
      </w:r>
      <w:r w:rsidR="00466E43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 направляет в министерство экономического развития Амурской области результаты Мониторинга организаций с информацией о количестве проведенных мероприятий и организаций, поставленных на налоговый учет.</w:t>
      </w: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Default="00FA38E0" w:rsidP="00324E1C">
      <w:pPr>
        <w:rPr>
          <w:sz w:val="28"/>
          <w:szCs w:val="28"/>
        </w:rPr>
      </w:pPr>
    </w:p>
    <w:p w:rsidR="00FA38E0" w:rsidRPr="008913A4" w:rsidRDefault="00FA38E0" w:rsidP="00FA38E0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E2CC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</w:p>
    <w:p w:rsidR="00FA38E0" w:rsidRPr="008913A4" w:rsidRDefault="00FA38E0" w:rsidP="00FA38E0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FA38E0" w:rsidRDefault="00FA38E0" w:rsidP="008B3782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8B3782">
        <w:rPr>
          <w:sz w:val="28"/>
          <w:szCs w:val="28"/>
        </w:rPr>
        <w:t xml:space="preserve"> 12.10.2017 </w:t>
      </w:r>
      <w:r w:rsidRPr="008913A4">
        <w:rPr>
          <w:sz w:val="28"/>
          <w:szCs w:val="28"/>
        </w:rPr>
        <w:t xml:space="preserve"> № </w:t>
      </w:r>
      <w:r w:rsidR="008B3782">
        <w:rPr>
          <w:sz w:val="28"/>
          <w:szCs w:val="28"/>
        </w:rPr>
        <w:t xml:space="preserve"> 1456</w:t>
      </w:r>
    </w:p>
    <w:p w:rsidR="00FA38E0" w:rsidRDefault="00FA38E0" w:rsidP="00324E1C">
      <w:pPr>
        <w:rPr>
          <w:sz w:val="28"/>
          <w:szCs w:val="28"/>
        </w:rPr>
      </w:pPr>
    </w:p>
    <w:p w:rsidR="00683D2F" w:rsidRDefault="00F87B9C" w:rsidP="00683D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надзору за постановкой</w:t>
      </w:r>
    </w:p>
    <w:p w:rsidR="00FA38E0" w:rsidRDefault="00F87B9C" w:rsidP="00683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налоговый учет организаций, задействованных в реализации крупных инвестиционных проектов на территории Тамбовского района</w:t>
      </w:r>
    </w:p>
    <w:p w:rsidR="00683D2F" w:rsidRDefault="00683D2F" w:rsidP="00683D2F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095"/>
      </w:tblGrid>
      <w:tr w:rsidR="00561B53" w:rsidRPr="004B4D63" w:rsidTr="00D05F3B">
        <w:tc>
          <w:tcPr>
            <w:tcW w:w="3369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B4D63">
              <w:rPr>
                <w:sz w:val="28"/>
                <w:szCs w:val="28"/>
              </w:rPr>
              <w:t>Евсеева Светлана Семеновна</w:t>
            </w:r>
          </w:p>
        </w:tc>
        <w:tc>
          <w:tcPr>
            <w:tcW w:w="6095" w:type="dxa"/>
            <w:shd w:val="clear" w:color="auto" w:fill="auto"/>
          </w:tcPr>
          <w:p w:rsidR="00561B5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B4D63">
              <w:rPr>
                <w:sz w:val="28"/>
                <w:szCs w:val="28"/>
              </w:rPr>
              <w:t>Заместитель главы Администрации Тамбовского района по экономике и финансам – начальник финансового управления администрации Тамбовского района,  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4B4D63">
              <w:rPr>
                <w:sz w:val="28"/>
                <w:szCs w:val="28"/>
              </w:rPr>
              <w:t xml:space="preserve"> </w:t>
            </w:r>
            <w:r w:rsidR="00FB0476">
              <w:rPr>
                <w:sz w:val="28"/>
                <w:szCs w:val="28"/>
              </w:rPr>
              <w:t>комиссии</w:t>
            </w:r>
          </w:p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B4D63">
              <w:rPr>
                <w:sz w:val="28"/>
                <w:szCs w:val="28"/>
              </w:rPr>
              <w:t>Андрейчук Татьяна Ивановна</w:t>
            </w:r>
          </w:p>
        </w:tc>
        <w:tc>
          <w:tcPr>
            <w:tcW w:w="6095" w:type="dxa"/>
            <w:shd w:val="clear" w:color="auto" w:fill="auto"/>
          </w:tcPr>
          <w:p w:rsidR="00561B53" w:rsidRPr="004B4D63" w:rsidRDefault="00561B53" w:rsidP="00BF7E1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B4D63">
              <w:rPr>
                <w:sz w:val="28"/>
                <w:szCs w:val="28"/>
              </w:rPr>
              <w:t xml:space="preserve">Главный специалист отдела экономики Администрации Тамбовского района, секретарь </w:t>
            </w:r>
            <w:r w:rsidR="00BF7E1B">
              <w:rPr>
                <w:sz w:val="28"/>
                <w:szCs w:val="28"/>
              </w:rPr>
              <w:t>комиссии</w:t>
            </w: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561B53" w:rsidRPr="007A0BF7" w:rsidTr="00D05F3B">
        <w:tc>
          <w:tcPr>
            <w:tcW w:w="3369" w:type="dxa"/>
            <w:shd w:val="clear" w:color="auto" w:fill="auto"/>
          </w:tcPr>
          <w:p w:rsidR="00561B53" w:rsidRPr="007A0BF7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A0BF7">
              <w:rPr>
                <w:sz w:val="28"/>
                <w:szCs w:val="28"/>
              </w:rPr>
              <w:t>Члены рабочей группы:</w:t>
            </w:r>
          </w:p>
          <w:p w:rsidR="00561B53" w:rsidRPr="007A0BF7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61B53" w:rsidRPr="007A0BF7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B4D63">
              <w:rPr>
                <w:sz w:val="28"/>
                <w:szCs w:val="28"/>
              </w:rPr>
              <w:t>Голубничая Лидия Николаевна</w:t>
            </w:r>
          </w:p>
          <w:p w:rsidR="003815D0" w:rsidRDefault="003815D0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815D0" w:rsidRDefault="003815D0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815D0" w:rsidRDefault="003815D0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815D0" w:rsidRDefault="003815D0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815D0" w:rsidRPr="004B4D63" w:rsidRDefault="003815D0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Еровенко Елена Геннадьевна</w:t>
            </w:r>
          </w:p>
        </w:tc>
        <w:tc>
          <w:tcPr>
            <w:tcW w:w="6095" w:type="dxa"/>
            <w:shd w:val="clear" w:color="auto" w:fill="auto"/>
          </w:tcPr>
          <w:p w:rsidR="00561B5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B4D63">
              <w:rPr>
                <w:sz w:val="28"/>
                <w:szCs w:val="28"/>
              </w:rPr>
              <w:t>лавный специалист – руководитель группы работы со страхователями государственного учреждения Амурского регионального отделения фонда  социального страхования РФ (по согласованию)</w:t>
            </w:r>
          </w:p>
          <w:p w:rsidR="003815D0" w:rsidRDefault="003815D0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815D0" w:rsidRPr="004B4D63" w:rsidRDefault="00445C9E" w:rsidP="00445C9E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прокурора Тамбовского района (по согласованию)</w:t>
            </w: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Мартюшев Алексей Александрович</w:t>
            </w:r>
          </w:p>
        </w:tc>
        <w:tc>
          <w:tcPr>
            <w:tcW w:w="6095" w:type="dxa"/>
            <w:shd w:val="clear" w:color="auto" w:fill="auto"/>
          </w:tcPr>
          <w:p w:rsidR="002500FD" w:rsidRPr="004B4D63" w:rsidRDefault="00561B53" w:rsidP="00B4345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</w:t>
            </w:r>
            <w:r w:rsidRPr="004B4D6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4B4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4B4D63">
              <w:rPr>
                <w:sz w:val="28"/>
                <w:szCs w:val="28"/>
              </w:rPr>
              <w:t>ежрайонной ИФНС России № 6 по Амурской области (по согласованию)</w:t>
            </w: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61B53" w:rsidRPr="004B4D6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Наталья Владимировна</w:t>
            </w:r>
          </w:p>
          <w:p w:rsidR="002500FD" w:rsidRDefault="002500FD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561B53" w:rsidRPr="004B4D63" w:rsidRDefault="00561B53" w:rsidP="003815D0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61B53" w:rsidRPr="004B4D63" w:rsidRDefault="00561B53" w:rsidP="003815D0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заместитель председателя Совета субъектов малого и среднего предпринимательства</w:t>
            </w:r>
          </w:p>
        </w:tc>
      </w:tr>
      <w:tr w:rsidR="00561B53" w:rsidRPr="004B4D63" w:rsidTr="00D05F3B">
        <w:tc>
          <w:tcPr>
            <w:tcW w:w="3369" w:type="dxa"/>
            <w:shd w:val="clear" w:color="auto" w:fill="auto"/>
          </w:tcPr>
          <w:p w:rsidR="00561B53" w:rsidRDefault="00561B53" w:rsidP="00B4345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Цуркан Руслан Арамович</w:t>
            </w:r>
          </w:p>
          <w:p w:rsidR="00B4345D" w:rsidRDefault="00B4345D" w:rsidP="00B4345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B4345D" w:rsidRDefault="00B4345D" w:rsidP="00B4345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B4345D" w:rsidRDefault="00B4345D" w:rsidP="00B4345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B4345D" w:rsidRDefault="00B4345D" w:rsidP="00B4345D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 Александр Иванович</w:t>
            </w:r>
          </w:p>
          <w:p w:rsidR="00466E43" w:rsidRDefault="00466E43" w:rsidP="00B4345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466E43" w:rsidRPr="004B4D63" w:rsidRDefault="00466E43" w:rsidP="00B4345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15D8E" w:rsidRDefault="00561B5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начальника полиции по охране общественного порядка ОМВД России по Тамбовскому району (по согласованию) </w:t>
            </w:r>
          </w:p>
          <w:p w:rsidR="00466E43" w:rsidRDefault="00466E43" w:rsidP="00D05F3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515D8E" w:rsidRPr="004B4D63" w:rsidRDefault="00B4345D" w:rsidP="00B4345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 Администрации Тамбовского района</w:t>
            </w:r>
          </w:p>
        </w:tc>
      </w:tr>
    </w:tbl>
    <w:p w:rsidR="00683D2F" w:rsidRDefault="00683D2F" w:rsidP="00683D2F">
      <w:pPr>
        <w:jc w:val="center"/>
        <w:rPr>
          <w:sz w:val="28"/>
          <w:szCs w:val="28"/>
        </w:rPr>
      </w:pPr>
    </w:p>
    <w:sectPr w:rsidR="00683D2F" w:rsidSect="0062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C441998"/>
    <w:multiLevelType w:val="hybridMultilevel"/>
    <w:tmpl w:val="058C4464"/>
    <w:lvl w:ilvl="0" w:tplc="1EECC30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15"/>
  </w:num>
  <w:num w:numId="12">
    <w:abstractNumId w:val="19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8"/>
  </w:num>
  <w:num w:numId="18">
    <w:abstractNumId w:val="6"/>
  </w:num>
  <w:num w:numId="19">
    <w:abstractNumId w:val="14"/>
  </w:num>
  <w:num w:numId="20">
    <w:abstractNumId w:val="2"/>
  </w:num>
  <w:num w:numId="21">
    <w:abstractNumId w:val="1"/>
  </w:num>
  <w:num w:numId="22">
    <w:abstractNumId w:val="17"/>
  </w:num>
  <w:num w:numId="23">
    <w:abstractNumId w:val="13"/>
  </w:num>
  <w:num w:numId="24">
    <w:abstractNumId w:val="1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03E80"/>
    <w:rsid w:val="00030E17"/>
    <w:rsid w:val="000333FB"/>
    <w:rsid w:val="0004198A"/>
    <w:rsid w:val="000475B4"/>
    <w:rsid w:val="0006443E"/>
    <w:rsid w:val="000658D5"/>
    <w:rsid w:val="00075BC3"/>
    <w:rsid w:val="00080338"/>
    <w:rsid w:val="000838C7"/>
    <w:rsid w:val="000865D0"/>
    <w:rsid w:val="00086A0D"/>
    <w:rsid w:val="00090A6D"/>
    <w:rsid w:val="000961C8"/>
    <w:rsid w:val="000A4104"/>
    <w:rsid w:val="000B539D"/>
    <w:rsid w:val="000C3B03"/>
    <w:rsid w:val="000C6D4B"/>
    <w:rsid w:val="000E0CEB"/>
    <w:rsid w:val="000F0D54"/>
    <w:rsid w:val="0010392C"/>
    <w:rsid w:val="00111F89"/>
    <w:rsid w:val="00125C8D"/>
    <w:rsid w:val="00143920"/>
    <w:rsid w:val="00151CE0"/>
    <w:rsid w:val="001542BE"/>
    <w:rsid w:val="001577CB"/>
    <w:rsid w:val="00160125"/>
    <w:rsid w:val="00164FEA"/>
    <w:rsid w:val="00166901"/>
    <w:rsid w:val="00186DD6"/>
    <w:rsid w:val="00194C22"/>
    <w:rsid w:val="001A0351"/>
    <w:rsid w:val="001A30D3"/>
    <w:rsid w:val="001B2D26"/>
    <w:rsid w:val="001C1F9D"/>
    <w:rsid w:val="001D2E18"/>
    <w:rsid w:val="001D6661"/>
    <w:rsid w:val="001E3AE9"/>
    <w:rsid w:val="001E4559"/>
    <w:rsid w:val="001F249C"/>
    <w:rsid w:val="00202FEA"/>
    <w:rsid w:val="00204E81"/>
    <w:rsid w:val="0022100D"/>
    <w:rsid w:val="00224E15"/>
    <w:rsid w:val="0024538D"/>
    <w:rsid w:val="002500FD"/>
    <w:rsid w:val="002531EF"/>
    <w:rsid w:val="00254057"/>
    <w:rsid w:val="002637A8"/>
    <w:rsid w:val="00272A86"/>
    <w:rsid w:val="00275086"/>
    <w:rsid w:val="002A480A"/>
    <w:rsid w:val="002B3BF8"/>
    <w:rsid w:val="002B658F"/>
    <w:rsid w:val="002C099A"/>
    <w:rsid w:val="002C5959"/>
    <w:rsid w:val="002E4278"/>
    <w:rsid w:val="002F06F1"/>
    <w:rsid w:val="0030753E"/>
    <w:rsid w:val="00324E1C"/>
    <w:rsid w:val="003323B0"/>
    <w:rsid w:val="00334E79"/>
    <w:rsid w:val="003572EE"/>
    <w:rsid w:val="00361520"/>
    <w:rsid w:val="00362BB6"/>
    <w:rsid w:val="003815D0"/>
    <w:rsid w:val="0038795A"/>
    <w:rsid w:val="003A141B"/>
    <w:rsid w:val="003A3F2B"/>
    <w:rsid w:val="003A54C8"/>
    <w:rsid w:val="003A6C94"/>
    <w:rsid w:val="003B479E"/>
    <w:rsid w:val="003C7EF9"/>
    <w:rsid w:val="003D4916"/>
    <w:rsid w:val="003D5964"/>
    <w:rsid w:val="003F353D"/>
    <w:rsid w:val="003F490A"/>
    <w:rsid w:val="0040310A"/>
    <w:rsid w:val="00421AAA"/>
    <w:rsid w:val="00424FB1"/>
    <w:rsid w:val="00427320"/>
    <w:rsid w:val="00427408"/>
    <w:rsid w:val="00430C9A"/>
    <w:rsid w:val="00443885"/>
    <w:rsid w:val="00445C9E"/>
    <w:rsid w:val="004474B3"/>
    <w:rsid w:val="00451412"/>
    <w:rsid w:val="00452B19"/>
    <w:rsid w:val="00466E43"/>
    <w:rsid w:val="004725D2"/>
    <w:rsid w:val="00482C43"/>
    <w:rsid w:val="00485EF3"/>
    <w:rsid w:val="00490D2B"/>
    <w:rsid w:val="00491AEF"/>
    <w:rsid w:val="004B5A4C"/>
    <w:rsid w:val="004F71DD"/>
    <w:rsid w:val="00510C1A"/>
    <w:rsid w:val="00515D8E"/>
    <w:rsid w:val="00520206"/>
    <w:rsid w:val="00523119"/>
    <w:rsid w:val="005512A6"/>
    <w:rsid w:val="00553937"/>
    <w:rsid w:val="00555229"/>
    <w:rsid w:val="00561B53"/>
    <w:rsid w:val="00574635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61305A"/>
    <w:rsid w:val="006147B7"/>
    <w:rsid w:val="00615197"/>
    <w:rsid w:val="006240CD"/>
    <w:rsid w:val="00625102"/>
    <w:rsid w:val="006275ED"/>
    <w:rsid w:val="00644A8E"/>
    <w:rsid w:val="00650A55"/>
    <w:rsid w:val="00654DA0"/>
    <w:rsid w:val="00671FB4"/>
    <w:rsid w:val="00676FF9"/>
    <w:rsid w:val="00683D2F"/>
    <w:rsid w:val="006A0910"/>
    <w:rsid w:val="006C2475"/>
    <w:rsid w:val="006C74BC"/>
    <w:rsid w:val="006D19CB"/>
    <w:rsid w:val="006D55CA"/>
    <w:rsid w:val="006F5906"/>
    <w:rsid w:val="006F646B"/>
    <w:rsid w:val="006F734F"/>
    <w:rsid w:val="007048A9"/>
    <w:rsid w:val="00710341"/>
    <w:rsid w:val="00723BCF"/>
    <w:rsid w:val="0072650F"/>
    <w:rsid w:val="00750C01"/>
    <w:rsid w:val="0075308E"/>
    <w:rsid w:val="007558B1"/>
    <w:rsid w:val="007559B0"/>
    <w:rsid w:val="007572F6"/>
    <w:rsid w:val="0076635E"/>
    <w:rsid w:val="007669FC"/>
    <w:rsid w:val="007700D1"/>
    <w:rsid w:val="007718B7"/>
    <w:rsid w:val="00771C91"/>
    <w:rsid w:val="0077345E"/>
    <w:rsid w:val="00774783"/>
    <w:rsid w:val="007837F9"/>
    <w:rsid w:val="007C013E"/>
    <w:rsid w:val="007C729F"/>
    <w:rsid w:val="007D1817"/>
    <w:rsid w:val="007D61BD"/>
    <w:rsid w:val="007D73BA"/>
    <w:rsid w:val="007E21FE"/>
    <w:rsid w:val="007E55A7"/>
    <w:rsid w:val="007E5630"/>
    <w:rsid w:val="007F2E32"/>
    <w:rsid w:val="007F4F5E"/>
    <w:rsid w:val="00806C3E"/>
    <w:rsid w:val="008134DA"/>
    <w:rsid w:val="00815229"/>
    <w:rsid w:val="008234D6"/>
    <w:rsid w:val="00830CA9"/>
    <w:rsid w:val="008432F4"/>
    <w:rsid w:val="008460C1"/>
    <w:rsid w:val="00847721"/>
    <w:rsid w:val="008529C2"/>
    <w:rsid w:val="008551B8"/>
    <w:rsid w:val="008553FE"/>
    <w:rsid w:val="00860974"/>
    <w:rsid w:val="00864DEA"/>
    <w:rsid w:val="008913A4"/>
    <w:rsid w:val="008919DA"/>
    <w:rsid w:val="0089501D"/>
    <w:rsid w:val="008B3782"/>
    <w:rsid w:val="008B7012"/>
    <w:rsid w:val="008C1B14"/>
    <w:rsid w:val="008D440E"/>
    <w:rsid w:val="008E03AD"/>
    <w:rsid w:val="008E56CB"/>
    <w:rsid w:val="008F0C07"/>
    <w:rsid w:val="008F243A"/>
    <w:rsid w:val="00914DA3"/>
    <w:rsid w:val="009155A4"/>
    <w:rsid w:val="009251C0"/>
    <w:rsid w:val="00931EA4"/>
    <w:rsid w:val="00935287"/>
    <w:rsid w:val="0094227F"/>
    <w:rsid w:val="0094294E"/>
    <w:rsid w:val="00943423"/>
    <w:rsid w:val="00961DCD"/>
    <w:rsid w:val="009642F0"/>
    <w:rsid w:val="00966E02"/>
    <w:rsid w:val="009670C1"/>
    <w:rsid w:val="00975FFA"/>
    <w:rsid w:val="00980F93"/>
    <w:rsid w:val="00985832"/>
    <w:rsid w:val="00990277"/>
    <w:rsid w:val="00991D84"/>
    <w:rsid w:val="00992204"/>
    <w:rsid w:val="00996B19"/>
    <w:rsid w:val="0099773F"/>
    <w:rsid w:val="009A1BFD"/>
    <w:rsid w:val="009B2E68"/>
    <w:rsid w:val="009E62E6"/>
    <w:rsid w:val="009F20F0"/>
    <w:rsid w:val="00A03236"/>
    <w:rsid w:val="00A1030D"/>
    <w:rsid w:val="00A16C8D"/>
    <w:rsid w:val="00A30253"/>
    <w:rsid w:val="00A34168"/>
    <w:rsid w:val="00A43288"/>
    <w:rsid w:val="00A60EEF"/>
    <w:rsid w:val="00A63D26"/>
    <w:rsid w:val="00A74DD3"/>
    <w:rsid w:val="00A8067C"/>
    <w:rsid w:val="00A836A5"/>
    <w:rsid w:val="00A93C64"/>
    <w:rsid w:val="00A968B3"/>
    <w:rsid w:val="00AA5FB4"/>
    <w:rsid w:val="00AD5839"/>
    <w:rsid w:val="00AD5B1C"/>
    <w:rsid w:val="00AD765E"/>
    <w:rsid w:val="00AE0709"/>
    <w:rsid w:val="00AE2CC7"/>
    <w:rsid w:val="00AE68CA"/>
    <w:rsid w:val="00AE7904"/>
    <w:rsid w:val="00AF372B"/>
    <w:rsid w:val="00AF5B21"/>
    <w:rsid w:val="00B00F8E"/>
    <w:rsid w:val="00B02929"/>
    <w:rsid w:val="00B10770"/>
    <w:rsid w:val="00B17B9C"/>
    <w:rsid w:val="00B17FC9"/>
    <w:rsid w:val="00B265F2"/>
    <w:rsid w:val="00B275C9"/>
    <w:rsid w:val="00B33F13"/>
    <w:rsid w:val="00B4345D"/>
    <w:rsid w:val="00B46AF3"/>
    <w:rsid w:val="00B90F9D"/>
    <w:rsid w:val="00BA0FCA"/>
    <w:rsid w:val="00BA397B"/>
    <w:rsid w:val="00BB2D50"/>
    <w:rsid w:val="00BB5963"/>
    <w:rsid w:val="00BB6143"/>
    <w:rsid w:val="00BC1EBB"/>
    <w:rsid w:val="00BD0734"/>
    <w:rsid w:val="00BD733D"/>
    <w:rsid w:val="00BF09EC"/>
    <w:rsid w:val="00BF31D6"/>
    <w:rsid w:val="00BF5A5E"/>
    <w:rsid w:val="00BF7E1B"/>
    <w:rsid w:val="00C005FB"/>
    <w:rsid w:val="00C03DCE"/>
    <w:rsid w:val="00C1131F"/>
    <w:rsid w:val="00C11ED0"/>
    <w:rsid w:val="00C144DD"/>
    <w:rsid w:val="00C220E6"/>
    <w:rsid w:val="00C271D7"/>
    <w:rsid w:val="00C2794A"/>
    <w:rsid w:val="00C30940"/>
    <w:rsid w:val="00C30DEA"/>
    <w:rsid w:val="00C52885"/>
    <w:rsid w:val="00C62E80"/>
    <w:rsid w:val="00C70DA9"/>
    <w:rsid w:val="00C74D45"/>
    <w:rsid w:val="00C81331"/>
    <w:rsid w:val="00C81AD7"/>
    <w:rsid w:val="00C874D0"/>
    <w:rsid w:val="00C9036A"/>
    <w:rsid w:val="00C909AA"/>
    <w:rsid w:val="00C95678"/>
    <w:rsid w:val="00CA2012"/>
    <w:rsid w:val="00CA2E98"/>
    <w:rsid w:val="00CB3DBC"/>
    <w:rsid w:val="00CC7902"/>
    <w:rsid w:val="00CC7FD3"/>
    <w:rsid w:val="00CD35BA"/>
    <w:rsid w:val="00CD3FBC"/>
    <w:rsid w:val="00CE2643"/>
    <w:rsid w:val="00CE27CA"/>
    <w:rsid w:val="00CF4982"/>
    <w:rsid w:val="00D06E18"/>
    <w:rsid w:val="00D14135"/>
    <w:rsid w:val="00D14752"/>
    <w:rsid w:val="00D178F1"/>
    <w:rsid w:val="00D25DD3"/>
    <w:rsid w:val="00D51285"/>
    <w:rsid w:val="00D76F70"/>
    <w:rsid w:val="00D83B73"/>
    <w:rsid w:val="00D96206"/>
    <w:rsid w:val="00DA1E47"/>
    <w:rsid w:val="00DC7F52"/>
    <w:rsid w:val="00DD196A"/>
    <w:rsid w:val="00E01D76"/>
    <w:rsid w:val="00E03A2F"/>
    <w:rsid w:val="00E35378"/>
    <w:rsid w:val="00E44E3A"/>
    <w:rsid w:val="00E55430"/>
    <w:rsid w:val="00E60A0F"/>
    <w:rsid w:val="00E75558"/>
    <w:rsid w:val="00E80680"/>
    <w:rsid w:val="00E85CFB"/>
    <w:rsid w:val="00E94F8E"/>
    <w:rsid w:val="00EA1989"/>
    <w:rsid w:val="00EA4A8B"/>
    <w:rsid w:val="00EA6A70"/>
    <w:rsid w:val="00EA6DDD"/>
    <w:rsid w:val="00EB66A3"/>
    <w:rsid w:val="00ED0A4A"/>
    <w:rsid w:val="00ED612F"/>
    <w:rsid w:val="00EE48B2"/>
    <w:rsid w:val="00EF3E84"/>
    <w:rsid w:val="00F14DED"/>
    <w:rsid w:val="00F17284"/>
    <w:rsid w:val="00F425DA"/>
    <w:rsid w:val="00F4752F"/>
    <w:rsid w:val="00F8153B"/>
    <w:rsid w:val="00F81DC1"/>
    <w:rsid w:val="00F87B9C"/>
    <w:rsid w:val="00F93302"/>
    <w:rsid w:val="00FA38E0"/>
    <w:rsid w:val="00FA4249"/>
    <w:rsid w:val="00FA46E5"/>
    <w:rsid w:val="00FA6C82"/>
    <w:rsid w:val="00FB0476"/>
    <w:rsid w:val="00FC0BA2"/>
    <w:rsid w:val="00FD3261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12CF-02A7-4C39-A90D-3A554A1C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11</cp:revision>
  <cp:lastPrinted>2017-10-12T03:12:00Z</cp:lastPrinted>
  <dcterms:created xsi:type="dcterms:W3CDTF">2017-10-09T00:57:00Z</dcterms:created>
  <dcterms:modified xsi:type="dcterms:W3CDTF">2020-05-13T23:09:00Z</dcterms:modified>
</cp:coreProperties>
</file>