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4" w:rsidRPr="008913A4" w:rsidRDefault="008913A4" w:rsidP="008913A4">
      <w:pPr>
        <w:ind w:left="4962"/>
        <w:rPr>
          <w:sz w:val="28"/>
          <w:szCs w:val="28"/>
        </w:rPr>
      </w:pPr>
      <w:bookmarkStart w:id="0" w:name="_GoBack"/>
      <w:bookmarkEnd w:id="0"/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  <w:t>31.08.2015</w:t>
      </w:r>
      <w:r w:rsidRPr="008913A4">
        <w:rPr>
          <w:sz w:val="28"/>
          <w:szCs w:val="28"/>
        </w:rPr>
        <w:t xml:space="preserve"> № </w:t>
      </w:r>
      <w:r w:rsidR="006B61D2">
        <w:rPr>
          <w:sz w:val="28"/>
          <w:szCs w:val="28"/>
        </w:rPr>
        <w:t>740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8553FE">
              <w:rPr>
                <w:sz w:val="28"/>
                <w:szCs w:val="28"/>
                <w:lang w:eastAsia="en-US"/>
              </w:rPr>
              <w:t>235 371,55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8553FE">
              <w:rPr>
                <w:sz w:val="28"/>
                <w:szCs w:val="28"/>
                <w:lang w:eastAsia="en-US"/>
              </w:rPr>
              <w:t>28 756,15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8553FE">
        <w:rPr>
          <w:sz w:val="28"/>
          <w:szCs w:val="28"/>
          <w:lang w:eastAsia="en-US"/>
        </w:rPr>
        <w:t>235 371,55</w:t>
      </w:r>
      <w:r>
        <w:rPr>
          <w:sz w:val="28"/>
          <w:szCs w:val="28"/>
          <w:lang w:eastAsia="en-US"/>
        </w:rPr>
        <w:t xml:space="preserve">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</w:t>
      </w:r>
      <w:r w:rsidR="006A0910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6A0910">
        <w:rPr>
          <w:sz w:val="28"/>
          <w:szCs w:val="28"/>
        </w:rPr>
        <w:t>9,9</w:t>
      </w:r>
      <w:r w:rsidRPr="004C1446">
        <w:rPr>
          <w:sz w:val="28"/>
          <w:szCs w:val="28"/>
        </w:rPr>
        <w:t xml:space="preserve"> тыс.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8553FE">
        <w:rPr>
          <w:sz w:val="28"/>
          <w:szCs w:val="28"/>
        </w:rPr>
        <w:t>140 445,2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> </w:t>
      </w:r>
      <w:r w:rsidR="008553FE">
        <w:rPr>
          <w:sz w:val="28"/>
          <w:szCs w:val="28"/>
        </w:rPr>
        <w:t>6</w:t>
      </w:r>
      <w:r>
        <w:rPr>
          <w:sz w:val="28"/>
          <w:szCs w:val="28"/>
        </w:rPr>
        <w:t>56,45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  <w:r w:rsidR="00B33F13">
              <w:rPr>
                <w:sz w:val="28"/>
                <w:szCs w:val="28"/>
              </w:rPr>
              <w:t> </w:t>
            </w:r>
            <w:r w:rsidR="008553FE">
              <w:rPr>
                <w:sz w:val="28"/>
                <w:szCs w:val="28"/>
              </w:rPr>
              <w:t>44</w:t>
            </w:r>
            <w:r w:rsidR="00B33F13">
              <w:rPr>
                <w:sz w:val="28"/>
                <w:szCs w:val="28"/>
              </w:rPr>
              <w:t>5,2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</w:t>
            </w:r>
            <w:r w:rsidR="00B33F13">
              <w:rPr>
                <w:sz w:val="28"/>
                <w:szCs w:val="28"/>
              </w:rPr>
              <w:t>2</w:t>
            </w:r>
            <w:r w:rsidR="008553FE">
              <w:rPr>
                <w:sz w:val="28"/>
                <w:szCs w:val="28"/>
              </w:rPr>
              <w:t>5</w:t>
            </w:r>
            <w:r w:rsidR="00B33F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140 </w:t>
      </w:r>
      <w:r w:rsidR="008553FE">
        <w:rPr>
          <w:rFonts w:ascii="Times New Roman" w:hAnsi="Times New Roman" w:cs="Times New Roman"/>
          <w:sz w:val="28"/>
          <w:szCs w:val="28"/>
        </w:rPr>
        <w:t>44</w:t>
      </w:r>
      <w:r w:rsidR="00B33F13">
        <w:rPr>
          <w:rFonts w:ascii="Times New Roman" w:hAnsi="Times New Roman" w:cs="Times New Roman"/>
          <w:sz w:val="28"/>
          <w:szCs w:val="28"/>
        </w:rPr>
        <w:t>5</w:t>
      </w:r>
      <w:r w:rsidRPr="00C03DCE">
        <w:rPr>
          <w:rFonts w:ascii="Times New Roman" w:hAnsi="Times New Roman" w:cs="Times New Roman"/>
          <w:sz w:val="28"/>
          <w:szCs w:val="28"/>
        </w:rPr>
        <w:t>,2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Из районного бюджета финансовые средства составят – 140</w:t>
      </w:r>
      <w:r w:rsidR="00B33F13">
        <w:rPr>
          <w:sz w:val="28"/>
          <w:szCs w:val="28"/>
        </w:rPr>
        <w:t> </w:t>
      </w:r>
      <w:r w:rsidR="008553FE">
        <w:rPr>
          <w:sz w:val="28"/>
          <w:szCs w:val="28"/>
        </w:rPr>
        <w:t>44</w:t>
      </w:r>
      <w:r w:rsidR="00B33F13">
        <w:rPr>
          <w:sz w:val="28"/>
          <w:szCs w:val="28"/>
        </w:rPr>
        <w:t>5,2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 18 </w:t>
      </w:r>
      <w:r w:rsidR="00B33F13">
        <w:rPr>
          <w:sz w:val="28"/>
          <w:szCs w:val="28"/>
        </w:rPr>
        <w:t>2</w:t>
      </w:r>
      <w:r w:rsidR="008553FE">
        <w:rPr>
          <w:sz w:val="28"/>
          <w:szCs w:val="28"/>
        </w:rPr>
        <w:t>5</w:t>
      </w:r>
      <w:r w:rsidR="00B33F13">
        <w:rPr>
          <w:sz w:val="28"/>
          <w:szCs w:val="28"/>
        </w:rPr>
        <w:t>2</w:t>
      </w:r>
      <w:r w:rsidRPr="00C03DCE">
        <w:rPr>
          <w:sz w:val="28"/>
          <w:szCs w:val="28"/>
        </w:rPr>
        <w:t>,0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программы.</w:t>
      </w:r>
    </w:p>
    <w:p w:rsidR="008553FE" w:rsidRDefault="008553FE" w:rsidP="008553FE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8553FE" w:rsidRDefault="008553FE" w:rsidP="008553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8553FE" w:rsidRPr="00E85CFB" w:rsidRDefault="008553FE" w:rsidP="008553F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8553FE" w:rsidRPr="00C27E4F" w:rsidTr="008553FE">
        <w:tc>
          <w:tcPr>
            <w:tcW w:w="675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</w:t>
            </w:r>
            <w:r w:rsidRPr="00C03DCE">
              <w:rPr>
                <w:spacing w:val="11"/>
                <w:sz w:val="28"/>
                <w:szCs w:val="28"/>
              </w:rPr>
              <w:lastRenderedPageBreak/>
              <w:t xml:space="preserve">ассигнований </w:t>
            </w:r>
          </w:p>
        </w:tc>
        <w:tc>
          <w:tcPr>
            <w:tcW w:w="6183" w:type="dxa"/>
          </w:tcPr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Pr="00C03DCE">
              <w:rPr>
                <w:sz w:val="28"/>
                <w:szCs w:val="28"/>
              </w:rPr>
              <w:lastRenderedPageBreak/>
              <w:t>93 </w:t>
            </w:r>
            <w:r>
              <w:rPr>
                <w:sz w:val="28"/>
                <w:szCs w:val="28"/>
              </w:rPr>
              <w:t>6</w:t>
            </w:r>
            <w:r w:rsidRPr="00C03DCE">
              <w:rPr>
                <w:sz w:val="28"/>
                <w:szCs w:val="28"/>
              </w:rPr>
              <w:t>56,45 тыс. рублей, в том числе по годам: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10 314</w:t>
            </w:r>
            <w:r w:rsidRPr="00C03DCE">
              <w:rPr>
                <w:sz w:val="28"/>
                <w:szCs w:val="28"/>
              </w:rPr>
              <w:t>,25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8553FE" w:rsidRPr="00C03DCE" w:rsidRDefault="008553FE" w:rsidP="008553FE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553FE" w:rsidRPr="00E85CFB" w:rsidRDefault="008553FE" w:rsidP="008553FE">
      <w:pPr>
        <w:jc w:val="both"/>
        <w:rPr>
          <w:sz w:val="28"/>
          <w:szCs w:val="28"/>
        </w:rPr>
      </w:pPr>
    </w:p>
    <w:p w:rsidR="008553FE" w:rsidRDefault="008553FE" w:rsidP="008553FE"/>
    <w:p w:rsidR="008553FE" w:rsidRPr="008432F4" w:rsidRDefault="008553FE" w:rsidP="008553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8553FE" w:rsidRPr="00C03DCE" w:rsidRDefault="008553FE" w:rsidP="008553F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8553FE" w:rsidRPr="00C03DCE" w:rsidRDefault="008553FE" w:rsidP="008553FE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r w:rsidRPr="00C03DCE">
        <w:rPr>
          <w:spacing w:val="3"/>
          <w:sz w:val="28"/>
          <w:szCs w:val="28"/>
        </w:rPr>
        <w:t>подпро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Pr="00C03DCE">
        <w:rPr>
          <w:sz w:val="28"/>
          <w:szCs w:val="28"/>
        </w:rPr>
        <w:t>93 </w:t>
      </w:r>
      <w:r>
        <w:rPr>
          <w:sz w:val="28"/>
          <w:szCs w:val="28"/>
        </w:rPr>
        <w:t>6</w:t>
      </w:r>
      <w:r w:rsidRPr="00C03DCE">
        <w:rPr>
          <w:sz w:val="28"/>
          <w:szCs w:val="28"/>
        </w:rPr>
        <w:t xml:space="preserve">56,45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10 314</w:t>
      </w:r>
      <w:r w:rsidRPr="00C03DCE">
        <w:rPr>
          <w:sz w:val="28"/>
          <w:szCs w:val="28"/>
        </w:rPr>
        <w:t>,25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8553FE" w:rsidRPr="0039071E" w:rsidRDefault="008553FE" w:rsidP="008553FE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F81DC1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C03DCE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553FE">
              <w:rPr>
                <w:b/>
                <w:sz w:val="20"/>
                <w:szCs w:val="20"/>
              </w:rPr>
              <w:t>5</w:t>
            </w:r>
            <w:r w:rsidR="00B33F13">
              <w:rPr>
                <w:b/>
                <w:sz w:val="20"/>
                <w:szCs w:val="20"/>
              </w:rPr>
              <w:t> </w:t>
            </w:r>
            <w:r w:rsidR="008553FE">
              <w:rPr>
                <w:b/>
                <w:sz w:val="20"/>
                <w:szCs w:val="20"/>
              </w:rPr>
              <w:t>371</w:t>
            </w:r>
            <w:r w:rsidR="00B33F13">
              <w:rPr>
                <w:b/>
                <w:sz w:val="20"/>
                <w:szCs w:val="20"/>
              </w:rPr>
              <w:t>,55</w:t>
            </w:r>
          </w:p>
        </w:tc>
        <w:tc>
          <w:tcPr>
            <w:tcW w:w="1173" w:type="dxa"/>
          </w:tcPr>
          <w:p w:rsidR="00C03DCE" w:rsidRPr="00FD709E" w:rsidRDefault="00C03DCE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B33F13">
              <w:rPr>
                <w:b/>
                <w:sz w:val="20"/>
                <w:szCs w:val="20"/>
              </w:rPr>
              <w:t> </w:t>
            </w:r>
            <w:r w:rsidR="008553FE">
              <w:rPr>
                <w:b/>
                <w:sz w:val="20"/>
                <w:szCs w:val="20"/>
              </w:rPr>
              <w:t>75</w:t>
            </w:r>
            <w:r w:rsidR="00B33F13">
              <w:rPr>
                <w:b/>
                <w:sz w:val="20"/>
                <w:szCs w:val="20"/>
              </w:rPr>
              <w:t>6,15</w:t>
            </w:r>
          </w:p>
        </w:tc>
        <w:tc>
          <w:tcPr>
            <w:tcW w:w="108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8553FE" w:rsidTr="00F81DC1">
        <w:trPr>
          <w:trHeight w:val="525"/>
        </w:trPr>
        <w:tc>
          <w:tcPr>
            <w:tcW w:w="668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F81DC1"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8553FE" w:rsidRPr="008553FE" w:rsidRDefault="008553FE" w:rsidP="008553FE">
            <w:pPr>
              <w:ind w:left="-49" w:right="-108"/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235 371,55</w:t>
            </w:r>
          </w:p>
        </w:tc>
        <w:tc>
          <w:tcPr>
            <w:tcW w:w="1173" w:type="dxa"/>
          </w:tcPr>
          <w:p w:rsidR="008553FE" w:rsidRPr="008553FE" w:rsidRDefault="008553FE" w:rsidP="008553FE">
            <w:pPr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28 756,15</w:t>
            </w:r>
          </w:p>
        </w:tc>
        <w:tc>
          <w:tcPr>
            <w:tcW w:w="1088" w:type="dxa"/>
          </w:tcPr>
          <w:p w:rsidR="008553FE" w:rsidRPr="00104917" w:rsidRDefault="008553F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8553FE" w:rsidRPr="00104917" w:rsidRDefault="008553F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1217748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1217749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81DC1" w:rsidTr="00F81DC1">
        <w:trPr>
          <w:trHeight w:val="525"/>
        </w:trPr>
        <w:tc>
          <w:tcPr>
            <w:tcW w:w="668" w:type="dxa"/>
            <w:vAlign w:val="center"/>
          </w:tcPr>
          <w:p w:rsidR="00F81DC1" w:rsidRPr="00D40045" w:rsidRDefault="00F81DC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BA4287">
              <w:rPr>
                <w:sz w:val="20"/>
                <w:szCs w:val="20"/>
              </w:rPr>
              <w:t>мероприятий  в</w:t>
            </w:r>
            <w:proofErr w:type="gramEnd"/>
            <w:r w:rsidRPr="00BA4287">
              <w:rPr>
                <w:sz w:val="20"/>
                <w:szCs w:val="20"/>
              </w:rPr>
              <w:t xml:space="preserve"> соответствии с уставной деятельностью  Тамбовского районного Совета ветеранов (пенсионеров)войны,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81DC1" w:rsidRPr="00D40045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81DC1" w:rsidRPr="00D40045" w:rsidRDefault="00F81DC1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1217750</w:t>
            </w:r>
          </w:p>
        </w:tc>
        <w:tc>
          <w:tcPr>
            <w:tcW w:w="540" w:type="dxa"/>
          </w:tcPr>
          <w:p w:rsidR="00F81DC1" w:rsidRPr="00D40045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 w:rsidR="00B33F13">
              <w:rPr>
                <w:b/>
                <w:sz w:val="20"/>
                <w:szCs w:val="20"/>
              </w:rPr>
              <w:t> </w:t>
            </w:r>
            <w:r w:rsidR="008553FE">
              <w:rPr>
                <w:b/>
                <w:sz w:val="20"/>
                <w:szCs w:val="20"/>
              </w:rPr>
              <w:t>44</w:t>
            </w:r>
            <w:r w:rsidR="00B33F13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173" w:type="dxa"/>
          </w:tcPr>
          <w:p w:rsidR="00C03DCE" w:rsidRPr="00104917" w:rsidRDefault="00C03DC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 w:rsidR="00B33F13">
              <w:rPr>
                <w:b/>
                <w:sz w:val="20"/>
                <w:szCs w:val="20"/>
              </w:rPr>
              <w:t>2</w:t>
            </w:r>
            <w:r w:rsidR="008553FE">
              <w:rPr>
                <w:b/>
                <w:sz w:val="20"/>
                <w:szCs w:val="20"/>
              </w:rPr>
              <w:t>5</w:t>
            </w:r>
            <w:r w:rsidR="00B33F13"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1227710</w:t>
            </w:r>
          </w:p>
        </w:tc>
        <w:tc>
          <w:tcPr>
            <w:tcW w:w="540" w:type="dxa"/>
          </w:tcPr>
          <w:p w:rsidR="00C03DCE" w:rsidRP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104917" w:rsidRDefault="00C03DC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 w:rsidR="008553FE">
              <w:rPr>
                <w:sz w:val="20"/>
                <w:szCs w:val="20"/>
              </w:rPr>
              <w:t>44</w:t>
            </w:r>
            <w:r w:rsidR="00B33F13">
              <w:rPr>
                <w:sz w:val="20"/>
                <w:szCs w:val="20"/>
              </w:rPr>
              <w:t>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73" w:type="dxa"/>
          </w:tcPr>
          <w:p w:rsidR="00C03DCE" w:rsidRPr="00104917" w:rsidRDefault="00C03DC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 w:rsidR="00B33F13">
              <w:rPr>
                <w:sz w:val="20"/>
                <w:szCs w:val="20"/>
              </w:rPr>
              <w:t>2</w:t>
            </w:r>
            <w:r w:rsidR="008553FE">
              <w:rPr>
                <w:sz w:val="20"/>
                <w:szCs w:val="20"/>
              </w:rPr>
              <w:t>5</w:t>
            </w:r>
            <w:r w:rsidR="00B33F13"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C03DC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</w:t>
            </w:r>
            <w:r w:rsidR="008553F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56,45</w:t>
            </w:r>
          </w:p>
        </w:tc>
        <w:tc>
          <w:tcPr>
            <w:tcW w:w="1173" w:type="dxa"/>
          </w:tcPr>
          <w:p w:rsidR="00C03DCE" w:rsidRPr="00FD709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10 314,25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1237701</w:t>
            </w:r>
          </w:p>
        </w:tc>
        <w:tc>
          <w:tcPr>
            <w:tcW w:w="5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C5592B" w:rsidRDefault="00C03DCE" w:rsidP="008553F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</w:t>
            </w:r>
            <w:r w:rsidR="008553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56,45</w:t>
            </w:r>
          </w:p>
        </w:tc>
        <w:tc>
          <w:tcPr>
            <w:tcW w:w="1173" w:type="dxa"/>
          </w:tcPr>
          <w:p w:rsidR="00C03DCE" w:rsidRPr="00BA4287" w:rsidRDefault="008553F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10 314,25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553FE" w:rsidTr="00C03DCE">
        <w:trPr>
          <w:trHeight w:val="390"/>
        </w:trPr>
        <w:tc>
          <w:tcPr>
            <w:tcW w:w="1723" w:type="dxa"/>
            <w:vMerge w:val="restart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FD709E" w:rsidRDefault="008553FE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235 371,55</w:t>
            </w:r>
          </w:p>
        </w:tc>
        <w:tc>
          <w:tcPr>
            <w:tcW w:w="1134" w:type="dxa"/>
          </w:tcPr>
          <w:p w:rsidR="008553FE" w:rsidRPr="00FD709E" w:rsidRDefault="008553FE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28 756,15</w:t>
            </w:r>
          </w:p>
        </w:tc>
        <w:tc>
          <w:tcPr>
            <w:tcW w:w="992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8553FE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8553FE" w:rsidRDefault="008553FE" w:rsidP="008553FE">
            <w:pPr>
              <w:ind w:left="-49" w:right="-108"/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235 371,55</w:t>
            </w:r>
          </w:p>
        </w:tc>
        <w:tc>
          <w:tcPr>
            <w:tcW w:w="1134" w:type="dxa"/>
          </w:tcPr>
          <w:p w:rsidR="008553FE" w:rsidRPr="008553FE" w:rsidRDefault="008553FE" w:rsidP="008553FE">
            <w:pPr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28 756,15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Pr="00D30DCC" w:rsidRDefault="00771C91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8553FE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445,2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252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445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252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330"/>
        </w:trPr>
        <w:tc>
          <w:tcPr>
            <w:tcW w:w="1723" w:type="dxa"/>
            <w:vMerge w:val="restart"/>
          </w:tcPr>
          <w:p w:rsidR="008553FE" w:rsidRDefault="008553F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8553FE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445,2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252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8553FE" w:rsidRDefault="008553F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8553FE" w:rsidRDefault="008553F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445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252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353"/>
        </w:trPr>
        <w:tc>
          <w:tcPr>
            <w:tcW w:w="1723" w:type="dxa"/>
            <w:vMerge w:val="restart"/>
          </w:tcPr>
          <w:p w:rsidR="008553FE" w:rsidRPr="00320AC9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93 656,45</w:t>
            </w:r>
          </w:p>
        </w:tc>
        <w:tc>
          <w:tcPr>
            <w:tcW w:w="1134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8553FE" w:rsidTr="00C03DCE">
        <w:trPr>
          <w:trHeight w:val="322"/>
        </w:trPr>
        <w:tc>
          <w:tcPr>
            <w:tcW w:w="1723" w:type="dxa"/>
            <w:vMerge/>
          </w:tcPr>
          <w:p w:rsidR="008553FE" w:rsidRPr="00BA4287" w:rsidRDefault="008553F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C5592B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656,45</w:t>
            </w:r>
          </w:p>
        </w:tc>
        <w:tc>
          <w:tcPr>
            <w:tcW w:w="1134" w:type="dxa"/>
          </w:tcPr>
          <w:p w:rsidR="008553FE" w:rsidRPr="00BA4287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8553FE" w:rsidTr="00C03DCE">
        <w:trPr>
          <w:trHeight w:val="337"/>
        </w:trPr>
        <w:tc>
          <w:tcPr>
            <w:tcW w:w="1723" w:type="dxa"/>
            <w:vMerge w:val="restart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8553FE" w:rsidRPr="00FD709E" w:rsidRDefault="008553F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93 656,45</w:t>
            </w:r>
          </w:p>
        </w:tc>
        <w:tc>
          <w:tcPr>
            <w:tcW w:w="1134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8553FE" w:rsidTr="00C03DCE">
        <w:trPr>
          <w:trHeight w:val="338"/>
        </w:trPr>
        <w:tc>
          <w:tcPr>
            <w:tcW w:w="1723" w:type="dxa"/>
            <w:vMerge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C5592B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656,45</w:t>
            </w:r>
          </w:p>
        </w:tc>
        <w:tc>
          <w:tcPr>
            <w:tcW w:w="1134" w:type="dxa"/>
          </w:tcPr>
          <w:p w:rsidR="008553FE" w:rsidRPr="00BA4287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4"/>
    <w:rsid w:val="0004198A"/>
    <w:rsid w:val="000A4104"/>
    <w:rsid w:val="00202FEA"/>
    <w:rsid w:val="002A480A"/>
    <w:rsid w:val="002B3FAD"/>
    <w:rsid w:val="002B658F"/>
    <w:rsid w:val="002C099A"/>
    <w:rsid w:val="00324E1C"/>
    <w:rsid w:val="00427320"/>
    <w:rsid w:val="00485EF3"/>
    <w:rsid w:val="00591FDD"/>
    <w:rsid w:val="006A0910"/>
    <w:rsid w:val="006B61D2"/>
    <w:rsid w:val="0072650F"/>
    <w:rsid w:val="00771C91"/>
    <w:rsid w:val="008134DA"/>
    <w:rsid w:val="008432F4"/>
    <w:rsid w:val="008551B8"/>
    <w:rsid w:val="008553FE"/>
    <w:rsid w:val="008913A4"/>
    <w:rsid w:val="00A03236"/>
    <w:rsid w:val="00A63D26"/>
    <w:rsid w:val="00AE68CA"/>
    <w:rsid w:val="00B00F8E"/>
    <w:rsid w:val="00B33F13"/>
    <w:rsid w:val="00BC1EBB"/>
    <w:rsid w:val="00BD0734"/>
    <w:rsid w:val="00C03DCE"/>
    <w:rsid w:val="00CC7902"/>
    <w:rsid w:val="00CC7FD3"/>
    <w:rsid w:val="00CE2643"/>
    <w:rsid w:val="00E85CFB"/>
    <w:rsid w:val="00E870FC"/>
    <w:rsid w:val="00F17284"/>
    <w:rsid w:val="00F81DC1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5F13-96EA-493D-8E4E-D1A91D4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2015-08-26T06:07:00Z</cp:lastPrinted>
  <dcterms:created xsi:type="dcterms:W3CDTF">2016-05-31T12:38:00Z</dcterms:created>
  <dcterms:modified xsi:type="dcterms:W3CDTF">2016-05-31T12:38:00Z</dcterms:modified>
</cp:coreProperties>
</file>