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tblpY="1"/>
        <w:tblOverlap w:val="never"/>
        <w:tblW w:w="2699" w:type="pct"/>
        <w:tblInd w:w="2" w:type="dxa"/>
        <w:tblLook w:val="00A0"/>
      </w:tblPr>
      <w:tblGrid>
        <w:gridCol w:w="5319"/>
      </w:tblGrid>
      <w:tr w:rsidR="00D74C79" w:rsidRPr="00A21DF6" w:rsidTr="00D74C79">
        <w:tc>
          <w:tcPr>
            <w:tcW w:w="5000" w:type="pct"/>
          </w:tcPr>
          <w:p w:rsidR="00D74C79" w:rsidRPr="00A21DF6" w:rsidRDefault="00D74C79" w:rsidP="00D74C79">
            <w:pPr>
              <w:spacing w:after="0" w:line="240" w:lineRule="auto"/>
              <w:ind w:left="-108" w:firstLine="108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4C79" w:rsidRPr="00A21DF6" w:rsidTr="00D74C79">
        <w:trPr>
          <w:trHeight w:val="372"/>
        </w:trPr>
        <w:tc>
          <w:tcPr>
            <w:tcW w:w="5000" w:type="pct"/>
          </w:tcPr>
          <w:p w:rsidR="00D74C79" w:rsidRPr="00A21DF6" w:rsidRDefault="00D74C79" w:rsidP="00D74C7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</w:tr>
    </w:tbl>
    <w:p w:rsidR="00D74C79" w:rsidRDefault="009E0013" w:rsidP="003E4926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</w:t>
      </w:r>
      <w:r w:rsidR="003E4926">
        <w:rPr>
          <w:rFonts w:ascii="Times New Roman" w:hAnsi="Times New Roman" w:cs="Times New Roman"/>
          <w:bCs/>
          <w:sz w:val="24"/>
          <w:szCs w:val="24"/>
        </w:rPr>
        <w:t xml:space="preserve">Приложение </w:t>
      </w:r>
      <w:r w:rsidR="002B6CB0">
        <w:rPr>
          <w:rFonts w:ascii="Times New Roman" w:hAnsi="Times New Roman" w:cs="Times New Roman"/>
          <w:bCs/>
          <w:sz w:val="24"/>
          <w:szCs w:val="24"/>
        </w:rPr>
        <w:t>№ 1</w:t>
      </w:r>
    </w:p>
    <w:p w:rsidR="003E4926" w:rsidRDefault="003E4926" w:rsidP="00D74C79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к  п</w:t>
      </w:r>
      <w:r w:rsidR="00D74C79">
        <w:rPr>
          <w:rFonts w:ascii="Times New Roman" w:hAnsi="Times New Roman" w:cs="Times New Roman"/>
          <w:bCs/>
          <w:sz w:val="24"/>
          <w:szCs w:val="24"/>
        </w:rPr>
        <w:t xml:space="preserve">остановлению </w:t>
      </w:r>
      <w:r>
        <w:rPr>
          <w:rFonts w:ascii="Times New Roman" w:hAnsi="Times New Roman" w:cs="Times New Roman"/>
          <w:bCs/>
          <w:sz w:val="24"/>
          <w:szCs w:val="24"/>
        </w:rPr>
        <w:t xml:space="preserve">Администрации </w:t>
      </w:r>
      <w:r w:rsidR="00D74C79">
        <w:rPr>
          <w:rFonts w:ascii="Times New Roman" w:hAnsi="Times New Roman" w:cs="Times New Roman"/>
          <w:bCs/>
          <w:sz w:val="24"/>
          <w:szCs w:val="24"/>
        </w:rPr>
        <w:t xml:space="preserve">№        </w:t>
      </w:r>
    </w:p>
    <w:p w:rsidR="003E4926" w:rsidRDefault="009E0013" w:rsidP="003E4926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3E4926">
        <w:rPr>
          <w:rFonts w:ascii="Times New Roman" w:hAnsi="Times New Roman" w:cs="Times New Roman"/>
          <w:bCs/>
          <w:sz w:val="24"/>
          <w:szCs w:val="24"/>
        </w:rPr>
        <w:t xml:space="preserve"> Тамбовского района </w:t>
      </w:r>
    </w:p>
    <w:p w:rsidR="000C7028" w:rsidRPr="00D74C79" w:rsidRDefault="003E4926" w:rsidP="00D74C79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</w:t>
      </w:r>
      <w:r w:rsidR="009E0013">
        <w:rPr>
          <w:rFonts w:ascii="Times New Roman" w:hAnsi="Times New Roman" w:cs="Times New Roman"/>
          <w:bCs/>
          <w:sz w:val="24"/>
          <w:szCs w:val="24"/>
        </w:rPr>
        <w:t xml:space="preserve">                        </w:t>
      </w:r>
      <w:r w:rsidR="00992E0A">
        <w:rPr>
          <w:rFonts w:ascii="Times New Roman" w:hAnsi="Times New Roman" w:cs="Times New Roman"/>
          <w:bCs/>
          <w:sz w:val="24"/>
          <w:szCs w:val="24"/>
        </w:rPr>
        <w:t xml:space="preserve">               </w:t>
      </w:r>
      <w:r w:rsidR="009E0013">
        <w:rPr>
          <w:rFonts w:ascii="Times New Roman" w:hAnsi="Times New Roman" w:cs="Times New Roman"/>
          <w:bCs/>
          <w:sz w:val="24"/>
          <w:szCs w:val="24"/>
        </w:rPr>
        <w:t xml:space="preserve">  </w:t>
      </w:r>
      <w:r>
        <w:rPr>
          <w:rFonts w:ascii="Times New Roman" w:hAnsi="Times New Roman" w:cs="Times New Roman"/>
          <w:bCs/>
          <w:sz w:val="24"/>
          <w:szCs w:val="24"/>
        </w:rPr>
        <w:t>от__</w:t>
      </w:r>
      <w:r w:rsidR="00992E0A">
        <w:rPr>
          <w:rFonts w:ascii="Times New Roman" w:hAnsi="Times New Roman" w:cs="Times New Roman"/>
          <w:bCs/>
          <w:sz w:val="24"/>
          <w:szCs w:val="24"/>
        </w:rPr>
        <w:t>___</w:t>
      </w:r>
      <w:r>
        <w:rPr>
          <w:rFonts w:ascii="Times New Roman" w:hAnsi="Times New Roman" w:cs="Times New Roman"/>
          <w:bCs/>
          <w:sz w:val="24"/>
          <w:szCs w:val="24"/>
        </w:rPr>
        <w:t>__</w:t>
      </w:r>
      <w:r w:rsidR="00992E0A">
        <w:rPr>
          <w:rFonts w:ascii="Times New Roman" w:hAnsi="Times New Roman" w:cs="Times New Roman"/>
          <w:bCs/>
          <w:sz w:val="24"/>
          <w:szCs w:val="24"/>
        </w:rPr>
        <w:t>_</w:t>
      </w:r>
      <w:r>
        <w:rPr>
          <w:rFonts w:ascii="Times New Roman" w:hAnsi="Times New Roman" w:cs="Times New Roman"/>
          <w:bCs/>
          <w:sz w:val="24"/>
          <w:szCs w:val="24"/>
        </w:rPr>
        <w:t>____ № ____</w:t>
      </w:r>
      <w:r w:rsidR="00992E0A">
        <w:rPr>
          <w:rFonts w:ascii="Times New Roman" w:hAnsi="Times New Roman" w:cs="Times New Roman"/>
          <w:bCs/>
          <w:sz w:val="24"/>
          <w:szCs w:val="24"/>
        </w:rPr>
        <w:t>___</w:t>
      </w:r>
      <w:r>
        <w:rPr>
          <w:rFonts w:ascii="Times New Roman" w:hAnsi="Times New Roman" w:cs="Times New Roman"/>
          <w:bCs/>
          <w:sz w:val="24"/>
          <w:szCs w:val="24"/>
        </w:rPr>
        <w:t>__</w:t>
      </w:r>
      <w:r w:rsidR="00992E0A">
        <w:rPr>
          <w:rFonts w:ascii="Times New Roman" w:hAnsi="Times New Roman" w:cs="Times New Roman"/>
          <w:bCs/>
          <w:sz w:val="24"/>
          <w:szCs w:val="24"/>
        </w:rPr>
        <w:t>_</w:t>
      </w:r>
      <w:r>
        <w:rPr>
          <w:rFonts w:ascii="Times New Roman" w:hAnsi="Times New Roman" w:cs="Times New Roman"/>
          <w:bCs/>
          <w:sz w:val="24"/>
          <w:szCs w:val="24"/>
        </w:rPr>
        <w:t>__</w:t>
      </w:r>
      <w:r w:rsidR="00D74C79" w:rsidRPr="00D74C79">
        <w:rPr>
          <w:rFonts w:ascii="Times New Roman" w:hAnsi="Times New Roman" w:cs="Times New Roman"/>
          <w:b/>
          <w:bCs/>
          <w:sz w:val="24"/>
          <w:szCs w:val="24"/>
        </w:rPr>
        <w:br w:type="textWrapping" w:clear="all"/>
      </w:r>
    </w:p>
    <w:p w:rsidR="003E4926" w:rsidRDefault="003E4926" w:rsidP="003E4926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Изменения, </w:t>
      </w:r>
    </w:p>
    <w:p w:rsidR="000C7028" w:rsidRDefault="003E4926" w:rsidP="003E4926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вносимые в муниципальную программу</w:t>
      </w:r>
    </w:p>
    <w:p w:rsidR="003E4926" w:rsidRDefault="003E4926" w:rsidP="003E4926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«Развитие образования Тамбовского района на 2015-2021 годы»</w:t>
      </w:r>
    </w:p>
    <w:p w:rsidR="003E4926" w:rsidRDefault="003E4926" w:rsidP="003E4926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3E4926" w:rsidRDefault="003E4926" w:rsidP="003E4926">
      <w:pPr>
        <w:pStyle w:val="ConsPlusNormal"/>
        <w:numPr>
          <w:ilvl w:val="0"/>
          <w:numId w:val="21"/>
        </w:numPr>
        <w:tabs>
          <w:tab w:val="left" w:pos="675"/>
        </w:tabs>
        <w:outlineLvl w:val="2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Пункт 9 паспорта муниципальной программы изложить в следующей редакции:</w:t>
      </w:r>
    </w:p>
    <w:p w:rsidR="000C7028" w:rsidRPr="009E0013" w:rsidRDefault="003E4926" w:rsidP="009E0013">
      <w:pPr>
        <w:pStyle w:val="ConsPlusNormal"/>
        <w:tabs>
          <w:tab w:val="left" w:pos="675"/>
        </w:tabs>
        <w:outlineLvl w:val="2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« </w:t>
      </w:r>
    </w:p>
    <w:tbl>
      <w:tblPr>
        <w:tblW w:w="4867" w:type="pct"/>
        <w:tblCellSpacing w:w="5" w:type="nil"/>
        <w:tblInd w:w="-73" w:type="dxa"/>
        <w:tblCellMar>
          <w:left w:w="75" w:type="dxa"/>
          <w:right w:w="75" w:type="dxa"/>
        </w:tblCellMar>
        <w:tblLook w:val="0000"/>
      </w:tblPr>
      <w:tblGrid>
        <w:gridCol w:w="432"/>
        <w:gridCol w:w="2550"/>
        <w:gridCol w:w="6546"/>
      </w:tblGrid>
      <w:tr w:rsidR="009E0013" w:rsidRPr="00A21DF6" w:rsidTr="009E0013">
        <w:trPr>
          <w:trHeight w:val="400"/>
          <w:tblCellSpacing w:w="5" w:type="nil"/>
        </w:trPr>
        <w:tc>
          <w:tcPr>
            <w:tcW w:w="22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0013" w:rsidRPr="00A21DF6" w:rsidRDefault="009E0013" w:rsidP="009E0013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 </w:t>
            </w:r>
          </w:p>
        </w:tc>
        <w:tc>
          <w:tcPr>
            <w:tcW w:w="133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0013" w:rsidRPr="00A21DF6" w:rsidRDefault="009E0013" w:rsidP="00A13A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Объемы бюджетных ассигнований муниципальной  программы (с расшифровкой по годам ее реализации), а также прогнозные объемы средств, привлекаемых из других источников      </w:t>
            </w:r>
          </w:p>
        </w:tc>
        <w:tc>
          <w:tcPr>
            <w:tcW w:w="343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0013" w:rsidRPr="00A21DF6" w:rsidRDefault="009E0013" w:rsidP="00A13A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>Прогнозный объем финансового обеспечения программы за счет средств районного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областного бюджетов</w:t>
            </w: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 составит </w:t>
            </w:r>
            <w:r w:rsidR="004108AE">
              <w:rPr>
                <w:rFonts w:ascii="Times New Roman" w:hAnsi="Times New Roman" w:cs="Times New Roman"/>
                <w:sz w:val="24"/>
                <w:szCs w:val="24"/>
              </w:rPr>
              <w:t>2101034,0</w:t>
            </w: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рублей, в том числе в разрезе  подпрограмм:</w:t>
            </w:r>
          </w:p>
          <w:p w:rsidR="009E0013" w:rsidRPr="00A21DF6" w:rsidRDefault="009E0013" w:rsidP="00A13A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– </w:t>
            </w:r>
            <w:r w:rsidR="004108AE">
              <w:rPr>
                <w:rFonts w:ascii="Times New Roman" w:hAnsi="Times New Roman" w:cs="Times New Roman"/>
                <w:sz w:val="24"/>
                <w:szCs w:val="24"/>
              </w:rPr>
              <w:t>1880177,6</w:t>
            </w: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:rsidR="009E0013" w:rsidRPr="00A21DF6" w:rsidRDefault="009E0013" w:rsidP="00A13A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42054,8 </w:t>
            </w: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>тыс. рублей;</w:t>
            </w:r>
          </w:p>
          <w:p w:rsidR="009E0013" w:rsidRPr="00A21DF6" w:rsidRDefault="009E0013" w:rsidP="00A13A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3 – </w:t>
            </w:r>
            <w:r w:rsidR="004108AE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801,6</w:t>
            </w: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рублей;</w:t>
            </w:r>
          </w:p>
          <w:p w:rsidR="009E0013" w:rsidRPr="00A21DF6" w:rsidRDefault="009E0013" w:rsidP="00A13A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>Планируемые общие затраты на реализацию программы  по годам и источникам финансирования:</w:t>
            </w:r>
          </w:p>
          <w:p w:rsidR="009E0013" w:rsidRPr="00A21DF6" w:rsidRDefault="009E0013" w:rsidP="00A13A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>За счет средств местного бюджета:</w:t>
            </w:r>
          </w:p>
          <w:p w:rsidR="009E0013" w:rsidRPr="00A21DF6" w:rsidRDefault="009E0013" w:rsidP="00A13A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2015 год- </w:t>
            </w:r>
            <w:r w:rsidR="004108AE">
              <w:rPr>
                <w:rFonts w:ascii="Times New Roman" w:hAnsi="Times New Roman" w:cs="Times New Roman"/>
                <w:sz w:val="24"/>
                <w:szCs w:val="24"/>
              </w:rPr>
              <w:t>151031,1</w:t>
            </w: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9E0013" w:rsidRPr="00A21DF6" w:rsidRDefault="009E0013" w:rsidP="00A13A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2016 год-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154507,2</w:t>
            </w: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9E0013" w:rsidRPr="00A21DF6" w:rsidRDefault="009E0013" w:rsidP="00A13A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2017 год-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153007,2</w:t>
            </w: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9E0013" w:rsidRPr="00A21DF6" w:rsidRDefault="009E0013" w:rsidP="00A13A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2018 год-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217250,8</w:t>
            </w: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9E0013" w:rsidRPr="00A21DF6" w:rsidRDefault="009E0013" w:rsidP="00A13A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2019 год-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228113,4</w:t>
            </w: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9E0013" w:rsidRPr="00A21DF6" w:rsidRDefault="009E0013" w:rsidP="00A13A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2020 год-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239518,9</w:t>
            </w: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9E0013" w:rsidRDefault="009E0013" w:rsidP="0081682C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2021 год-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251494,9</w:t>
            </w: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9E0013" w:rsidRDefault="009E0013" w:rsidP="0081682C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счет средств областного бюджета:</w:t>
            </w:r>
          </w:p>
          <w:p w:rsidR="009E0013" w:rsidRDefault="009E0013" w:rsidP="0081682C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 год- 255203,2 тыс.рублей</w:t>
            </w:r>
          </w:p>
          <w:p w:rsidR="009E0013" w:rsidRDefault="009E0013" w:rsidP="0081682C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 год- 249484,7 тыс.рублей</w:t>
            </w:r>
          </w:p>
          <w:p w:rsidR="009E0013" w:rsidRDefault="009E0013" w:rsidP="0081682C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 год- 201422,6 тыс.рублей</w:t>
            </w:r>
          </w:p>
          <w:p w:rsidR="009E0013" w:rsidRDefault="009E0013" w:rsidP="0081682C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год- 0,0 тыс.рублей</w:t>
            </w:r>
          </w:p>
          <w:p w:rsidR="009E0013" w:rsidRDefault="009E0013" w:rsidP="0081682C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год- 0,0 тыс.рублей</w:t>
            </w:r>
          </w:p>
          <w:p w:rsidR="009E0013" w:rsidRDefault="009E0013" w:rsidP="0081682C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 год- 0,0 тыс.рублей</w:t>
            </w:r>
          </w:p>
          <w:p w:rsidR="009E0013" w:rsidRPr="00A21DF6" w:rsidRDefault="009E0013" w:rsidP="0081682C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 год- 0,0 тыс.рублей</w:t>
            </w:r>
          </w:p>
        </w:tc>
      </w:tr>
      <w:tr w:rsidR="009E0013" w:rsidRPr="00A21DF6" w:rsidTr="009E0013">
        <w:trPr>
          <w:trHeight w:val="400"/>
          <w:tblCellSpacing w:w="5" w:type="nil"/>
        </w:trPr>
        <w:tc>
          <w:tcPr>
            <w:tcW w:w="2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13" w:rsidRPr="00A21DF6" w:rsidRDefault="009E0013" w:rsidP="00A13A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13" w:rsidRPr="00A21DF6" w:rsidRDefault="009E0013" w:rsidP="00A13A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013" w:rsidRPr="00A21DF6" w:rsidRDefault="009E0013" w:rsidP="00B964DC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 xml:space="preserve">Планируется привлечение средств федерального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бюджета</w:t>
            </w:r>
            <w:r w:rsidRPr="00A21DF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0C7028" w:rsidRDefault="00025BFF" w:rsidP="00025BFF">
      <w:pPr>
        <w:pStyle w:val="ConsPlusNormal"/>
        <w:tabs>
          <w:tab w:val="left" w:pos="8910"/>
        </w:tabs>
        <w:ind w:left="540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 »</w:t>
      </w:r>
    </w:p>
    <w:p w:rsidR="0054420A" w:rsidRDefault="000E68AD" w:rsidP="009E0013">
      <w:pPr>
        <w:pStyle w:val="ConsPlusNormal"/>
        <w:numPr>
          <w:ilvl w:val="0"/>
          <w:numId w:val="21"/>
        </w:numPr>
        <w:ind w:left="0" w:firstLine="360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подпрограмме  1 «Развитие дошкольного, общег</w:t>
      </w:r>
      <w:r w:rsidR="009E0013">
        <w:rPr>
          <w:rFonts w:ascii="Times New Roman" w:hAnsi="Times New Roman" w:cs="Times New Roman"/>
          <w:sz w:val="24"/>
          <w:szCs w:val="24"/>
        </w:rPr>
        <w:t xml:space="preserve">о и дополнительного образования </w:t>
      </w:r>
      <w:r>
        <w:rPr>
          <w:rFonts w:ascii="Times New Roman" w:hAnsi="Times New Roman" w:cs="Times New Roman"/>
          <w:sz w:val="24"/>
          <w:szCs w:val="24"/>
        </w:rPr>
        <w:t>детей»</w:t>
      </w:r>
    </w:p>
    <w:p w:rsidR="000E68AD" w:rsidRDefault="000E68AD" w:rsidP="000E68AD">
      <w:pPr>
        <w:pStyle w:val="ConsPlusNormal"/>
        <w:numPr>
          <w:ilvl w:val="0"/>
          <w:numId w:val="22"/>
        </w:numPr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пункт 6 паспорта подпрограммы изложить в следующей редакции:</w:t>
      </w:r>
    </w:p>
    <w:p w:rsidR="000E68AD" w:rsidRDefault="000E68AD" w:rsidP="000E68AD">
      <w:pPr>
        <w:pStyle w:val="ConsPlusNormal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</w:p>
    <w:tbl>
      <w:tblPr>
        <w:tblW w:w="92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6"/>
        <w:gridCol w:w="2409"/>
        <w:gridCol w:w="6437"/>
      </w:tblGrid>
      <w:tr w:rsidR="009E0013" w:rsidRPr="00DF6414" w:rsidTr="009E0013">
        <w:tc>
          <w:tcPr>
            <w:tcW w:w="426" w:type="dxa"/>
          </w:tcPr>
          <w:p w:rsidR="009E0013" w:rsidRPr="00DF6414" w:rsidRDefault="009E0013" w:rsidP="009E0013">
            <w:pPr>
              <w:tabs>
                <w:tab w:val="left" w:pos="5680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                                                                                                                    6. </w:t>
            </w:r>
          </w:p>
        </w:tc>
        <w:tc>
          <w:tcPr>
            <w:tcW w:w="2409" w:type="dxa"/>
          </w:tcPr>
          <w:p w:rsidR="009E0013" w:rsidRPr="00DF6414" w:rsidRDefault="009E0013" w:rsidP="005A7298">
            <w:pPr>
              <w:tabs>
                <w:tab w:val="left" w:pos="5680"/>
                <w:tab w:val="right" w:pos="935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>Объемы и источники финансирования  подпрограммы</w:t>
            </w:r>
          </w:p>
        </w:tc>
        <w:tc>
          <w:tcPr>
            <w:tcW w:w="6437" w:type="dxa"/>
          </w:tcPr>
          <w:p w:rsidR="009E0013" w:rsidRPr="00DF6414" w:rsidRDefault="009E0013" w:rsidP="005A7298">
            <w:pPr>
              <w:tabs>
                <w:tab w:val="left" w:pos="366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>Общий объём финансирования подпрограммы за счет средств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областных средств</w:t>
            </w: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9E0013" w:rsidRPr="00DF6414" w:rsidRDefault="009E0013" w:rsidP="005A7298">
            <w:pPr>
              <w:tabs>
                <w:tab w:val="left" w:pos="366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2015 – 2021 годы –   </w:t>
            </w:r>
            <w:r w:rsidR="00841337">
              <w:rPr>
                <w:rFonts w:ascii="Times New Roman" w:hAnsi="Times New Roman" w:cs="Times New Roman"/>
                <w:sz w:val="24"/>
                <w:szCs w:val="24"/>
              </w:rPr>
              <w:t>1880177,6</w:t>
            </w: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9E0013" w:rsidRPr="00DF6414" w:rsidRDefault="009E0013" w:rsidP="005A7298">
            <w:pPr>
              <w:tabs>
                <w:tab w:val="left" w:pos="366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  <w:p w:rsidR="009E0013" w:rsidRPr="00DF6414" w:rsidRDefault="009E0013" w:rsidP="005A7298">
            <w:pPr>
              <w:tabs>
                <w:tab w:val="left" w:pos="366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2015 год – </w:t>
            </w:r>
            <w:r w:rsidR="00841337">
              <w:rPr>
                <w:rFonts w:ascii="Times New Roman" w:hAnsi="Times New Roman" w:cs="Times New Roman"/>
                <w:sz w:val="24"/>
                <w:szCs w:val="24"/>
              </w:rPr>
              <w:t>372176,9</w:t>
            </w: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9E0013" w:rsidRPr="00DF6414" w:rsidRDefault="009E0013" w:rsidP="005A7298">
            <w:pPr>
              <w:tabs>
                <w:tab w:val="left" w:pos="366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2016 год –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370934,5</w:t>
            </w: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9E0013" w:rsidRPr="00DF6414" w:rsidRDefault="009E0013" w:rsidP="005A7298">
            <w:pPr>
              <w:tabs>
                <w:tab w:val="left" w:pos="366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2017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321372,4</w:t>
            </w: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9E0013" w:rsidRPr="00DF6414" w:rsidRDefault="009E0013" w:rsidP="005A7298">
            <w:pPr>
              <w:tabs>
                <w:tab w:val="left" w:pos="366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2018 год –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189250,6</w:t>
            </w: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9E0013" w:rsidRPr="00DF6414" w:rsidRDefault="009E0013" w:rsidP="005A7298">
            <w:pPr>
              <w:tabs>
                <w:tab w:val="left" w:pos="366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2019 год –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198713,2</w:t>
            </w: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9E0013" w:rsidRPr="00DF6414" w:rsidRDefault="009E0013" w:rsidP="005A7298">
            <w:pPr>
              <w:tabs>
                <w:tab w:val="left" w:pos="366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2020 год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208648,8</w:t>
            </w: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9E0013" w:rsidRPr="00DF6414" w:rsidRDefault="009E0013" w:rsidP="005A7298">
            <w:pPr>
              <w:tabs>
                <w:tab w:val="left" w:pos="3660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2021 год –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219081,2</w:t>
            </w: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9E0013" w:rsidRPr="00DF6414" w:rsidRDefault="009E0013" w:rsidP="005A7298">
            <w:pPr>
              <w:tabs>
                <w:tab w:val="left" w:pos="3660"/>
              </w:tabs>
              <w:spacing w:after="0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>Планируется  привлечение средств фе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дерального бюджета</w:t>
            </w:r>
            <w:r w:rsidRPr="00DF6414">
              <w:rPr>
                <w:rFonts w:ascii="Times New Roman" w:hAnsi="Times New Roman" w:cs="Times New Roman"/>
                <w:sz w:val="24"/>
                <w:szCs w:val="24"/>
              </w:rPr>
              <w:t xml:space="preserve">.     </w:t>
            </w:r>
            <w:r w:rsidRPr="00DF64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Объёмы финансирования подпрограммы уточняются и корректируются при рассмотрении бюджета района  ежегодно.</w:t>
            </w:r>
          </w:p>
        </w:tc>
      </w:tr>
    </w:tbl>
    <w:p w:rsidR="00A10EC9" w:rsidRDefault="001F3D83" w:rsidP="001F3D83">
      <w:pPr>
        <w:pStyle w:val="ConsPlusNormal"/>
        <w:tabs>
          <w:tab w:val="left" w:pos="8580"/>
        </w:tabs>
        <w:ind w:left="540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 xml:space="preserve">           »</w:t>
      </w:r>
    </w:p>
    <w:tbl>
      <w:tblPr>
        <w:tblpPr w:leftFromText="180" w:rightFromText="180" w:vertAnchor="text" w:horzAnchor="margin" w:tblpXSpec="center" w:tblpY="1153"/>
        <w:tblW w:w="487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04"/>
        <w:gridCol w:w="1947"/>
        <w:gridCol w:w="974"/>
        <w:gridCol w:w="974"/>
        <w:gridCol w:w="835"/>
        <w:gridCol w:w="974"/>
        <w:gridCol w:w="974"/>
        <w:gridCol w:w="974"/>
        <w:gridCol w:w="1146"/>
      </w:tblGrid>
      <w:tr w:rsidR="006E2AF5" w:rsidRPr="00B04D2E" w:rsidTr="006E2AF5">
        <w:trPr>
          <w:trHeight w:val="281"/>
        </w:trPr>
        <w:tc>
          <w:tcPr>
            <w:tcW w:w="418" w:type="pct"/>
            <w:vMerge w:val="restart"/>
          </w:tcPr>
          <w:p w:rsidR="00714F40" w:rsidRPr="00B04D2E" w:rsidRDefault="00714F40" w:rsidP="00714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714F40" w:rsidRPr="00B04D2E" w:rsidRDefault="00714F40" w:rsidP="00714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014" w:type="pct"/>
            <w:vMerge w:val="restart"/>
          </w:tcPr>
          <w:p w:rsidR="00714F40" w:rsidRPr="00B04D2E" w:rsidRDefault="00714F40" w:rsidP="00714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714F40" w:rsidRPr="00B04D2E" w:rsidRDefault="00714F40" w:rsidP="00714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подпрограммы,</w:t>
            </w:r>
          </w:p>
          <w:p w:rsidR="00714F40" w:rsidRPr="00B04D2E" w:rsidRDefault="00714F40" w:rsidP="00714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основного</w:t>
            </w:r>
          </w:p>
          <w:p w:rsidR="00714F40" w:rsidRPr="00B04D2E" w:rsidRDefault="00714F40" w:rsidP="00714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3567" w:type="pct"/>
            <w:gridSpan w:val="7"/>
          </w:tcPr>
          <w:p w:rsidR="00714F40" w:rsidRPr="00B04D2E" w:rsidRDefault="00714F40" w:rsidP="00714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Значение планового показателя по годам реализации</w:t>
            </w:r>
          </w:p>
        </w:tc>
      </w:tr>
      <w:tr w:rsidR="006E2AF5" w:rsidRPr="00B04D2E" w:rsidTr="006E2AF5">
        <w:trPr>
          <w:trHeight w:val="150"/>
        </w:trPr>
        <w:tc>
          <w:tcPr>
            <w:tcW w:w="418" w:type="pct"/>
            <w:vMerge/>
          </w:tcPr>
          <w:p w:rsidR="00714F40" w:rsidRPr="00B04D2E" w:rsidRDefault="00714F40" w:rsidP="00714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pct"/>
            <w:vMerge/>
          </w:tcPr>
          <w:p w:rsidR="00714F40" w:rsidRPr="00B04D2E" w:rsidRDefault="00714F40" w:rsidP="00714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pct"/>
          </w:tcPr>
          <w:p w:rsidR="00714F40" w:rsidRPr="00B04D2E" w:rsidRDefault="00714F40" w:rsidP="00714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507" w:type="pct"/>
          </w:tcPr>
          <w:p w:rsidR="00714F40" w:rsidRPr="00B04D2E" w:rsidRDefault="00714F40" w:rsidP="00714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435" w:type="pct"/>
          </w:tcPr>
          <w:p w:rsidR="00714F40" w:rsidRPr="00B04D2E" w:rsidRDefault="00714F40" w:rsidP="00714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507" w:type="pct"/>
          </w:tcPr>
          <w:p w:rsidR="00714F40" w:rsidRPr="00B04D2E" w:rsidRDefault="00714F40" w:rsidP="00714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507" w:type="pct"/>
          </w:tcPr>
          <w:p w:rsidR="00714F40" w:rsidRPr="00B04D2E" w:rsidRDefault="00714F40" w:rsidP="00714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507" w:type="pct"/>
          </w:tcPr>
          <w:p w:rsidR="00714F40" w:rsidRPr="00B04D2E" w:rsidRDefault="00714F40" w:rsidP="00714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597" w:type="pct"/>
          </w:tcPr>
          <w:p w:rsidR="00714F40" w:rsidRPr="00B04D2E" w:rsidRDefault="00714F40" w:rsidP="00714F4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</w:tr>
    </w:tbl>
    <w:p w:rsidR="00A10EC9" w:rsidRPr="0082366C" w:rsidRDefault="001F3D83" w:rsidP="0082366C">
      <w:pPr>
        <w:numPr>
          <w:ilvl w:val="0"/>
          <w:numId w:val="22"/>
        </w:numPr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A10EC9">
        <w:rPr>
          <w:rFonts w:ascii="Times New Roman" w:hAnsi="Times New Roman" w:cs="Times New Roman"/>
          <w:sz w:val="24"/>
          <w:szCs w:val="24"/>
        </w:rPr>
        <w:t>истему</w:t>
      </w:r>
      <w:r w:rsidR="00A10EC9" w:rsidRPr="00A10EC9">
        <w:rPr>
          <w:rFonts w:ascii="Times New Roman" w:hAnsi="Times New Roman" w:cs="Times New Roman"/>
          <w:sz w:val="24"/>
          <w:szCs w:val="24"/>
        </w:rPr>
        <w:t xml:space="preserve"> плановых показателей реализации подпрограммы 1</w:t>
      </w:r>
      <w:r w:rsidR="00A10EC9">
        <w:rPr>
          <w:rFonts w:ascii="Times New Roman" w:hAnsi="Times New Roman" w:cs="Times New Roman"/>
          <w:sz w:val="24"/>
          <w:szCs w:val="24"/>
        </w:rPr>
        <w:t xml:space="preserve">, </w:t>
      </w:r>
      <w:r w:rsidR="00A10EC9" w:rsidRPr="00A10EC9">
        <w:rPr>
          <w:rFonts w:ascii="Times New Roman" w:hAnsi="Times New Roman" w:cs="Times New Roman"/>
          <w:sz w:val="24"/>
          <w:szCs w:val="24"/>
        </w:rPr>
        <w:t>отраже</w:t>
      </w:r>
      <w:r w:rsidR="00A10EC9">
        <w:rPr>
          <w:rFonts w:ascii="Times New Roman" w:hAnsi="Times New Roman" w:cs="Times New Roman"/>
          <w:sz w:val="24"/>
          <w:szCs w:val="24"/>
        </w:rPr>
        <w:t>нную</w:t>
      </w:r>
      <w:r w:rsidR="00A10EC9" w:rsidRPr="00A10EC9">
        <w:rPr>
          <w:rFonts w:ascii="Times New Roman" w:hAnsi="Times New Roman" w:cs="Times New Roman"/>
          <w:sz w:val="24"/>
          <w:szCs w:val="24"/>
        </w:rPr>
        <w:t xml:space="preserve"> в составе приложения №1 к Программе</w:t>
      </w:r>
      <w:r w:rsidR="00A10EC9">
        <w:rPr>
          <w:rFonts w:ascii="Times New Roman" w:hAnsi="Times New Roman" w:cs="Times New Roman"/>
          <w:sz w:val="24"/>
          <w:szCs w:val="24"/>
        </w:rPr>
        <w:t xml:space="preserve"> изложить в следующей редакции:</w:t>
      </w:r>
    </w:p>
    <w:tbl>
      <w:tblPr>
        <w:tblW w:w="485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32"/>
        <w:gridCol w:w="1973"/>
        <w:gridCol w:w="967"/>
        <w:gridCol w:w="21"/>
        <w:gridCol w:w="946"/>
        <w:gridCol w:w="48"/>
        <w:gridCol w:w="884"/>
        <w:gridCol w:w="34"/>
        <w:gridCol w:w="944"/>
        <w:gridCol w:w="23"/>
        <w:gridCol w:w="955"/>
        <w:gridCol w:w="11"/>
        <w:gridCol w:w="967"/>
        <w:gridCol w:w="8"/>
        <w:gridCol w:w="957"/>
      </w:tblGrid>
      <w:tr w:rsidR="00BA11E6" w:rsidRPr="00B04D2E" w:rsidTr="006E2AF5">
        <w:trPr>
          <w:trHeight w:val="1828"/>
        </w:trPr>
        <w:tc>
          <w:tcPr>
            <w:tcW w:w="435" w:type="pct"/>
          </w:tcPr>
          <w:p w:rsidR="00BA11E6" w:rsidRPr="00B04D2E" w:rsidRDefault="00BA11E6" w:rsidP="004D39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31" w:type="pct"/>
          </w:tcPr>
          <w:p w:rsidR="00BA11E6" w:rsidRPr="00B04D2E" w:rsidRDefault="00BA11E6" w:rsidP="004D39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Подпрограмма  «Развитие дошкольного, общего и дополнительного образования детей»</w:t>
            </w:r>
          </w:p>
        </w:tc>
        <w:tc>
          <w:tcPr>
            <w:tcW w:w="516" w:type="pct"/>
            <w:gridSpan w:val="2"/>
          </w:tcPr>
          <w:p w:rsidR="00BA11E6" w:rsidRPr="00B04D2E" w:rsidRDefault="00BA11E6" w:rsidP="004D39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9" w:type="pct"/>
            <w:gridSpan w:val="2"/>
          </w:tcPr>
          <w:p w:rsidR="00BA11E6" w:rsidRPr="00B04D2E" w:rsidRDefault="00BA11E6" w:rsidP="004D39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2" w:type="pct"/>
          </w:tcPr>
          <w:p w:rsidR="00BA11E6" w:rsidRPr="00B04D2E" w:rsidRDefault="00BA11E6" w:rsidP="004D39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1" w:type="pct"/>
            <w:gridSpan w:val="2"/>
          </w:tcPr>
          <w:p w:rsidR="00BA11E6" w:rsidRPr="00B04D2E" w:rsidRDefault="00BA11E6" w:rsidP="004D39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1" w:type="pct"/>
            <w:gridSpan w:val="2"/>
          </w:tcPr>
          <w:p w:rsidR="00BA11E6" w:rsidRPr="00B04D2E" w:rsidRDefault="00BA11E6" w:rsidP="004D39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15" w:type="pct"/>
            <w:gridSpan w:val="3"/>
          </w:tcPr>
          <w:p w:rsidR="00BA11E6" w:rsidRPr="00B04D2E" w:rsidRDefault="00BA11E6" w:rsidP="004D39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00" w:type="pct"/>
          </w:tcPr>
          <w:p w:rsidR="00BA11E6" w:rsidRPr="00B04D2E" w:rsidRDefault="00BA11E6" w:rsidP="004D39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BA11E6" w:rsidRPr="00B04D2E" w:rsidTr="00714F40">
        <w:trPr>
          <w:trHeight w:val="3570"/>
        </w:trPr>
        <w:tc>
          <w:tcPr>
            <w:tcW w:w="435" w:type="pct"/>
          </w:tcPr>
          <w:p w:rsidR="00BA11E6" w:rsidRPr="00B04D2E" w:rsidRDefault="00BA11E6" w:rsidP="004D39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031" w:type="pct"/>
          </w:tcPr>
          <w:p w:rsidR="00BA11E6" w:rsidRPr="00B04D2E" w:rsidRDefault="00BA11E6" w:rsidP="004D39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B63DFB">
              <w:rPr>
                <w:rFonts w:ascii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19910</w:t>
            </w:r>
          </w:p>
        </w:tc>
        <w:tc>
          <w:tcPr>
            <w:tcW w:w="505" w:type="pct"/>
            <w:gridSpan w:val="3"/>
          </w:tcPr>
          <w:p w:rsidR="00BA11E6" w:rsidRPr="00B04D2E" w:rsidRDefault="00BA11E6" w:rsidP="004D39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22845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8310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8310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8310</w:t>
            </w:r>
          </w:p>
        </w:tc>
        <w:tc>
          <w:tcPr>
            <w:tcW w:w="504" w:type="pct"/>
            <w:gridSpan w:val="2"/>
          </w:tcPr>
          <w:p w:rsidR="00BA11E6" w:rsidRPr="00B04D2E" w:rsidRDefault="00BA11E6" w:rsidP="004D39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8310</w:t>
            </w:r>
          </w:p>
        </w:tc>
      </w:tr>
      <w:tr w:rsidR="00BA11E6" w:rsidRPr="00B04D2E" w:rsidTr="00714F40">
        <w:trPr>
          <w:trHeight w:val="2295"/>
        </w:trPr>
        <w:tc>
          <w:tcPr>
            <w:tcW w:w="435" w:type="pct"/>
          </w:tcPr>
          <w:p w:rsidR="00BA11E6" w:rsidRPr="00B04D2E" w:rsidRDefault="00BA11E6" w:rsidP="004D39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031" w:type="pct"/>
          </w:tcPr>
          <w:p w:rsidR="00BA11E6" w:rsidRPr="00B04D2E" w:rsidRDefault="00BA11E6" w:rsidP="004D392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</w:rPr>
              <w:t>Компенсация части родительской платы за присмотр и уход за детьми в дошкольных образовательных организациях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0,0151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0,01490</w:t>
            </w:r>
          </w:p>
        </w:tc>
        <w:tc>
          <w:tcPr>
            <w:tcW w:w="505" w:type="pct"/>
            <w:gridSpan w:val="3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0,01763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4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BA11E6" w:rsidRPr="00B04D2E" w:rsidTr="00714F40">
        <w:trPr>
          <w:trHeight w:val="2550"/>
        </w:trPr>
        <w:tc>
          <w:tcPr>
            <w:tcW w:w="435" w:type="pct"/>
          </w:tcPr>
          <w:p w:rsidR="00BA11E6" w:rsidRPr="00B04D2E" w:rsidRDefault="00BA11E6" w:rsidP="004D39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1031" w:type="pct"/>
          </w:tcPr>
          <w:p w:rsidR="00BA11E6" w:rsidRPr="00B04D2E" w:rsidRDefault="007B771A" w:rsidP="004D392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Модернизация муниципальной</w:t>
            </w:r>
            <w:r w:rsidR="00BA11E6" w:rsidRPr="00B04D2E">
              <w:rPr>
                <w:rFonts w:ascii="Times New Roman" w:hAnsi="Times New Roman" w:cs="Times New Roman"/>
              </w:rPr>
              <w:t xml:space="preserve"> систем</w:t>
            </w:r>
            <w:r>
              <w:rPr>
                <w:rFonts w:ascii="Times New Roman" w:hAnsi="Times New Roman" w:cs="Times New Roman"/>
              </w:rPr>
              <w:t>ы</w:t>
            </w:r>
            <w:r w:rsidR="00BA11E6" w:rsidRPr="00B04D2E">
              <w:rPr>
                <w:rFonts w:ascii="Times New Roman" w:hAnsi="Times New Roman" w:cs="Times New Roman"/>
              </w:rPr>
              <w:t xml:space="preserve"> дошкольного образования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0,0004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3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4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BA11E6" w:rsidRPr="00B04D2E" w:rsidTr="00714F40">
        <w:trPr>
          <w:trHeight w:val="6060"/>
        </w:trPr>
        <w:tc>
          <w:tcPr>
            <w:tcW w:w="435" w:type="pct"/>
          </w:tcPr>
          <w:p w:rsidR="00BA11E6" w:rsidRPr="00B04D2E" w:rsidRDefault="00BA11E6" w:rsidP="004D39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FC321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31" w:type="pct"/>
          </w:tcPr>
          <w:p w:rsidR="00BA11E6" w:rsidRPr="00B04D2E" w:rsidRDefault="00BA11E6" w:rsidP="004D392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04D2E">
              <w:rPr>
                <w:rFonts w:ascii="Times New Roman" w:hAnsi="Times New Roman" w:cs="Times New Roman"/>
              </w:rPr>
              <w:t>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  <w:r w:rsidR="00B63DFB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7260</w:t>
            </w:r>
          </w:p>
        </w:tc>
        <w:tc>
          <w:tcPr>
            <w:tcW w:w="505" w:type="pct"/>
            <w:gridSpan w:val="3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68450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,560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560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560</w:t>
            </w:r>
          </w:p>
        </w:tc>
        <w:tc>
          <w:tcPr>
            <w:tcW w:w="504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</w:tr>
      <w:tr w:rsidR="00BA11E6" w:rsidRPr="00B04D2E" w:rsidTr="00714F40">
        <w:trPr>
          <w:trHeight w:val="1264"/>
        </w:trPr>
        <w:tc>
          <w:tcPr>
            <w:tcW w:w="435" w:type="pct"/>
          </w:tcPr>
          <w:p w:rsidR="00BA11E6" w:rsidRPr="00B04D2E" w:rsidRDefault="00BA11E6" w:rsidP="004D39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FC321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31" w:type="pct"/>
          </w:tcPr>
          <w:p w:rsidR="00BA11E6" w:rsidRPr="00B04D2E" w:rsidRDefault="00BA11E6" w:rsidP="004D392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04D2E">
              <w:rPr>
                <w:rFonts w:ascii="Times New Roman" w:hAnsi="Times New Roman" w:cs="Times New Roman"/>
              </w:rPr>
              <w:t>Модернизация региональных систем общего образования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3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4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BA11E6" w:rsidRPr="00B04D2E" w:rsidTr="00714F40">
        <w:trPr>
          <w:trHeight w:val="3015"/>
        </w:trPr>
        <w:tc>
          <w:tcPr>
            <w:tcW w:w="435" w:type="pct"/>
          </w:tcPr>
          <w:p w:rsidR="00BA11E6" w:rsidRPr="00B04D2E" w:rsidRDefault="00BA11E6" w:rsidP="004D39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FC321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31" w:type="pct"/>
          </w:tcPr>
          <w:p w:rsidR="00BA11E6" w:rsidRPr="00B04D2E" w:rsidRDefault="00BA11E6" w:rsidP="004D392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04D2E">
              <w:rPr>
                <w:rFonts w:ascii="Times New Roman" w:hAnsi="Times New Roman" w:cs="Times New Roman"/>
              </w:rPr>
              <w:t xml:space="preserve">Обеспечение государственных гарантий реализации прав на получение общедоступного и бесплатного дополнительного образования детей в муниципальных </w:t>
            </w:r>
            <w:r>
              <w:rPr>
                <w:rFonts w:ascii="Times New Roman" w:hAnsi="Times New Roman" w:cs="Times New Roman"/>
              </w:rPr>
              <w:t>учреждениях дополнительного образования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05</w:t>
            </w:r>
            <w:r w:rsidR="00B63DFB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0598</w:t>
            </w:r>
          </w:p>
        </w:tc>
        <w:tc>
          <w:tcPr>
            <w:tcW w:w="505" w:type="pct"/>
            <w:gridSpan w:val="3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0691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1549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0,15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0,15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504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0,15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49</w:t>
            </w:r>
          </w:p>
        </w:tc>
      </w:tr>
      <w:tr w:rsidR="00BA11E6" w:rsidRPr="00B04D2E" w:rsidTr="00714F40">
        <w:trPr>
          <w:trHeight w:val="1980"/>
        </w:trPr>
        <w:tc>
          <w:tcPr>
            <w:tcW w:w="435" w:type="pct"/>
          </w:tcPr>
          <w:p w:rsidR="00BA11E6" w:rsidRPr="00B04D2E" w:rsidRDefault="00BA11E6" w:rsidP="004D39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FC321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31" w:type="pct"/>
          </w:tcPr>
          <w:p w:rsidR="00BA11E6" w:rsidRPr="00B04D2E" w:rsidRDefault="00BA11E6" w:rsidP="004D392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04D2E">
              <w:rPr>
                <w:rFonts w:ascii="Times New Roman" w:hAnsi="Times New Roman" w:cs="Times New Roman"/>
              </w:rPr>
              <w:t>Выявление и поддержка одаренных детей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3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4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BA11E6" w:rsidRPr="00B04D2E" w:rsidTr="00714F40">
        <w:trPr>
          <w:trHeight w:val="3525"/>
        </w:trPr>
        <w:tc>
          <w:tcPr>
            <w:tcW w:w="435" w:type="pct"/>
          </w:tcPr>
          <w:p w:rsidR="00BA11E6" w:rsidRPr="00B04D2E" w:rsidRDefault="00BA11E6" w:rsidP="004D39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FC321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31" w:type="pct"/>
          </w:tcPr>
          <w:p w:rsidR="00BA11E6" w:rsidRPr="00B04D2E" w:rsidRDefault="00BA11E6" w:rsidP="004D392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04D2E">
              <w:rPr>
                <w:rFonts w:ascii="Times New Roman" w:hAnsi="Times New Roman" w:cs="Times New Roman"/>
              </w:rPr>
              <w:t>Реализация моделей получения качественного дошкольного, общего и дополнительного образования детьми-инвалидами и лицами с ограниченными возможностями здоровья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3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4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BA11E6" w:rsidRPr="00B04D2E" w:rsidTr="00714F40">
        <w:trPr>
          <w:trHeight w:val="1980"/>
        </w:trPr>
        <w:tc>
          <w:tcPr>
            <w:tcW w:w="435" w:type="pct"/>
          </w:tcPr>
          <w:p w:rsidR="00BA11E6" w:rsidRPr="00B04D2E" w:rsidRDefault="00BA11E6" w:rsidP="004D39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FC321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31" w:type="pct"/>
          </w:tcPr>
          <w:p w:rsidR="00BA11E6" w:rsidRPr="00B04D2E" w:rsidRDefault="00BA11E6" w:rsidP="004D392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04D2E">
              <w:rPr>
                <w:rFonts w:ascii="Times New Roman" w:hAnsi="Times New Roman" w:cs="Times New Roman"/>
              </w:rPr>
              <w:t>Капитальные вложения в объекты муниципальной собственности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3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4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BA11E6" w:rsidRPr="00B04D2E" w:rsidTr="00714F40">
        <w:trPr>
          <w:trHeight w:val="1980"/>
        </w:trPr>
        <w:tc>
          <w:tcPr>
            <w:tcW w:w="435" w:type="pct"/>
          </w:tcPr>
          <w:p w:rsidR="00BA11E6" w:rsidRPr="00B04D2E" w:rsidRDefault="00BA11E6" w:rsidP="004D39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4D2E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  <w:r w:rsidR="00FC321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1" w:type="pct"/>
          </w:tcPr>
          <w:p w:rsidR="00BA11E6" w:rsidRPr="00B04D2E" w:rsidRDefault="00BA11E6" w:rsidP="004D392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04D2E">
              <w:rPr>
                <w:rFonts w:ascii="Times New Roman" w:hAnsi="Times New Roman" w:cs="Times New Roman"/>
              </w:rPr>
              <w:t>Обеспечение мер социальной поддержки молодых педагогов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  <w:r w:rsidR="00B63DF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00027</w:t>
            </w:r>
          </w:p>
        </w:tc>
        <w:tc>
          <w:tcPr>
            <w:tcW w:w="505" w:type="pct"/>
            <w:gridSpan w:val="3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00032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05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05" w:type="pct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04" w:type="pct"/>
            <w:gridSpan w:val="2"/>
          </w:tcPr>
          <w:p w:rsidR="00BA11E6" w:rsidRPr="00B04D2E" w:rsidRDefault="00BA11E6" w:rsidP="004D39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4D2E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</w:tbl>
    <w:p w:rsidR="002902B1" w:rsidRDefault="00E51D12" w:rsidP="00E51D12">
      <w:pPr>
        <w:jc w:val="right"/>
        <w:rPr>
          <w:sz w:val="24"/>
          <w:szCs w:val="24"/>
        </w:rPr>
      </w:pPr>
      <w:r>
        <w:rPr>
          <w:sz w:val="24"/>
          <w:szCs w:val="24"/>
        </w:rPr>
        <w:t>»</w:t>
      </w:r>
    </w:p>
    <w:p w:rsidR="00D11B91" w:rsidRDefault="00BE28B1" w:rsidP="00BE28B1">
      <w:pPr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867538">
        <w:rPr>
          <w:rFonts w:ascii="Times New Roman" w:hAnsi="Times New Roman" w:cs="Times New Roman"/>
          <w:sz w:val="24"/>
          <w:szCs w:val="24"/>
        </w:rPr>
        <w:t xml:space="preserve">В </w:t>
      </w:r>
      <w:r w:rsidR="00867538" w:rsidRPr="00867538">
        <w:rPr>
          <w:rFonts w:ascii="Times New Roman" w:hAnsi="Times New Roman" w:cs="Times New Roman"/>
          <w:sz w:val="24"/>
          <w:szCs w:val="24"/>
        </w:rPr>
        <w:t xml:space="preserve">подпрограмме </w:t>
      </w:r>
      <w:r w:rsidR="00867538">
        <w:rPr>
          <w:rFonts w:ascii="Times New Roman" w:hAnsi="Times New Roman" w:cs="Times New Roman"/>
          <w:sz w:val="24"/>
          <w:szCs w:val="24"/>
        </w:rPr>
        <w:t>3 «Обеспечение реализации основных направлений государственной политики в сфере реализации муниципальной программы»</w:t>
      </w:r>
    </w:p>
    <w:p w:rsidR="00ED0A7F" w:rsidRPr="00ED0A7F" w:rsidRDefault="00462ED8" w:rsidP="00ED0A7F">
      <w:pPr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пункт 7 паспорта подпрограммы изложить в следующей редакции:</w:t>
      </w:r>
    </w:p>
    <w:tbl>
      <w:tblPr>
        <w:tblW w:w="5000" w:type="pct"/>
        <w:tblCellSpacing w:w="5" w:type="nil"/>
        <w:tblInd w:w="-73" w:type="dxa"/>
        <w:tblCellMar>
          <w:left w:w="75" w:type="dxa"/>
          <w:right w:w="75" w:type="dxa"/>
        </w:tblCellMar>
        <w:tblLook w:val="0000"/>
      </w:tblPr>
      <w:tblGrid>
        <w:gridCol w:w="642"/>
        <w:gridCol w:w="3827"/>
        <w:gridCol w:w="5319"/>
      </w:tblGrid>
      <w:tr w:rsidR="00D11B91" w:rsidRPr="0080097B" w:rsidTr="00DB4054">
        <w:trPr>
          <w:trHeight w:val="400"/>
          <w:tblCellSpacing w:w="5" w:type="nil"/>
        </w:trPr>
        <w:tc>
          <w:tcPr>
            <w:tcW w:w="32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1B91" w:rsidRPr="0080097B" w:rsidRDefault="00D11B91" w:rsidP="00DB40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5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1B91" w:rsidRPr="0080097B" w:rsidRDefault="00D11B91" w:rsidP="00DB40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 xml:space="preserve">Объемы бюджетных ассигнований подпрограммы (с расшифровкой по годам ее реализации), а также прогнозные объемы средств, привлекаемые из других источников      </w:t>
            </w:r>
          </w:p>
        </w:tc>
        <w:tc>
          <w:tcPr>
            <w:tcW w:w="271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1B91" w:rsidRPr="0080097B" w:rsidRDefault="00D11B91" w:rsidP="00DB40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>Планируемые общие затраты на реализацию подпрограммы  за счет средств районного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областного бюджетов</w:t>
            </w: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 xml:space="preserve">: 2015-2021 годы – </w:t>
            </w:r>
            <w:r w:rsidR="00630F95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801,6</w:t>
            </w: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D11B91" w:rsidRPr="0080097B" w:rsidRDefault="00D11B91" w:rsidP="00DB40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  <w:p w:rsidR="00D11B91" w:rsidRPr="0080097B" w:rsidRDefault="00D11B91" w:rsidP="00DB40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 xml:space="preserve">2015 год- </w:t>
            </w:r>
            <w:r w:rsidR="00EB5757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789,3</w:t>
            </w: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D11B91" w:rsidRPr="0080097B" w:rsidRDefault="00D11B91" w:rsidP="00DB40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 xml:space="preserve">2016 год-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20789,3</w:t>
            </w: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D11B91" w:rsidRPr="0080097B" w:rsidRDefault="00D11B91" w:rsidP="00DB40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 xml:space="preserve">2017 год-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20789,3</w:t>
            </w: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 xml:space="preserve"> тыс. рублей</w:t>
            </w:r>
          </w:p>
          <w:p w:rsidR="00D11B91" w:rsidRPr="0080097B" w:rsidRDefault="00D11B91" w:rsidP="00DB40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>2018 год- 26782,0 тыс. рублей</w:t>
            </w:r>
          </w:p>
          <w:p w:rsidR="00D11B91" w:rsidRPr="0080097B" w:rsidRDefault="00D11B91" w:rsidP="00DB40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>2019 год- 28121,1 тыс. рублей</w:t>
            </w:r>
          </w:p>
          <w:p w:rsidR="00D11B91" w:rsidRPr="0080097B" w:rsidRDefault="00D11B91" w:rsidP="00DB40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>2020 год- 29527,1 тыс. рублей</w:t>
            </w:r>
          </w:p>
          <w:p w:rsidR="00D11B91" w:rsidRPr="0080097B" w:rsidRDefault="00D11B91" w:rsidP="00DB40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>2021 год- 31003,5 тыс. рублей</w:t>
            </w:r>
          </w:p>
          <w:p w:rsidR="00D11B91" w:rsidRPr="0080097B" w:rsidRDefault="00D11B91" w:rsidP="00DB40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>Планируется привлечение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редств федерального </w:t>
            </w: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11B91" w:rsidRPr="0080097B" w:rsidRDefault="00D11B91" w:rsidP="00DB40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097B">
              <w:rPr>
                <w:rFonts w:ascii="Times New Roman" w:hAnsi="Times New Roman" w:cs="Times New Roman"/>
                <w:sz w:val="24"/>
                <w:szCs w:val="24"/>
              </w:rPr>
              <w:t>Объемы финансирования подпрограммы уточняются и корректируются при рассмотрении бюджета района ежегодно.</w:t>
            </w:r>
          </w:p>
        </w:tc>
      </w:tr>
      <w:tr w:rsidR="00D11B91" w:rsidRPr="0080097B" w:rsidTr="00DB4054">
        <w:trPr>
          <w:trHeight w:val="400"/>
          <w:tblCellSpacing w:w="5" w:type="nil"/>
        </w:trPr>
        <w:tc>
          <w:tcPr>
            <w:tcW w:w="32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B91" w:rsidRPr="0080097B" w:rsidRDefault="00D11B91" w:rsidP="00DB40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B91" w:rsidRPr="0080097B" w:rsidRDefault="00D11B91" w:rsidP="00DB40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B91" w:rsidRPr="0080097B" w:rsidRDefault="00D11B91" w:rsidP="00DB40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11B91" w:rsidRDefault="00ED0A7F" w:rsidP="00ED0A7F">
      <w:pPr>
        <w:jc w:val="right"/>
        <w:rPr>
          <w:sz w:val="24"/>
          <w:szCs w:val="24"/>
        </w:rPr>
      </w:pPr>
      <w:r>
        <w:rPr>
          <w:sz w:val="24"/>
          <w:szCs w:val="24"/>
        </w:rPr>
        <w:t>»</w:t>
      </w:r>
    </w:p>
    <w:p w:rsidR="000D45D7" w:rsidRPr="00ED0A7F" w:rsidRDefault="001F3D83" w:rsidP="00ED0A7F">
      <w:pPr>
        <w:numPr>
          <w:ilvl w:val="0"/>
          <w:numId w:val="25"/>
        </w:numPr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с</w:t>
      </w:r>
      <w:r w:rsidR="000D45D7">
        <w:rPr>
          <w:rFonts w:ascii="Times New Roman" w:hAnsi="Times New Roman" w:cs="Times New Roman"/>
          <w:sz w:val="24"/>
          <w:szCs w:val="24"/>
        </w:rPr>
        <w:t>истему</w:t>
      </w:r>
      <w:r w:rsidR="000D45D7" w:rsidRPr="00A10EC9">
        <w:rPr>
          <w:rFonts w:ascii="Times New Roman" w:hAnsi="Times New Roman" w:cs="Times New Roman"/>
          <w:sz w:val="24"/>
          <w:szCs w:val="24"/>
        </w:rPr>
        <w:t xml:space="preserve"> плановых показ</w:t>
      </w:r>
      <w:r w:rsidR="000D45D7">
        <w:rPr>
          <w:rFonts w:ascii="Times New Roman" w:hAnsi="Times New Roman" w:cs="Times New Roman"/>
          <w:sz w:val="24"/>
          <w:szCs w:val="24"/>
        </w:rPr>
        <w:t xml:space="preserve">ателей реализации подпрограммы 3, </w:t>
      </w:r>
      <w:r w:rsidR="000D45D7" w:rsidRPr="00A10EC9">
        <w:rPr>
          <w:rFonts w:ascii="Times New Roman" w:hAnsi="Times New Roman" w:cs="Times New Roman"/>
          <w:sz w:val="24"/>
          <w:szCs w:val="24"/>
        </w:rPr>
        <w:t>отраже</w:t>
      </w:r>
      <w:r w:rsidR="000D45D7">
        <w:rPr>
          <w:rFonts w:ascii="Times New Roman" w:hAnsi="Times New Roman" w:cs="Times New Roman"/>
          <w:sz w:val="24"/>
          <w:szCs w:val="24"/>
        </w:rPr>
        <w:t>нную</w:t>
      </w:r>
      <w:r w:rsidR="000D45D7" w:rsidRPr="00A10EC9">
        <w:rPr>
          <w:rFonts w:ascii="Times New Roman" w:hAnsi="Times New Roman" w:cs="Times New Roman"/>
          <w:sz w:val="24"/>
          <w:szCs w:val="24"/>
        </w:rPr>
        <w:t xml:space="preserve"> в составе приложения №1 к Программе</w:t>
      </w:r>
      <w:r w:rsidR="000D45D7">
        <w:rPr>
          <w:rFonts w:ascii="Times New Roman" w:hAnsi="Times New Roman" w:cs="Times New Roman"/>
          <w:sz w:val="24"/>
          <w:szCs w:val="24"/>
        </w:rPr>
        <w:t xml:space="preserve"> изложить в следующей редакции:</w:t>
      </w:r>
    </w:p>
    <w:tbl>
      <w:tblPr>
        <w:tblpPr w:leftFromText="180" w:rightFromText="180" w:vertAnchor="text" w:horzAnchor="margin" w:tblpX="-68" w:tblpY="532"/>
        <w:tblW w:w="49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51"/>
        <w:gridCol w:w="1984"/>
        <w:gridCol w:w="1101"/>
        <w:gridCol w:w="882"/>
        <w:gridCol w:w="992"/>
        <w:gridCol w:w="992"/>
        <w:gridCol w:w="990"/>
        <w:gridCol w:w="1105"/>
        <w:gridCol w:w="884"/>
      </w:tblGrid>
      <w:tr w:rsidR="002E6E3E" w:rsidRPr="00A11446" w:rsidTr="00B2604B">
        <w:tc>
          <w:tcPr>
            <w:tcW w:w="435" w:type="pct"/>
            <w:vMerge w:val="restart"/>
          </w:tcPr>
          <w:p w:rsidR="002E6E3E" w:rsidRPr="00A11446" w:rsidRDefault="002E6E3E" w:rsidP="00ED0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2E6E3E" w:rsidRPr="00A11446" w:rsidRDefault="002E6E3E" w:rsidP="00ED0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014" w:type="pct"/>
            <w:vMerge w:val="restart"/>
          </w:tcPr>
          <w:p w:rsidR="002E6E3E" w:rsidRPr="00A11446" w:rsidRDefault="002E6E3E" w:rsidP="00ED0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2E6E3E" w:rsidRPr="00A11446" w:rsidRDefault="002E6E3E" w:rsidP="00ED0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подпрограммы,</w:t>
            </w:r>
          </w:p>
          <w:p w:rsidR="002E6E3E" w:rsidRPr="00A11446" w:rsidRDefault="002E6E3E" w:rsidP="00ED0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основного</w:t>
            </w:r>
          </w:p>
          <w:p w:rsidR="002E6E3E" w:rsidRPr="00A11446" w:rsidRDefault="002E6E3E" w:rsidP="00ED0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3551" w:type="pct"/>
            <w:gridSpan w:val="7"/>
          </w:tcPr>
          <w:p w:rsidR="002E6E3E" w:rsidRPr="00A11446" w:rsidRDefault="002E6E3E" w:rsidP="00ED0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Значение планового показателя по годам реализации(тыс.руб.)</w:t>
            </w:r>
          </w:p>
        </w:tc>
      </w:tr>
      <w:tr w:rsidR="00777389" w:rsidRPr="00A11446" w:rsidTr="00B2604B">
        <w:tc>
          <w:tcPr>
            <w:tcW w:w="435" w:type="pct"/>
            <w:vMerge/>
          </w:tcPr>
          <w:p w:rsidR="002E6E3E" w:rsidRPr="00A11446" w:rsidRDefault="002E6E3E" w:rsidP="00ED0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pct"/>
            <w:vMerge/>
          </w:tcPr>
          <w:p w:rsidR="002E6E3E" w:rsidRPr="00A11446" w:rsidRDefault="002E6E3E" w:rsidP="00ED0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3" w:type="pct"/>
          </w:tcPr>
          <w:p w:rsidR="002E6E3E" w:rsidRPr="00A11446" w:rsidRDefault="002E6E3E" w:rsidP="00ED0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451" w:type="pct"/>
          </w:tcPr>
          <w:p w:rsidR="002E6E3E" w:rsidRPr="00A11446" w:rsidRDefault="002E6E3E" w:rsidP="00ED0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507" w:type="pct"/>
          </w:tcPr>
          <w:p w:rsidR="002E6E3E" w:rsidRPr="00A11446" w:rsidRDefault="002E6E3E" w:rsidP="00ED0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507" w:type="pct"/>
          </w:tcPr>
          <w:p w:rsidR="002E6E3E" w:rsidRPr="00A11446" w:rsidRDefault="002E6E3E" w:rsidP="00ED0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506" w:type="pct"/>
          </w:tcPr>
          <w:p w:rsidR="002E6E3E" w:rsidRPr="00A11446" w:rsidRDefault="002E6E3E" w:rsidP="00ED0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565" w:type="pct"/>
          </w:tcPr>
          <w:p w:rsidR="002E6E3E" w:rsidRPr="00A11446" w:rsidRDefault="002E6E3E" w:rsidP="00ED0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452" w:type="pct"/>
          </w:tcPr>
          <w:p w:rsidR="002E6E3E" w:rsidRPr="00A11446" w:rsidRDefault="002E6E3E" w:rsidP="00ED0A7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</w:tr>
    </w:tbl>
    <w:p w:rsidR="006D7FCC" w:rsidRDefault="00ED0A7F" w:rsidP="002E6E3E">
      <w:pPr>
        <w:tabs>
          <w:tab w:val="left" w:pos="10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58"/>
        <w:gridCol w:w="2032"/>
        <w:gridCol w:w="995"/>
        <w:gridCol w:w="14"/>
        <w:gridCol w:w="981"/>
        <w:gridCol w:w="12"/>
        <w:gridCol w:w="946"/>
        <w:gridCol w:w="37"/>
        <w:gridCol w:w="970"/>
        <w:gridCol w:w="26"/>
        <w:gridCol w:w="981"/>
        <w:gridCol w:w="14"/>
        <w:gridCol w:w="995"/>
        <w:gridCol w:w="6"/>
        <w:gridCol w:w="987"/>
      </w:tblGrid>
      <w:tr w:rsidR="00B83A85" w:rsidRPr="00A11446" w:rsidTr="00B2604B">
        <w:trPr>
          <w:tblHeader/>
        </w:trPr>
        <w:tc>
          <w:tcPr>
            <w:tcW w:w="435" w:type="pct"/>
            <w:vAlign w:val="center"/>
          </w:tcPr>
          <w:p w:rsidR="00B83A85" w:rsidRPr="00A11446" w:rsidRDefault="00B83A85" w:rsidP="00A56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31" w:type="pct"/>
            <w:vAlign w:val="center"/>
          </w:tcPr>
          <w:p w:rsidR="00B83A85" w:rsidRPr="00A11446" w:rsidRDefault="00B83A85" w:rsidP="00A56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2" w:type="pct"/>
            <w:gridSpan w:val="2"/>
            <w:vAlign w:val="center"/>
          </w:tcPr>
          <w:p w:rsidR="00B83A85" w:rsidRPr="00A11446" w:rsidRDefault="00B83A85" w:rsidP="00A56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04" w:type="pct"/>
            <w:gridSpan w:val="2"/>
            <w:vAlign w:val="center"/>
          </w:tcPr>
          <w:p w:rsidR="00B83A85" w:rsidRPr="00A11446" w:rsidRDefault="00B83A85" w:rsidP="00A56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0" w:type="pct"/>
            <w:vAlign w:val="center"/>
          </w:tcPr>
          <w:p w:rsidR="00B83A85" w:rsidRPr="00A11446" w:rsidRDefault="00B83A85" w:rsidP="00A56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11" w:type="pct"/>
            <w:gridSpan w:val="2"/>
            <w:vAlign w:val="center"/>
          </w:tcPr>
          <w:p w:rsidR="00B83A85" w:rsidRPr="00A11446" w:rsidRDefault="00B83A85" w:rsidP="00A56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11" w:type="pct"/>
            <w:gridSpan w:val="2"/>
            <w:vAlign w:val="center"/>
          </w:tcPr>
          <w:p w:rsidR="00B83A85" w:rsidRPr="00A11446" w:rsidRDefault="00B83A85" w:rsidP="00A56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15" w:type="pct"/>
            <w:gridSpan w:val="3"/>
            <w:vAlign w:val="center"/>
          </w:tcPr>
          <w:p w:rsidR="00B83A85" w:rsidRPr="00A11446" w:rsidRDefault="00B83A85" w:rsidP="00A56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01" w:type="pct"/>
            <w:vAlign w:val="center"/>
          </w:tcPr>
          <w:p w:rsidR="00B83A85" w:rsidRPr="00A11446" w:rsidRDefault="00B83A85" w:rsidP="00A56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B83A85" w:rsidRPr="00A11446" w:rsidTr="00B2604B">
        <w:trPr>
          <w:trHeight w:val="1828"/>
        </w:trPr>
        <w:tc>
          <w:tcPr>
            <w:tcW w:w="435" w:type="pct"/>
          </w:tcPr>
          <w:p w:rsidR="00B83A85" w:rsidRPr="00A11446" w:rsidRDefault="00B83A85" w:rsidP="00A562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31" w:type="pct"/>
          </w:tcPr>
          <w:p w:rsidR="00B83A85" w:rsidRPr="00A11446" w:rsidRDefault="00B83A85" w:rsidP="00A562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Подпрограмма  «Обеспечение реализации муниципальной программы «Развитие образования в Тамбовском районе на 2015-2021 годы» и прочие мероприятия в области образования»</w:t>
            </w:r>
          </w:p>
        </w:tc>
        <w:tc>
          <w:tcPr>
            <w:tcW w:w="512" w:type="pct"/>
            <w:gridSpan w:val="2"/>
          </w:tcPr>
          <w:p w:rsidR="00B83A85" w:rsidRPr="00A11446" w:rsidRDefault="00B83A85" w:rsidP="00A56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4" w:type="pct"/>
            <w:gridSpan w:val="2"/>
          </w:tcPr>
          <w:p w:rsidR="00B83A85" w:rsidRPr="00A11446" w:rsidRDefault="00B83A85" w:rsidP="00A56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0" w:type="pct"/>
          </w:tcPr>
          <w:p w:rsidR="00B83A85" w:rsidRPr="00A11446" w:rsidRDefault="00B83A85" w:rsidP="00A56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1" w:type="pct"/>
            <w:gridSpan w:val="2"/>
          </w:tcPr>
          <w:p w:rsidR="00B83A85" w:rsidRPr="00A11446" w:rsidRDefault="00B83A85" w:rsidP="00A56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1" w:type="pct"/>
            <w:gridSpan w:val="2"/>
          </w:tcPr>
          <w:p w:rsidR="00B83A85" w:rsidRPr="00A11446" w:rsidRDefault="00B83A85" w:rsidP="00A56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5" w:type="pct"/>
            <w:gridSpan w:val="3"/>
          </w:tcPr>
          <w:p w:rsidR="00B83A85" w:rsidRPr="00A11446" w:rsidRDefault="00B83A85" w:rsidP="00A56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01" w:type="pct"/>
          </w:tcPr>
          <w:p w:rsidR="00B83A85" w:rsidRPr="00A11446" w:rsidRDefault="00B83A85" w:rsidP="00A562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83A85" w:rsidRPr="00A11446" w:rsidTr="00A5621C">
        <w:trPr>
          <w:trHeight w:val="2925"/>
        </w:trPr>
        <w:tc>
          <w:tcPr>
            <w:tcW w:w="435" w:type="pct"/>
          </w:tcPr>
          <w:p w:rsidR="00B83A85" w:rsidRPr="00A11446" w:rsidRDefault="00B83A85" w:rsidP="00A562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1031" w:type="pct"/>
          </w:tcPr>
          <w:p w:rsidR="00B83A85" w:rsidRPr="00A11446" w:rsidRDefault="00B83A85" w:rsidP="00A562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Расходы на 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еспечение функций исполнительного органа</w:t>
            </w: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муниципалитета</w:t>
            </w:r>
          </w:p>
        </w:tc>
        <w:tc>
          <w:tcPr>
            <w:tcW w:w="505" w:type="pct"/>
          </w:tcPr>
          <w:p w:rsidR="00B83A85" w:rsidRPr="00A11446" w:rsidRDefault="00DF79E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0,20</w:t>
            </w:r>
            <w:r w:rsidR="001A6587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05" w:type="pct"/>
            <w:gridSpan w:val="2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1446">
              <w:rPr>
                <w:rFonts w:ascii="Times New Roman" w:hAnsi="Times New Roman" w:cs="Times New Roman"/>
                <w:sz w:val="20"/>
                <w:szCs w:val="20"/>
              </w:rPr>
              <w:t>0,21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05" w:type="pct"/>
            <w:gridSpan w:val="3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1446">
              <w:rPr>
                <w:rFonts w:ascii="Times New Roman" w:hAnsi="Times New Roman" w:cs="Times New Roman"/>
                <w:sz w:val="20"/>
                <w:szCs w:val="20"/>
              </w:rPr>
              <w:t>0,21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05" w:type="pct"/>
            <w:gridSpan w:val="2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1446">
              <w:rPr>
                <w:rFonts w:ascii="Times New Roman" w:hAnsi="Times New Roman" w:cs="Times New Roman"/>
                <w:sz w:val="20"/>
                <w:szCs w:val="20"/>
              </w:rPr>
              <w:t>0,216</w:t>
            </w:r>
          </w:p>
        </w:tc>
        <w:tc>
          <w:tcPr>
            <w:tcW w:w="505" w:type="pct"/>
            <w:gridSpan w:val="2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1446">
              <w:rPr>
                <w:rFonts w:ascii="Times New Roman" w:hAnsi="Times New Roman" w:cs="Times New Roman"/>
                <w:sz w:val="20"/>
                <w:szCs w:val="20"/>
              </w:rPr>
              <w:t>0,216</w:t>
            </w:r>
          </w:p>
        </w:tc>
        <w:tc>
          <w:tcPr>
            <w:tcW w:w="505" w:type="pct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1446">
              <w:rPr>
                <w:rFonts w:ascii="Times New Roman" w:hAnsi="Times New Roman" w:cs="Times New Roman"/>
                <w:sz w:val="20"/>
                <w:szCs w:val="20"/>
              </w:rPr>
              <w:t>0,216</w:t>
            </w:r>
          </w:p>
        </w:tc>
        <w:tc>
          <w:tcPr>
            <w:tcW w:w="504" w:type="pct"/>
            <w:gridSpan w:val="2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1446">
              <w:rPr>
                <w:rFonts w:ascii="Times New Roman" w:hAnsi="Times New Roman" w:cs="Times New Roman"/>
                <w:sz w:val="20"/>
                <w:szCs w:val="20"/>
              </w:rPr>
              <w:t>0,216</w:t>
            </w:r>
          </w:p>
        </w:tc>
      </w:tr>
      <w:tr w:rsidR="00B83A85" w:rsidRPr="00A11446" w:rsidTr="00A5621C">
        <w:trPr>
          <w:trHeight w:val="2010"/>
        </w:trPr>
        <w:tc>
          <w:tcPr>
            <w:tcW w:w="435" w:type="pct"/>
          </w:tcPr>
          <w:p w:rsidR="00B83A85" w:rsidRPr="00A11446" w:rsidRDefault="00B83A85" w:rsidP="00A562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1031" w:type="pct"/>
          </w:tcPr>
          <w:p w:rsidR="00B83A85" w:rsidRPr="00A11446" w:rsidRDefault="00B83A85" w:rsidP="00A5621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</w:rPr>
              <w:t>Расходы на обеспечение деятельности по опеке и попечительству в отношении несовершеннолетних</w:t>
            </w:r>
          </w:p>
        </w:tc>
        <w:tc>
          <w:tcPr>
            <w:tcW w:w="505" w:type="pct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  <w:r w:rsidR="001A6587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505" w:type="pct"/>
            <w:gridSpan w:val="2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0,05</w:t>
            </w:r>
          </w:p>
        </w:tc>
        <w:tc>
          <w:tcPr>
            <w:tcW w:w="505" w:type="pct"/>
            <w:gridSpan w:val="3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0,05</w:t>
            </w:r>
          </w:p>
        </w:tc>
        <w:tc>
          <w:tcPr>
            <w:tcW w:w="505" w:type="pct"/>
            <w:gridSpan w:val="2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  <w:gridSpan w:val="2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05" w:type="pct"/>
          </w:tcPr>
          <w:p w:rsidR="00B83A85" w:rsidRPr="00A11446" w:rsidRDefault="00B83A85" w:rsidP="00A562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504" w:type="pct"/>
            <w:gridSpan w:val="2"/>
          </w:tcPr>
          <w:p w:rsidR="00B83A85" w:rsidRPr="000345E1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45E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B83A85" w:rsidRPr="00A11446" w:rsidTr="00A5621C">
        <w:trPr>
          <w:trHeight w:val="2040"/>
        </w:trPr>
        <w:tc>
          <w:tcPr>
            <w:tcW w:w="435" w:type="pct"/>
          </w:tcPr>
          <w:p w:rsidR="00B83A85" w:rsidRPr="00A11446" w:rsidRDefault="00B83A85" w:rsidP="00A562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1446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1031" w:type="pct"/>
          </w:tcPr>
          <w:p w:rsidR="00B83A85" w:rsidRPr="00A11446" w:rsidRDefault="00B83A85" w:rsidP="00A5621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11446">
              <w:rPr>
                <w:rFonts w:ascii="Times New Roman" w:hAnsi="Times New Roman" w:cs="Times New Roman"/>
              </w:rPr>
              <w:t>Расходы на обеспечение деятельности (оказание услуг)</w:t>
            </w:r>
            <w:r>
              <w:rPr>
                <w:rFonts w:ascii="Times New Roman" w:hAnsi="Times New Roman" w:cs="Times New Roman"/>
              </w:rPr>
              <w:t xml:space="preserve"> муниципального казенного учреждения «Центр по обслуживанию учреждений образования»</w:t>
            </w:r>
          </w:p>
        </w:tc>
        <w:tc>
          <w:tcPr>
            <w:tcW w:w="505" w:type="pct"/>
          </w:tcPr>
          <w:p w:rsidR="00B83A85" w:rsidRPr="00A11446" w:rsidRDefault="00B83A85" w:rsidP="001A658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1446"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  <w:r w:rsidR="001A6587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505" w:type="pct"/>
            <w:gridSpan w:val="2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1446"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05" w:type="pct"/>
            <w:gridSpan w:val="3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1446"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505" w:type="pct"/>
            <w:gridSpan w:val="2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1446">
              <w:rPr>
                <w:rFonts w:ascii="Times New Roman" w:hAnsi="Times New Roman" w:cs="Times New Roman"/>
                <w:sz w:val="20"/>
                <w:szCs w:val="20"/>
              </w:rPr>
              <w:t>0,784</w:t>
            </w:r>
          </w:p>
        </w:tc>
        <w:tc>
          <w:tcPr>
            <w:tcW w:w="505" w:type="pct"/>
            <w:gridSpan w:val="2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1446">
              <w:rPr>
                <w:rFonts w:ascii="Times New Roman" w:hAnsi="Times New Roman" w:cs="Times New Roman"/>
                <w:sz w:val="20"/>
                <w:szCs w:val="20"/>
              </w:rPr>
              <w:t>0,784</w:t>
            </w:r>
          </w:p>
        </w:tc>
        <w:tc>
          <w:tcPr>
            <w:tcW w:w="505" w:type="pct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1446">
              <w:rPr>
                <w:rFonts w:ascii="Times New Roman" w:hAnsi="Times New Roman" w:cs="Times New Roman"/>
                <w:sz w:val="20"/>
                <w:szCs w:val="20"/>
              </w:rPr>
              <w:t>0,784</w:t>
            </w:r>
          </w:p>
        </w:tc>
        <w:tc>
          <w:tcPr>
            <w:tcW w:w="504" w:type="pct"/>
            <w:gridSpan w:val="2"/>
          </w:tcPr>
          <w:p w:rsidR="00B83A85" w:rsidRPr="00A11446" w:rsidRDefault="00B83A85" w:rsidP="00A5621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1446">
              <w:rPr>
                <w:rFonts w:ascii="Times New Roman" w:hAnsi="Times New Roman" w:cs="Times New Roman"/>
                <w:sz w:val="20"/>
                <w:szCs w:val="20"/>
              </w:rPr>
              <w:t>0,784</w:t>
            </w:r>
          </w:p>
        </w:tc>
      </w:tr>
    </w:tbl>
    <w:p w:rsidR="006D7FCC" w:rsidRPr="006D7FCC" w:rsidRDefault="000655AE" w:rsidP="000655AE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»</w:t>
      </w:r>
    </w:p>
    <w:p w:rsidR="006D7FCC" w:rsidRPr="006D7FCC" w:rsidRDefault="000655AE" w:rsidP="00ED0A7F">
      <w:pPr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Приложения </w:t>
      </w:r>
      <w:r w:rsidR="002F293D">
        <w:rPr>
          <w:rFonts w:ascii="Times New Roman" w:hAnsi="Times New Roman" w:cs="Times New Roman"/>
          <w:sz w:val="24"/>
          <w:szCs w:val="24"/>
        </w:rPr>
        <w:t xml:space="preserve">№ 2 и № 3 к муниципальной программе изложить в новой редакции </w:t>
      </w:r>
      <w:r w:rsidR="002B6CB0">
        <w:rPr>
          <w:rFonts w:ascii="Times New Roman" w:hAnsi="Times New Roman" w:cs="Times New Roman"/>
          <w:sz w:val="24"/>
          <w:szCs w:val="24"/>
        </w:rPr>
        <w:t>согласно приложениям № 2 и № 3</w:t>
      </w:r>
      <w:r w:rsidR="002F293D">
        <w:rPr>
          <w:rFonts w:ascii="Times New Roman" w:hAnsi="Times New Roman" w:cs="Times New Roman"/>
          <w:sz w:val="24"/>
          <w:szCs w:val="24"/>
        </w:rPr>
        <w:t xml:space="preserve"> соответственно к настоящим изменениям.</w:t>
      </w:r>
    </w:p>
    <w:sectPr w:rsidR="006D7FCC" w:rsidRPr="006D7FCC" w:rsidSect="009E0013">
      <w:pgSz w:w="11906" w:h="16838"/>
      <w:pgMar w:top="540" w:right="850" w:bottom="719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68E8" w:rsidRDefault="002A68E8" w:rsidP="003B747E">
      <w:pPr>
        <w:spacing w:after="0" w:line="240" w:lineRule="auto"/>
      </w:pPr>
      <w:r>
        <w:separator/>
      </w:r>
    </w:p>
  </w:endnote>
  <w:endnote w:type="continuationSeparator" w:id="1">
    <w:p w:rsidR="002A68E8" w:rsidRDefault="002A68E8" w:rsidP="003B74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ejaVu Sans Mono">
    <w:panose1 w:val="00000000000000000000"/>
    <w:charset w:val="CC"/>
    <w:family w:val="modern"/>
    <w:notTrueType/>
    <w:pitch w:val="fixed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68E8" w:rsidRDefault="002A68E8" w:rsidP="003B747E">
      <w:pPr>
        <w:spacing w:after="0" w:line="240" w:lineRule="auto"/>
      </w:pPr>
      <w:r>
        <w:separator/>
      </w:r>
    </w:p>
  </w:footnote>
  <w:footnote w:type="continuationSeparator" w:id="1">
    <w:p w:rsidR="002A68E8" w:rsidRDefault="002A68E8" w:rsidP="003B74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20AB2"/>
    <w:multiLevelType w:val="hybridMultilevel"/>
    <w:tmpl w:val="B95227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C62129"/>
    <w:multiLevelType w:val="hybridMultilevel"/>
    <w:tmpl w:val="6BE0E3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1414AE"/>
    <w:multiLevelType w:val="hybridMultilevel"/>
    <w:tmpl w:val="ABD8FD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DE2E70"/>
    <w:multiLevelType w:val="hybridMultilevel"/>
    <w:tmpl w:val="10B2CC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4511E7"/>
    <w:multiLevelType w:val="hybridMultilevel"/>
    <w:tmpl w:val="975AD2E4"/>
    <w:lvl w:ilvl="0" w:tplc="E848C12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22AE2F18"/>
    <w:multiLevelType w:val="hybridMultilevel"/>
    <w:tmpl w:val="D5222C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EAB1124"/>
    <w:multiLevelType w:val="hybridMultilevel"/>
    <w:tmpl w:val="ABD8FD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38070D"/>
    <w:multiLevelType w:val="hybridMultilevel"/>
    <w:tmpl w:val="BA7237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3A674994"/>
    <w:multiLevelType w:val="multilevel"/>
    <w:tmpl w:val="E9121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3AF75AA7"/>
    <w:multiLevelType w:val="hybridMultilevel"/>
    <w:tmpl w:val="E9B45C78"/>
    <w:lvl w:ilvl="0" w:tplc="A4865678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138D"/>
    <w:multiLevelType w:val="hybridMultilevel"/>
    <w:tmpl w:val="4CC81A96"/>
    <w:lvl w:ilvl="0" w:tplc="B1549750">
      <w:start w:val="1"/>
      <w:numFmt w:val="decimal"/>
      <w:lvlText w:val="%1)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1">
    <w:nsid w:val="3B8F214A"/>
    <w:multiLevelType w:val="hybridMultilevel"/>
    <w:tmpl w:val="82380F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A709C2"/>
    <w:multiLevelType w:val="multilevel"/>
    <w:tmpl w:val="01F698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3">
    <w:nsid w:val="3DC614D4"/>
    <w:multiLevelType w:val="hybridMultilevel"/>
    <w:tmpl w:val="BA6C3EA6"/>
    <w:lvl w:ilvl="0" w:tplc="B896033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467D6E61"/>
    <w:multiLevelType w:val="hybridMultilevel"/>
    <w:tmpl w:val="ACF83268"/>
    <w:lvl w:ilvl="0" w:tplc="58725E24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>
    <w:nsid w:val="4D0C0BD0"/>
    <w:multiLevelType w:val="hybridMultilevel"/>
    <w:tmpl w:val="B6E4EAD2"/>
    <w:lvl w:ilvl="0" w:tplc="15940BDE">
      <w:start w:val="1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55D3500E"/>
    <w:multiLevelType w:val="multilevel"/>
    <w:tmpl w:val="BB4A9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7">
    <w:nsid w:val="61DE3E5C"/>
    <w:multiLevelType w:val="hybridMultilevel"/>
    <w:tmpl w:val="0BEEE72C"/>
    <w:lvl w:ilvl="0" w:tplc="FD0A11D6">
      <w:start w:val="1"/>
      <w:numFmt w:val="bullet"/>
      <w:lvlText w:val=""/>
      <w:lvlJc w:val="left"/>
      <w:pPr>
        <w:tabs>
          <w:tab w:val="num" w:pos="1069"/>
        </w:tabs>
        <w:ind w:left="1069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8">
    <w:nsid w:val="66261651"/>
    <w:multiLevelType w:val="hybridMultilevel"/>
    <w:tmpl w:val="A8B6FC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9FF1D29"/>
    <w:multiLevelType w:val="hybridMultilevel"/>
    <w:tmpl w:val="B7F60F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4ED713B"/>
    <w:multiLevelType w:val="hybridMultilevel"/>
    <w:tmpl w:val="61B61544"/>
    <w:lvl w:ilvl="0" w:tplc="A4865678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5DB179E"/>
    <w:multiLevelType w:val="hybridMultilevel"/>
    <w:tmpl w:val="E1C4C7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8BB7A08"/>
    <w:multiLevelType w:val="multilevel"/>
    <w:tmpl w:val="99A01C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3">
    <w:nsid w:val="7AD512F3"/>
    <w:multiLevelType w:val="multilevel"/>
    <w:tmpl w:val="C61E0860"/>
    <w:lvl w:ilvl="0">
      <w:start w:val="1"/>
      <w:numFmt w:val="decimal"/>
      <w:lvlText w:val="%1."/>
      <w:lvlJc w:val="left"/>
      <w:pPr>
        <w:ind w:left="698" w:hanging="360"/>
      </w:pPr>
      <w:rPr>
        <w:rFonts w:hint="default"/>
        <w:color w:val="00000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5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5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1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1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3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3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98" w:hanging="2160"/>
      </w:pPr>
      <w:rPr>
        <w:rFonts w:hint="default"/>
      </w:rPr>
    </w:lvl>
  </w:abstractNum>
  <w:abstractNum w:abstractNumId="24">
    <w:nsid w:val="7E1E136F"/>
    <w:multiLevelType w:val="hybridMultilevel"/>
    <w:tmpl w:val="4CC81A96"/>
    <w:lvl w:ilvl="0" w:tplc="B1549750">
      <w:start w:val="1"/>
      <w:numFmt w:val="decimal"/>
      <w:lvlText w:val="%1)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num w:numId="1">
    <w:abstractNumId w:val="17"/>
  </w:num>
  <w:num w:numId="2">
    <w:abstractNumId w:val="13"/>
  </w:num>
  <w:num w:numId="3">
    <w:abstractNumId w:val="19"/>
  </w:num>
  <w:num w:numId="4">
    <w:abstractNumId w:val="20"/>
  </w:num>
  <w:num w:numId="5">
    <w:abstractNumId w:val="9"/>
  </w:num>
  <w:num w:numId="6">
    <w:abstractNumId w:val="18"/>
  </w:num>
  <w:num w:numId="7">
    <w:abstractNumId w:val="23"/>
  </w:num>
  <w:num w:numId="8">
    <w:abstractNumId w:val="21"/>
  </w:num>
  <w:num w:numId="9">
    <w:abstractNumId w:val="12"/>
  </w:num>
  <w:num w:numId="10">
    <w:abstractNumId w:val="22"/>
  </w:num>
  <w:num w:numId="11">
    <w:abstractNumId w:val="16"/>
  </w:num>
  <w:num w:numId="12">
    <w:abstractNumId w:val="8"/>
  </w:num>
  <w:num w:numId="13">
    <w:abstractNumId w:val="11"/>
  </w:num>
  <w:num w:numId="14">
    <w:abstractNumId w:val="4"/>
  </w:num>
  <w:num w:numId="15">
    <w:abstractNumId w:val="14"/>
  </w:num>
  <w:num w:numId="16">
    <w:abstractNumId w:val="7"/>
  </w:num>
  <w:num w:numId="17">
    <w:abstractNumId w:val="5"/>
  </w:num>
  <w:num w:numId="18">
    <w:abstractNumId w:val="0"/>
  </w:num>
  <w:num w:numId="19">
    <w:abstractNumId w:val="1"/>
  </w:num>
  <w:num w:numId="20">
    <w:abstractNumId w:val="3"/>
  </w:num>
  <w:num w:numId="21">
    <w:abstractNumId w:val="6"/>
  </w:num>
  <w:num w:numId="22">
    <w:abstractNumId w:val="24"/>
  </w:num>
  <w:num w:numId="23">
    <w:abstractNumId w:val="10"/>
  </w:num>
  <w:num w:numId="24">
    <w:abstractNumId w:val="2"/>
  </w:num>
  <w:num w:numId="25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52C57"/>
    <w:rsid w:val="000251E4"/>
    <w:rsid w:val="00025BFF"/>
    <w:rsid w:val="0005121E"/>
    <w:rsid w:val="0005270D"/>
    <w:rsid w:val="000655AE"/>
    <w:rsid w:val="00074B03"/>
    <w:rsid w:val="0009771B"/>
    <w:rsid w:val="000A14EF"/>
    <w:rsid w:val="000A2473"/>
    <w:rsid w:val="000C7028"/>
    <w:rsid w:val="000D01A0"/>
    <w:rsid w:val="000D33D4"/>
    <w:rsid w:val="000D45D7"/>
    <w:rsid w:val="000E088E"/>
    <w:rsid w:val="000E68AD"/>
    <w:rsid w:val="000F0752"/>
    <w:rsid w:val="00107F67"/>
    <w:rsid w:val="00113FB9"/>
    <w:rsid w:val="00122B35"/>
    <w:rsid w:val="00127235"/>
    <w:rsid w:val="001327A4"/>
    <w:rsid w:val="00171B15"/>
    <w:rsid w:val="00186045"/>
    <w:rsid w:val="00196F21"/>
    <w:rsid w:val="001A3016"/>
    <w:rsid w:val="001A6587"/>
    <w:rsid w:val="001C752A"/>
    <w:rsid w:val="001D00A0"/>
    <w:rsid w:val="001D43B1"/>
    <w:rsid w:val="001F2358"/>
    <w:rsid w:val="001F3D83"/>
    <w:rsid w:val="00201F7D"/>
    <w:rsid w:val="002061EC"/>
    <w:rsid w:val="00221C16"/>
    <w:rsid w:val="00227164"/>
    <w:rsid w:val="002374B5"/>
    <w:rsid w:val="00252C57"/>
    <w:rsid w:val="002607C4"/>
    <w:rsid w:val="002633F5"/>
    <w:rsid w:val="0027196A"/>
    <w:rsid w:val="002902B1"/>
    <w:rsid w:val="0029130D"/>
    <w:rsid w:val="00296DFA"/>
    <w:rsid w:val="002A68E8"/>
    <w:rsid w:val="002B6CB0"/>
    <w:rsid w:val="002E6E3E"/>
    <w:rsid w:val="002F293D"/>
    <w:rsid w:val="00304A59"/>
    <w:rsid w:val="003051C1"/>
    <w:rsid w:val="00316123"/>
    <w:rsid w:val="00367850"/>
    <w:rsid w:val="00380804"/>
    <w:rsid w:val="003865AD"/>
    <w:rsid w:val="0039224F"/>
    <w:rsid w:val="003A68A9"/>
    <w:rsid w:val="003B747E"/>
    <w:rsid w:val="003D27DA"/>
    <w:rsid w:val="003D5606"/>
    <w:rsid w:val="003D62FE"/>
    <w:rsid w:val="003E2737"/>
    <w:rsid w:val="003E4926"/>
    <w:rsid w:val="00405701"/>
    <w:rsid w:val="004108AE"/>
    <w:rsid w:val="00443FCB"/>
    <w:rsid w:val="00447047"/>
    <w:rsid w:val="00462ED8"/>
    <w:rsid w:val="00467E9C"/>
    <w:rsid w:val="004911E5"/>
    <w:rsid w:val="00491A21"/>
    <w:rsid w:val="00495264"/>
    <w:rsid w:val="004A0BB0"/>
    <w:rsid w:val="004A4870"/>
    <w:rsid w:val="004B444C"/>
    <w:rsid w:val="004E11E4"/>
    <w:rsid w:val="004E2B5E"/>
    <w:rsid w:val="00500AD5"/>
    <w:rsid w:val="00500E8C"/>
    <w:rsid w:val="0050109D"/>
    <w:rsid w:val="00505B03"/>
    <w:rsid w:val="0054420A"/>
    <w:rsid w:val="005532EC"/>
    <w:rsid w:val="00571967"/>
    <w:rsid w:val="00592FC3"/>
    <w:rsid w:val="005C6045"/>
    <w:rsid w:val="005C6172"/>
    <w:rsid w:val="005E6301"/>
    <w:rsid w:val="005F077E"/>
    <w:rsid w:val="00613E45"/>
    <w:rsid w:val="00630F95"/>
    <w:rsid w:val="00641B4A"/>
    <w:rsid w:val="00656DAC"/>
    <w:rsid w:val="006754A5"/>
    <w:rsid w:val="00676FF6"/>
    <w:rsid w:val="00681DD5"/>
    <w:rsid w:val="0068400B"/>
    <w:rsid w:val="00695DAF"/>
    <w:rsid w:val="006B5F4E"/>
    <w:rsid w:val="006B629E"/>
    <w:rsid w:val="006C445F"/>
    <w:rsid w:val="006C543C"/>
    <w:rsid w:val="006C7084"/>
    <w:rsid w:val="006D37A9"/>
    <w:rsid w:val="006D4F2F"/>
    <w:rsid w:val="006D7FCC"/>
    <w:rsid w:val="006E2AF5"/>
    <w:rsid w:val="00703C71"/>
    <w:rsid w:val="00714F40"/>
    <w:rsid w:val="00720674"/>
    <w:rsid w:val="00724707"/>
    <w:rsid w:val="00731FF6"/>
    <w:rsid w:val="007414D3"/>
    <w:rsid w:val="00777389"/>
    <w:rsid w:val="007A063D"/>
    <w:rsid w:val="007B771A"/>
    <w:rsid w:val="007F041C"/>
    <w:rsid w:val="00803FC8"/>
    <w:rsid w:val="0081682C"/>
    <w:rsid w:val="0082231E"/>
    <w:rsid w:val="00823127"/>
    <w:rsid w:val="0082366C"/>
    <w:rsid w:val="00841337"/>
    <w:rsid w:val="00867538"/>
    <w:rsid w:val="00883B8A"/>
    <w:rsid w:val="00894D8F"/>
    <w:rsid w:val="008A1AE6"/>
    <w:rsid w:val="008B502B"/>
    <w:rsid w:val="008D52B7"/>
    <w:rsid w:val="008E4AEC"/>
    <w:rsid w:val="008F3701"/>
    <w:rsid w:val="008F624C"/>
    <w:rsid w:val="00902763"/>
    <w:rsid w:val="00903F7F"/>
    <w:rsid w:val="0091469E"/>
    <w:rsid w:val="009173E7"/>
    <w:rsid w:val="009314C1"/>
    <w:rsid w:val="00954914"/>
    <w:rsid w:val="009606BF"/>
    <w:rsid w:val="0096419D"/>
    <w:rsid w:val="00992E0A"/>
    <w:rsid w:val="009B05A9"/>
    <w:rsid w:val="009B5335"/>
    <w:rsid w:val="009C0E9B"/>
    <w:rsid w:val="009D5074"/>
    <w:rsid w:val="009E0013"/>
    <w:rsid w:val="009E5760"/>
    <w:rsid w:val="00A10EC9"/>
    <w:rsid w:val="00A13AB6"/>
    <w:rsid w:val="00A21DF6"/>
    <w:rsid w:val="00A33B07"/>
    <w:rsid w:val="00A40CF6"/>
    <w:rsid w:val="00A42FEC"/>
    <w:rsid w:val="00A474FC"/>
    <w:rsid w:val="00A82211"/>
    <w:rsid w:val="00A879C2"/>
    <w:rsid w:val="00A90A44"/>
    <w:rsid w:val="00AA21E6"/>
    <w:rsid w:val="00AA234F"/>
    <w:rsid w:val="00AA4206"/>
    <w:rsid w:val="00AD2A6F"/>
    <w:rsid w:val="00AD7DEE"/>
    <w:rsid w:val="00AE30AA"/>
    <w:rsid w:val="00AF35F3"/>
    <w:rsid w:val="00B21FB9"/>
    <w:rsid w:val="00B2604B"/>
    <w:rsid w:val="00B30DEC"/>
    <w:rsid w:val="00B33A13"/>
    <w:rsid w:val="00B47FE6"/>
    <w:rsid w:val="00B63DFB"/>
    <w:rsid w:val="00B665B8"/>
    <w:rsid w:val="00B83A85"/>
    <w:rsid w:val="00B93092"/>
    <w:rsid w:val="00B964DC"/>
    <w:rsid w:val="00BA11E6"/>
    <w:rsid w:val="00BA7784"/>
    <w:rsid w:val="00BC6A3B"/>
    <w:rsid w:val="00BD0EE2"/>
    <w:rsid w:val="00BE28B1"/>
    <w:rsid w:val="00BE3AA5"/>
    <w:rsid w:val="00BE6E4F"/>
    <w:rsid w:val="00BF0CC2"/>
    <w:rsid w:val="00C020D1"/>
    <w:rsid w:val="00C04348"/>
    <w:rsid w:val="00C101ED"/>
    <w:rsid w:val="00C20A04"/>
    <w:rsid w:val="00C20B1A"/>
    <w:rsid w:val="00C4018E"/>
    <w:rsid w:val="00C90052"/>
    <w:rsid w:val="00C92E99"/>
    <w:rsid w:val="00CA357F"/>
    <w:rsid w:val="00CC3230"/>
    <w:rsid w:val="00CC46F1"/>
    <w:rsid w:val="00CE558D"/>
    <w:rsid w:val="00CF1BB2"/>
    <w:rsid w:val="00D11B91"/>
    <w:rsid w:val="00D35F23"/>
    <w:rsid w:val="00D52942"/>
    <w:rsid w:val="00D74C79"/>
    <w:rsid w:val="00D92F95"/>
    <w:rsid w:val="00DB51FF"/>
    <w:rsid w:val="00DE0B00"/>
    <w:rsid w:val="00DF2CA1"/>
    <w:rsid w:val="00DF79E5"/>
    <w:rsid w:val="00E03B9A"/>
    <w:rsid w:val="00E04C04"/>
    <w:rsid w:val="00E05559"/>
    <w:rsid w:val="00E06EC3"/>
    <w:rsid w:val="00E15627"/>
    <w:rsid w:val="00E21712"/>
    <w:rsid w:val="00E22968"/>
    <w:rsid w:val="00E31705"/>
    <w:rsid w:val="00E3365B"/>
    <w:rsid w:val="00E465DD"/>
    <w:rsid w:val="00E51D12"/>
    <w:rsid w:val="00E526E6"/>
    <w:rsid w:val="00E775D9"/>
    <w:rsid w:val="00E87694"/>
    <w:rsid w:val="00EB5757"/>
    <w:rsid w:val="00ED0A7F"/>
    <w:rsid w:val="00ED250E"/>
    <w:rsid w:val="00ED4015"/>
    <w:rsid w:val="00EE24AB"/>
    <w:rsid w:val="00EF4DAF"/>
    <w:rsid w:val="00EF748A"/>
    <w:rsid w:val="00F00276"/>
    <w:rsid w:val="00F221F6"/>
    <w:rsid w:val="00F5685B"/>
    <w:rsid w:val="00F84459"/>
    <w:rsid w:val="00FA32AB"/>
    <w:rsid w:val="00FC321A"/>
    <w:rsid w:val="00FC3A36"/>
    <w:rsid w:val="00FD6C42"/>
    <w:rsid w:val="00FE5A3E"/>
    <w:rsid w:val="00FF34B5"/>
    <w:rsid w:val="00FF4C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77E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link w:val="10"/>
    <w:uiPriority w:val="99"/>
    <w:qFormat/>
    <w:rsid w:val="00252C57"/>
    <w:pPr>
      <w:spacing w:before="100" w:beforeAutospacing="1" w:after="100" w:afterAutospacing="1" w:line="240" w:lineRule="auto"/>
      <w:outlineLvl w:val="0"/>
    </w:pPr>
    <w:rPr>
      <w:b/>
      <w:bCs/>
      <w:kern w:val="36"/>
      <w:sz w:val="48"/>
      <w:szCs w:val="48"/>
    </w:rPr>
  </w:style>
  <w:style w:type="paragraph" w:styleId="4">
    <w:name w:val="heading 4"/>
    <w:basedOn w:val="a"/>
    <w:next w:val="a"/>
    <w:link w:val="40"/>
    <w:uiPriority w:val="99"/>
    <w:qFormat/>
    <w:rsid w:val="00252C57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52C57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40">
    <w:name w:val="Заголовок 4 Знак"/>
    <w:basedOn w:val="a0"/>
    <w:link w:val="4"/>
    <w:uiPriority w:val="99"/>
    <w:locked/>
    <w:rsid w:val="00252C57"/>
    <w:rPr>
      <w:rFonts w:ascii="Calibri" w:hAnsi="Calibri" w:cs="Calibri"/>
      <w:b/>
      <w:bCs/>
      <w:sz w:val="28"/>
      <w:szCs w:val="28"/>
    </w:rPr>
  </w:style>
  <w:style w:type="table" w:styleId="a3">
    <w:name w:val="Table Grid"/>
    <w:basedOn w:val="a1"/>
    <w:uiPriority w:val="99"/>
    <w:rsid w:val="00252C57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252C5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uiPriority w:val="99"/>
    <w:rsid w:val="00252C5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uiPriority w:val="99"/>
    <w:rsid w:val="00252C5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252C57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252C57"/>
    <w:rPr>
      <w:rFonts w:ascii="Calibri" w:hAnsi="Calibri" w:cs="Calibri"/>
      <w:sz w:val="20"/>
      <w:szCs w:val="20"/>
    </w:rPr>
  </w:style>
  <w:style w:type="paragraph" w:styleId="a6">
    <w:name w:val="footer"/>
    <w:basedOn w:val="a"/>
    <w:link w:val="a7"/>
    <w:uiPriority w:val="99"/>
    <w:rsid w:val="00252C57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7">
    <w:name w:val="Нижний колонтитул Знак"/>
    <w:basedOn w:val="a0"/>
    <w:link w:val="a6"/>
    <w:uiPriority w:val="99"/>
    <w:locked/>
    <w:rsid w:val="00252C57"/>
    <w:rPr>
      <w:rFonts w:ascii="Calibri" w:hAnsi="Calibri" w:cs="Calibri"/>
      <w:sz w:val="20"/>
      <w:szCs w:val="20"/>
    </w:rPr>
  </w:style>
  <w:style w:type="character" w:styleId="a8">
    <w:name w:val="page number"/>
    <w:basedOn w:val="a0"/>
    <w:uiPriority w:val="99"/>
    <w:rsid w:val="00252C57"/>
  </w:style>
  <w:style w:type="paragraph" w:styleId="2">
    <w:name w:val="Body Text Indent 2"/>
    <w:basedOn w:val="a"/>
    <w:link w:val="20"/>
    <w:uiPriority w:val="99"/>
    <w:rsid w:val="00252C57"/>
    <w:pPr>
      <w:spacing w:after="120" w:line="480" w:lineRule="auto"/>
      <w:ind w:left="283"/>
    </w:pPr>
    <w:rPr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252C57"/>
    <w:rPr>
      <w:rFonts w:ascii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rsid w:val="00252C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252C57"/>
    <w:rPr>
      <w:rFonts w:ascii="Tahoma" w:hAnsi="Tahoma" w:cs="Tahoma"/>
      <w:sz w:val="16"/>
      <w:szCs w:val="16"/>
    </w:rPr>
  </w:style>
  <w:style w:type="table" w:customStyle="1" w:styleId="11">
    <w:name w:val="Сетка таблицы1"/>
    <w:uiPriority w:val="99"/>
    <w:rsid w:val="00252C57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Title"/>
    <w:basedOn w:val="a"/>
    <w:link w:val="ac"/>
    <w:uiPriority w:val="99"/>
    <w:qFormat/>
    <w:rsid w:val="00252C57"/>
    <w:pPr>
      <w:spacing w:after="0" w:line="240" w:lineRule="auto"/>
      <w:jc w:val="center"/>
    </w:pPr>
    <w:rPr>
      <w:sz w:val="28"/>
      <w:szCs w:val="28"/>
    </w:rPr>
  </w:style>
  <w:style w:type="character" w:customStyle="1" w:styleId="ac">
    <w:name w:val="Название Знак"/>
    <w:basedOn w:val="a0"/>
    <w:link w:val="ab"/>
    <w:uiPriority w:val="99"/>
    <w:locked/>
    <w:rsid w:val="00252C57"/>
    <w:rPr>
      <w:rFonts w:ascii="Times New Roman" w:hAnsi="Times New Roman" w:cs="Times New Roman"/>
      <w:sz w:val="28"/>
      <w:szCs w:val="28"/>
    </w:rPr>
  </w:style>
  <w:style w:type="character" w:customStyle="1" w:styleId="ad">
    <w:name w:val="Гипертекстовая ссылка"/>
    <w:uiPriority w:val="99"/>
    <w:rsid w:val="00252C57"/>
    <w:rPr>
      <w:color w:val="auto"/>
    </w:rPr>
  </w:style>
  <w:style w:type="paragraph" w:styleId="ae">
    <w:name w:val="Body Text Indent"/>
    <w:basedOn w:val="a"/>
    <w:link w:val="af"/>
    <w:uiPriority w:val="99"/>
    <w:rsid w:val="00252C57"/>
    <w:pPr>
      <w:spacing w:after="120" w:line="240" w:lineRule="auto"/>
      <w:ind w:left="283"/>
    </w:pPr>
    <w:rPr>
      <w:sz w:val="24"/>
      <w:szCs w:val="24"/>
    </w:rPr>
  </w:style>
  <w:style w:type="character" w:customStyle="1" w:styleId="af">
    <w:name w:val="Основной текст с отступом Знак"/>
    <w:basedOn w:val="a0"/>
    <w:link w:val="ae"/>
    <w:uiPriority w:val="99"/>
    <w:locked/>
    <w:rsid w:val="00252C57"/>
    <w:rPr>
      <w:rFonts w:ascii="Times New Roman" w:hAnsi="Times New Roman" w:cs="Times New Roman"/>
      <w:sz w:val="24"/>
      <w:szCs w:val="24"/>
    </w:rPr>
  </w:style>
  <w:style w:type="character" w:styleId="af0">
    <w:name w:val="line number"/>
    <w:basedOn w:val="a0"/>
    <w:uiPriority w:val="99"/>
    <w:semiHidden/>
    <w:rsid w:val="00252C57"/>
  </w:style>
  <w:style w:type="paragraph" w:customStyle="1" w:styleId="12">
    <w:name w:val="Основной текст1"/>
    <w:basedOn w:val="a"/>
    <w:uiPriority w:val="99"/>
    <w:rsid w:val="00252C57"/>
  </w:style>
  <w:style w:type="paragraph" w:customStyle="1" w:styleId="Style2">
    <w:name w:val="Style2"/>
    <w:basedOn w:val="a"/>
    <w:uiPriority w:val="99"/>
    <w:rsid w:val="00252C57"/>
    <w:pPr>
      <w:widowControl w:val="0"/>
      <w:autoSpaceDE w:val="0"/>
      <w:autoSpaceDN w:val="0"/>
      <w:adjustRightInd w:val="0"/>
      <w:spacing w:after="0" w:line="324" w:lineRule="exact"/>
      <w:ind w:firstLine="701"/>
      <w:jc w:val="both"/>
    </w:pPr>
    <w:rPr>
      <w:sz w:val="24"/>
      <w:szCs w:val="24"/>
    </w:rPr>
  </w:style>
  <w:style w:type="character" w:customStyle="1" w:styleId="FontStyle12">
    <w:name w:val="Font Style12"/>
    <w:uiPriority w:val="99"/>
    <w:rsid w:val="00252C57"/>
    <w:rPr>
      <w:rFonts w:ascii="Times New Roman" w:hAnsi="Times New Roman" w:cs="Times New Roman"/>
      <w:sz w:val="26"/>
      <w:szCs w:val="26"/>
    </w:rPr>
  </w:style>
  <w:style w:type="paragraph" w:customStyle="1" w:styleId="Default">
    <w:name w:val="Default"/>
    <w:uiPriority w:val="99"/>
    <w:rsid w:val="00252C5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customStyle="1" w:styleId="ConsTitle">
    <w:name w:val="ConsTitle"/>
    <w:uiPriority w:val="99"/>
    <w:rsid w:val="00252C57"/>
    <w:pPr>
      <w:widowControl w:val="0"/>
      <w:overflowPunct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PlusNonformat">
    <w:name w:val="ConsPlusNonformat"/>
    <w:uiPriority w:val="99"/>
    <w:rsid w:val="00252C57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styleId="21">
    <w:name w:val="Body Text 2"/>
    <w:basedOn w:val="a"/>
    <w:link w:val="22"/>
    <w:uiPriority w:val="99"/>
    <w:rsid w:val="00252C57"/>
    <w:pPr>
      <w:spacing w:after="120" w:line="480" w:lineRule="auto"/>
    </w:pPr>
    <w:rPr>
      <w:sz w:val="20"/>
      <w:szCs w:val="20"/>
    </w:rPr>
  </w:style>
  <w:style w:type="character" w:customStyle="1" w:styleId="22">
    <w:name w:val="Основной текст 2 Знак"/>
    <w:basedOn w:val="a0"/>
    <w:link w:val="21"/>
    <w:uiPriority w:val="99"/>
    <w:locked/>
    <w:rsid w:val="00252C57"/>
    <w:rPr>
      <w:rFonts w:ascii="Times New Roman" w:hAnsi="Times New Roman" w:cs="Times New Roman"/>
      <w:sz w:val="20"/>
      <w:szCs w:val="20"/>
    </w:rPr>
  </w:style>
  <w:style w:type="paragraph" w:customStyle="1" w:styleId="af1">
    <w:name w:val="Прижатый влево"/>
    <w:basedOn w:val="a"/>
    <w:next w:val="a"/>
    <w:uiPriority w:val="99"/>
    <w:rsid w:val="00252C5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f2">
    <w:name w:val="List Paragraph"/>
    <w:basedOn w:val="a"/>
    <w:uiPriority w:val="99"/>
    <w:qFormat/>
    <w:rsid w:val="00252C57"/>
    <w:pPr>
      <w:ind w:left="720"/>
    </w:pPr>
    <w:rPr>
      <w:lang w:eastAsia="en-US"/>
    </w:rPr>
  </w:style>
  <w:style w:type="paragraph" w:customStyle="1" w:styleId="af3">
    <w:name w:val="Текст (лев)"/>
    <w:uiPriority w:val="99"/>
    <w:rsid w:val="00252C57"/>
    <w:pPr>
      <w:spacing w:before="60"/>
      <w:ind w:firstLine="567"/>
      <w:jc w:val="both"/>
    </w:pPr>
    <w:rPr>
      <w:rFonts w:ascii="Arial" w:hAnsi="Arial" w:cs="Arial"/>
      <w:sz w:val="18"/>
      <w:szCs w:val="18"/>
    </w:rPr>
  </w:style>
  <w:style w:type="paragraph" w:styleId="af4">
    <w:name w:val="No Spacing"/>
    <w:uiPriority w:val="99"/>
    <w:qFormat/>
    <w:rsid w:val="00252C57"/>
    <w:rPr>
      <w:rFonts w:cs="Calibri"/>
    </w:rPr>
  </w:style>
  <w:style w:type="paragraph" w:styleId="af5">
    <w:name w:val="Body Text"/>
    <w:basedOn w:val="a"/>
    <w:link w:val="af6"/>
    <w:uiPriority w:val="99"/>
    <w:semiHidden/>
    <w:rsid w:val="00252C57"/>
    <w:pPr>
      <w:spacing w:after="120"/>
    </w:pPr>
  </w:style>
  <w:style w:type="character" w:customStyle="1" w:styleId="af6">
    <w:name w:val="Основной текст Знак"/>
    <w:basedOn w:val="a0"/>
    <w:link w:val="af5"/>
    <w:uiPriority w:val="99"/>
    <w:semiHidden/>
    <w:locked/>
    <w:rsid w:val="00252C57"/>
    <w:rPr>
      <w:rFonts w:ascii="Calibri" w:hAnsi="Calibri" w:cs="Calibri"/>
    </w:rPr>
  </w:style>
  <w:style w:type="paragraph" w:customStyle="1" w:styleId="af7">
    <w:name w:val="Текст в заданном формате"/>
    <w:basedOn w:val="a"/>
    <w:uiPriority w:val="99"/>
    <w:rsid w:val="00252C57"/>
    <w:pPr>
      <w:widowControl w:val="0"/>
      <w:suppressAutoHyphens/>
      <w:spacing w:after="0" w:line="100" w:lineRule="atLeast"/>
    </w:pPr>
    <w:rPr>
      <w:rFonts w:ascii="DejaVu Sans Mono" w:hAnsi="DejaVu Sans Mono" w:cs="DejaVu Sans Mono"/>
      <w:kern w:val="1"/>
      <w:sz w:val="20"/>
      <w:szCs w:val="20"/>
      <w:lang w:eastAsia="hi-IN" w:bidi="hi-IN"/>
    </w:rPr>
  </w:style>
  <w:style w:type="paragraph" w:customStyle="1" w:styleId="af8">
    <w:name w:val="Нормальный (таблица)"/>
    <w:basedOn w:val="a"/>
    <w:next w:val="a"/>
    <w:uiPriority w:val="99"/>
    <w:rsid w:val="00252C5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styleId="af9">
    <w:name w:val="Hyperlink"/>
    <w:basedOn w:val="a0"/>
    <w:uiPriority w:val="99"/>
    <w:rsid w:val="00252C57"/>
    <w:rPr>
      <w:color w:val="0000FF"/>
      <w:u w:val="single"/>
    </w:rPr>
  </w:style>
  <w:style w:type="paragraph" w:styleId="afa">
    <w:name w:val="Normal (Web)"/>
    <w:basedOn w:val="a"/>
    <w:uiPriority w:val="99"/>
    <w:rsid w:val="00252C57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fb">
    <w:name w:val="Strong"/>
    <w:basedOn w:val="a0"/>
    <w:uiPriority w:val="99"/>
    <w:qFormat/>
    <w:rsid w:val="00252C57"/>
    <w:rPr>
      <w:b/>
      <w:bCs/>
    </w:rPr>
  </w:style>
  <w:style w:type="character" w:styleId="afc">
    <w:name w:val="Emphasis"/>
    <w:basedOn w:val="a0"/>
    <w:uiPriority w:val="99"/>
    <w:qFormat/>
    <w:rsid w:val="00252C57"/>
    <w:rPr>
      <w:i/>
      <w:iCs/>
    </w:rPr>
  </w:style>
  <w:style w:type="character" w:customStyle="1" w:styleId="FontStyle11">
    <w:name w:val="Font Style11"/>
    <w:uiPriority w:val="99"/>
    <w:rsid w:val="00252C57"/>
    <w:rPr>
      <w:rFonts w:ascii="Times New Roman" w:hAnsi="Times New Roman" w:cs="Times New Roman"/>
      <w:sz w:val="26"/>
      <w:szCs w:val="26"/>
    </w:rPr>
  </w:style>
  <w:style w:type="character" w:customStyle="1" w:styleId="b-message-headname">
    <w:name w:val="b-message-head__name"/>
    <w:basedOn w:val="a0"/>
    <w:uiPriority w:val="99"/>
    <w:rsid w:val="00252C57"/>
  </w:style>
  <w:style w:type="character" w:customStyle="1" w:styleId="b-message-heademail">
    <w:name w:val="b-message-head__email"/>
    <w:basedOn w:val="a0"/>
    <w:uiPriority w:val="99"/>
    <w:rsid w:val="00252C57"/>
  </w:style>
  <w:style w:type="character" w:customStyle="1" w:styleId="3">
    <w:name w:val="Основной текст (3)"/>
    <w:uiPriority w:val="99"/>
    <w:rsid w:val="00252C57"/>
    <w:rPr>
      <w:rFonts w:ascii="Times New Roman" w:hAnsi="Times New Roman" w:cs="Times New Roman"/>
      <w:spacing w:val="0"/>
      <w:sz w:val="25"/>
      <w:szCs w:val="25"/>
    </w:rPr>
  </w:style>
  <w:style w:type="paragraph" w:customStyle="1" w:styleId="Style1">
    <w:name w:val="Style1"/>
    <w:basedOn w:val="a"/>
    <w:uiPriority w:val="99"/>
    <w:rsid w:val="00252C57"/>
    <w:pPr>
      <w:widowControl w:val="0"/>
      <w:autoSpaceDE w:val="0"/>
      <w:autoSpaceDN w:val="0"/>
      <w:adjustRightInd w:val="0"/>
      <w:spacing w:after="0" w:line="463" w:lineRule="exact"/>
      <w:ind w:firstLine="662"/>
      <w:jc w:val="both"/>
    </w:pPr>
    <w:rPr>
      <w:sz w:val="24"/>
      <w:szCs w:val="24"/>
    </w:rPr>
  </w:style>
  <w:style w:type="character" w:styleId="afd">
    <w:name w:val="Placeholder Text"/>
    <w:basedOn w:val="a0"/>
    <w:uiPriority w:val="99"/>
    <w:semiHidden/>
    <w:rsid w:val="00252C57"/>
    <w:rPr>
      <w:color w:val="808080"/>
    </w:rPr>
  </w:style>
  <w:style w:type="paragraph" w:customStyle="1" w:styleId="xl29">
    <w:name w:val="xl29"/>
    <w:basedOn w:val="a"/>
    <w:uiPriority w:val="99"/>
    <w:rsid w:val="00252C57"/>
    <w:pPr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24"/>
      <w:szCs w:val="24"/>
    </w:rPr>
  </w:style>
  <w:style w:type="table" w:customStyle="1" w:styleId="-11">
    <w:name w:val="Светлая заливка - Акцент 11"/>
    <w:basedOn w:val="a1"/>
    <w:uiPriority w:val="99"/>
    <w:rsid w:val="00E87694"/>
    <w:rPr>
      <w:rFonts w:cs="Calibri"/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-2">
    <w:name w:val="Light Shading Accent 2"/>
    <w:basedOn w:val="a1"/>
    <w:uiPriority w:val="99"/>
    <w:rsid w:val="00E87694"/>
    <w:rPr>
      <w:rFonts w:cs="Calibri"/>
      <w:color w:val="943634"/>
    </w:rPr>
    <w:tblPr>
      <w:tblStyleRowBandSize w:val="1"/>
      <w:tblStyleColBandSize w:val="1"/>
      <w:tblInd w:w="0" w:type="dxa"/>
      <w:tblBorders>
        <w:top w:val="single" w:sz="8" w:space="0" w:color="C0504D"/>
        <w:bottom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-3">
    <w:name w:val="Light Shading Accent 3"/>
    <w:basedOn w:val="a1"/>
    <w:uiPriority w:val="99"/>
    <w:rsid w:val="00E87694"/>
    <w:rPr>
      <w:rFonts w:cs="Calibri"/>
      <w:color w:val="76923C"/>
    </w:rPr>
    <w:tblPr>
      <w:tblStyleRowBandSize w:val="1"/>
      <w:tblStyleColBandSize w:val="1"/>
      <w:tblInd w:w="0" w:type="dxa"/>
      <w:tblBorders>
        <w:top w:val="single" w:sz="8" w:space="0" w:color="9BBB59"/>
        <w:bottom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-4">
    <w:name w:val="Light Shading Accent 4"/>
    <w:basedOn w:val="a1"/>
    <w:uiPriority w:val="99"/>
    <w:rsid w:val="00E87694"/>
    <w:rPr>
      <w:rFonts w:cs="Calibri"/>
      <w:color w:val="5F497A"/>
    </w:rPr>
    <w:tblPr>
      <w:tblStyleRowBandSize w:val="1"/>
      <w:tblStyleColBandSize w:val="1"/>
      <w:tblInd w:w="0" w:type="dxa"/>
      <w:tblBorders>
        <w:top w:val="single" w:sz="8" w:space="0" w:color="8064A2"/>
        <w:bottom w:val="single" w:sz="8" w:space="0" w:color="8064A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901</TotalTime>
  <Pages>5</Pages>
  <Words>930</Words>
  <Characters>5304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 администрации Тамбовского района</Company>
  <LinksUpToDate>false</LinksUpToDate>
  <CharactersWithSpaces>6222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user</cp:lastModifiedBy>
  <cp:revision>115</cp:revision>
  <cp:lastPrinted>2014-11-10T04:08:00Z</cp:lastPrinted>
  <dcterms:created xsi:type="dcterms:W3CDTF">2014-09-25T07:43:00Z</dcterms:created>
  <dcterms:modified xsi:type="dcterms:W3CDTF">2015-03-30T04:35:00Z</dcterms:modified>
</cp:coreProperties>
</file>