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29"/>
        <w:tblW w:w="9648" w:type="dxa"/>
        <w:tblLook w:val="01E0"/>
      </w:tblPr>
      <w:tblGrid>
        <w:gridCol w:w="3580"/>
        <w:gridCol w:w="3368"/>
        <w:gridCol w:w="2700"/>
      </w:tblGrid>
      <w:tr w:rsidR="008E31E7" w:rsidRPr="00D470DC" w:rsidTr="00B75CB2">
        <w:trPr>
          <w:trHeight w:val="2689"/>
        </w:trPr>
        <w:tc>
          <w:tcPr>
            <w:tcW w:w="9648" w:type="dxa"/>
            <w:gridSpan w:val="3"/>
          </w:tcPr>
          <w:p w:rsidR="008E31E7" w:rsidRPr="00541F17" w:rsidRDefault="008E31E7" w:rsidP="00B75CB2">
            <w:pPr>
              <w:jc w:val="center"/>
              <w:rPr>
                <w:sz w:val="16"/>
                <w:szCs w:val="16"/>
              </w:rPr>
            </w:pPr>
            <w:r w:rsidRPr="00AD097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8E31E7" w:rsidRPr="00541F17" w:rsidRDefault="008E31E7" w:rsidP="00B75CB2">
            <w:pPr>
              <w:jc w:val="center"/>
              <w:rPr>
                <w:b/>
                <w:sz w:val="16"/>
                <w:szCs w:val="16"/>
              </w:rPr>
            </w:pPr>
          </w:p>
          <w:p w:rsidR="008E31E7" w:rsidRPr="00541F17" w:rsidRDefault="008E31E7" w:rsidP="00B75CB2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8E31E7" w:rsidRPr="00541F17" w:rsidRDefault="008E31E7" w:rsidP="00B75CB2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8E31E7" w:rsidRPr="00541F17" w:rsidRDefault="008E31E7" w:rsidP="00B75CB2">
            <w:pPr>
              <w:jc w:val="center"/>
              <w:rPr>
                <w:b/>
              </w:rPr>
            </w:pPr>
          </w:p>
          <w:p w:rsidR="008E31E7" w:rsidRPr="00541F17" w:rsidRDefault="008E31E7" w:rsidP="00B75CB2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8E31E7" w:rsidRPr="00541F17" w:rsidRDefault="008E31E7" w:rsidP="00B75CB2">
            <w:pPr>
              <w:rPr>
                <w:b/>
              </w:rPr>
            </w:pPr>
          </w:p>
        </w:tc>
      </w:tr>
      <w:tr w:rsidR="008E31E7" w:rsidRPr="00D470DC" w:rsidTr="00B75CB2">
        <w:tc>
          <w:tcPr>
            <w:tcW w:w="3580" w:type="dxa"/>
          </w:tcPr>
          <w:p w:rsidR="008E31E7" w:rsidRPr="00C8503D" w:rsidRDefault="008E31E7" w:rsidP="00B75CB2">
            <w:pPr>
              <w:rPr>
                <w:sz w:val="28"/>
                <w:szCs w:val="28"/>
              </w:rPr>
            </w:pPr>
            <w:r w:rsidRPr="00C8503D">
              <w:rPr>
                <w:sz w:val="28"/>
                <w:szCs w:val="28"/>
              </w:rPr>
              <w:t xml:space="preserve">     24.03.2015</w:t>
            </w:r>
          </w:p>
        </w:tc>
        <w:tc>
          <w:tcPr>
            <w:tcW w:w="3368" w:type="dxa"/>
          </w:tcPr>
          <w:p w:rsidR="008E31E7" w:rsidRPr="00C8503D" w:rsidRDefault="008E31E7" w:rsidP="00B75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8E31E7" w:rsidRPr="00C8503D" w:rsidRDefault="008E31E7" w:rsidP="00B75CB2">
            <w:pPr>
              <w:rPr>
                <w:sz w:val="28"/>
                <w:szCs w:val="28"/>
              </w:rPr>
            </w:pPr>
            <w:r w:rsidRPr="00C8503D">
              <w:rPr>
                <w:sz w:val="28"/>
                <w:szCs w:val="28"/>
              </w:rPr>
              <w:t xml:space="preserve">                        № 289</w:t>
            </w:r>
          </w:p>
        </w:tc>
      </w:tr>
      <w:tr w:rsidR="008E31E7" w:rsidRPr="003F5C34" w:rsidTr="00B75CB2">
        <w:tc>
          <w:tcPr>
            <w:tcW w:w="9648" w:type="dxa"/>
            <w:gridSpan w:val="3"/>
          </w:tcPr>
          <w:p w:rsidR="008E31E7" w:rsidRPr="003F5C34" w:rsidRDefault="008E31E7" w:rsidP="00B75CB2">
            <w:pPr>
              <w:jc w:val="center"/>
              <w:rPr>
                <w:sz w:val="28"/>
                <w:szCs w:val="28"/>
              </w:rPr>
            </w:pPr>
          </w:p>
          <w:p w:rsidR="008E31E7" w:rsidRPr="00C8503D" w:rsidRDefault="008E31E7" w:rsidP="00B75CB2">
            <w:pPr>
              <w:jc w:val="center"/>
            </w:pPr>
            <w:r w:rsidRPr="00C8503D">
              <w:t>с.Тамбовка</w:t>
            </w:r>
          </w:p>
        </w:tc>
      </w:tr>
    </w:tbl>
    <w:p w:rsidR="008E31E7" w:rsidRPr="003F5C34" w:rsidRDefault="008E31E7" w:rsidP="00036928">
      <w:pPr>
        <w:rPr>
          <w:sz w:val="28"/>
          <w:szCs w:val="28"/>
        </w:rPr>
      </w:pPr>
    </w:p>
    <w:p w:rsidR="008E31E7" w:rsidRDefault="008E31E7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</w:p>
    <w:p w:rsidR="008E31E7" w:rsidRDefault="008E31E7" w:rsidP="00C22DAE">
      <w:pPr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</w:t>
      </w:r>
    </w:p>
    <w:p w:rsidR="008E31E7" w:rsidRDefault="008E31E7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Тамбовского района от 14.06.2006 № 174 </w:t>
      </w:r>
    </w:p>
    <w:p w:rsidR="008E31E7" w:rsidRDefault="008E31E7" w:rsidP="00C22DAE">
      <w:pPr>
        <w:rPr>
          <w:sz w:val="28"/>
          <w:szCs w:val="28"/>
        </w:rPr>
      </w:pPr>
      <w:r>
        <w:rPr>
          <w:sz w:val="28"/>
          <w:szCs w:val="28"/>
        </w:rPr>
        <w:t>«О порядке привлечения автомобильного</w:t>
      </w:r>
    </w:p>
    <w:p w:rsidR="008E31E7" w:rsidRDefault="008E31E7" w:rsidP="00C22DAE">
      <w:pPr>
        <w:rPr>
          <w:sz w:val="28"/>
          <w:szCs w:val="28"/>
        </w:rPr>
      </w:pPr>
      <w:r>
        <w:rPr>
          <w:sz w:val="28"/>
          <w:szCs w:val="28"/>
        </w:rPr>
        <w:t>транспорта юридических лиц и граждан</w:t>
      </w:r>
    </w:p>
    <w:p w:rsidR="008E31E7" w:rsidRDefault="008E31E7" w:rsidP="00C22DAE">
      <w:pPr>
        <w:rPr>
          <w:sz w:val="28"/>
          <w:szCs w:val="28"/>
        </w:rPr>
      </w:pPr>
      <w:r>
        <w:rPr>
          <w:sz w:val="28"/>
          <w:szCs w:val="28"/>
        </w:rPr>
        <w:t>к обслуживанию регулярных автобусных и</w:t>
      </w:r>
    </w:p>
    <w:p w:rsidR="008E31E7" w:rsidRDefault="008E31E7" w:rsidP="00C22DAE">
      <w:pPr>
        <w:rPr>
          <w:sz w:val="28"/>
          <w:szCs w:val="28"/>
        </w:rPr>
      </w:pPr>
      <w:r>
        <w:rPr>
          <w:sz w:val="28"/>
          <w:szCs w:val="28"/>
        </w:rPr>
        <w:t>таксомоторных маршрутов общего пользования</w:t>
      </w:r>
    </w:p>
    <w:p w:rsidR="008E31E7" w:rsidRDefault="008E31E7" w:rsidP="00C22DAE">
      <w:pPr>
        <w:rPr>
          <w:sz w:val="28"/>
          <w:szCs w:val="28"/>
        </w:rPr>
      </w:pPr>
      <w:r>
        <w:rPr>
          <w:sz w:val="28"/>
          <w:szCs w:val="28"/>
        </w:rPr>
        <w:t>на муниципальных и сельских маршрутах»</w:t>
      </w:r>
    </w:p>
    <w:p w:rsidR="008E31E7" w:rsidRPr="00BB71F3" w:rsidRDefault="008E31E7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31E7" w:rsidRPr="003F5C34" w:rsidRDefault="008E31E7" w:rsidP="00036928">
      <w:pPr>
        <w:rPr>
          <w:sz w:val="28"/>
          <w:szCs w:val="28"/>
        </w:rPr>
      </w:pPr>
    </w:p>
    <w:p w:rsidR="008E31E7" w:rsidRDefault="008E31E7" w:rsidP="00B6158F">
      <w:pPr>
        <w:ind w:firstLine="360"/>
      </w:pPr>
      <w:r w:rsidRPr="00CB58AD">
        <w:rPr>
          <w:sz w:val="28"/>
          <w:szCs w:val="28"/>
        </w:rPr>
        <w:t>В целях приведения в соответствие действующему законодательству нормативн</w:t>
      </w:r>
      <w:r>
        <w:rPr>
          <w:sz w:val="28"/>
          <w:szCs w:val="28"/>
        </w:rPr>
        <w:t>о-</w:t>
      </w:r>
      <w:r w:rsidRPr="00CB58AD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>актов района</w:t>
      </w:r>
      <w:r w:rsidRPr="00E719C0">
        <w:t xml:space="preserve"> </w:t>
      </w:r>
      <w:r w:rsidRPr="00E719C0">
        <w:rPr>
          <w:b/>
          <w:bCs/>
        </w:rPr>
        <w:br/>
      </w:r>
      <w:r>
        <w:rPr>
          <w:b/>
          <w:sz w:val="28"/>
          <w:szCs w:val="28"/>
        </w:rPr>
        <w:t>п</w:t>
      </w:r>
      <w:r w:rsidRPr="00370155">
        <w:rPr>
          <w:b/>
          <w:sz w:val="28"/>
          <w:szCs w:val="28"/>
        </w:rPr>
        <w:t xml:space="preserve"> о с т а </w:t>
      </w:r>
      <w:r>
        <w:rPr>
          <w:b/>
          <w:sz w:val="28"/>
          <w:szCs w:val="28"/>
        </w:rPr>
        <w:t>н</w:t>
      </w:r>
      <w:r w:rsidRPr="00370155">
        <w:rPr>
          <w:b/>
          <w:sz w:val="28"/>
          <w:szCs w:val="28"/>
        </w:rPr>
        <w:t xml:space="preserve"> о в л я ю:</w:t>
      </w:r>
    </w:p>
    <w:p w:rsidR="008E31E7" w:rsidRPr="00B6158F" w:rsidRDefault="008E31E7" w:rsidP="00B6158F">
      <w:pPr>
        <w:pStyle w:val="ListParagraph"/>
        <w:numPr>
          <w:ilvl w:val="0"/>
          <w:numId w:val="1"/>
        </w:numPr>
        <w:jc w:val="both"/>
      </w:pPr>
      <w:r w:rsidRPr="00B6158F">
        <w:rPr>
          <w:sz w:val="28"/>
          <w:szCs w:val="28"/>
        </w:rPr>
        <w:t xml:space="preserve">Признать утратившим силу Постановление Администрации Тамбовского района от 14.06.2006 № 174 «О порядке привлечения автомобильного транспорта юридических лиц и граждан к обслуживанию регулярных автобусных и таксомоторных маршрутов общего пользования на муниципальных и сельских маршрутах». </w:t>
      </w:r>
    </w:p>
    <w:p w:rsidR="008E31E7" w:rsidRPr="003F5C34" w:rsidRDefault="008E31E7" w:rsidP="00B6158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5C34">
        <w:rPr>
          <w:sz w:val="28"/>
          <w:szCs w:val="28"/>
        </w:rPr>
        <w:t xml:space="preserve">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3F5C34">
        <w:rPr>
          <w:sz w:val="28"/>
          <w:szCs w:val="28"/>
        </w:rPr>
        <w:t>.</w:t>
      </w:r>
    </w:p>
    <w:p w:rsidR="008E31E7" w:rsidRDefault="008E31E7" w:rsidP="00FD3296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8E31E7" w:rsidRDefault="008E31E7" w:rsidP="00FD3296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8E31E7" w:rsidRPr="003F5C34" w:rsidRDefault="008E31E7" w:rsidP="007E04C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F5C34">
        <w:rPr>
          <w:sz w:val="28"/>
          <w:szCs w:val="28"/>
        </w:rPr>
        <w:t xml:space="preserve">района                                         </w:t>
      </w:r>
      <w:r>
        <w:rPr>
          <w:sz w:val="28"/>
          <w:szCs w:val="28"/>
        </w:rPr>
        <w:t xml:space="preserve">   </w:t>
      </w:r>
      <w:r w:rsidRPr="003F5C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Pr="003F5C34">
        <w:rPr>
          <w:sz w:val="28"/>
          <w:szCs w:val="28"/>
        </w:rPr>
        <w:t>Н.Н.Змушко</w:t>
      </w:r>
    </w:p>
    <w:p w:rsidR="008E31E7" w:rsidRDefault="008E31E7" w:rsidP="00FD3296">
      <w:pPr>
        <w:spacing w:before="100" w:beforeAutospacing="1" w:after="100" w:afterAutospacing="1"/>
        <w:ind w:left="360"/>
        <w:jc w:val="both"/>
      </w:pPr>
    </w:p>
    <w:p w:rsidR="008E31E7" w:rsidRDefault="008E31E7" w:rsidP="00FD3296">
      <w:pPr>
        <w:spacing w:before="100" w:beforeAutospacing="1" w:after="100" w:afterAutospacing="1"/>
        <w:ind w:left="360"/>
        <w:jc w:val="both"/>
      </w:pPr>
    </w:p>
    <w:p w:rsidR="008E31E7" w:rsidRDefault="008E31E7" w:rsidP="00CB58A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sectPr w:rsidR="008E31E7" w:rsidSect="00CB58A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40EB"/>
    <w:multiLevelType w:val="hybridMultilevel"/>
    <w:tmpl w:val="A3BA8D30"/>
    <w:lvl w:ilvl="0" w:tplc="DA6627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28"/>
    <w:rsid w:val="00007AD8"/>
    <w:rsid w:val="0003158C"/>
    <w:rsid w:val="00036928"/>
    <w:rsid w:val="00045F44"/>
    <w:rsid w:val="00071585"/>
    <w:rsid w:val="0008781C"/>
    <w:rsid w:val="000A60DC"/>
    <w:rsid w:val="000B3E77"/>
    <w:rsid w:val="000D460A"/>
    <w:rsid w:val="00156691"/>
    <w:rsid w:val="001618F5"/>
    <w:rsid w:val="0017795F"/>
    <w:rsid w:val="001F743C"/>
    <w:rsid w:val="00294FEB"/>
    <w:rsid w:val="002B3690"/>
    <w:rsid w:val="00370155"/>
    <w:rsid w:val="00387298"/>
    <w:rsid w:val="00397E95"/>
    <w:rsid w:val="003D515E"/>
    <w:rsid w:val="003F5C34"/>
    <w:rsid w:val="00541F17"/>
    <w:rsid w:val="005759A9"/>
    <w:rsid w:val="00582363"/>
    <w:rsid w:val="0059255D"/>
    <w:rsid w:val="005B4A65"/>
    <w:rsid w:val="005F7000"/>
    <w:rsid w:val="00635103"/>
    <w:rsid w:val="00663ACB"/>
    <w:rsid w:val="006A3B91"/>
    <w:rsid w:val="006E5AC5"/>
    <w:rsid w:val="006E7B31"/>
    <w:rsid w:val="006F7547"/>
    <w:rsid w:val="007B1733"/>
    <w:rsid w:val="007E04C1"/>
    <w:rsid w:val="00834851"/>
    <w:rsid w:val="00837600"/>
    <w:rsid w:val="0086667C"/>
    <w:rsid w:val="00893401"/>
    <w:rsid w:val="008B6980"/>
    <w:rsid w:val="008C00D4"/>
    <w:rsid w:val="008E31E7"/>
    <w:rsid w:val="008F7E39"/>
    <w:rsid w:val="00905007"/>
    <w:rsid w:val="00962CE9"/>
    <w:rsid w:val="009758CD"/>
    <w:rsid w:val="009B0C0D"/>
    <w:rsid w:val="009C4887"/>
    <w:rsid w:val="00A43761"/>
    <w:rsid w:val="00A503BF"/>
    <w:rsid w:val="00AD097E"/>
    <w:rsid w:val="00AE2175"/>
    <w:rsid w:val="00B32400"/>
    <w:rsid w:val="00B6158F"/>
    <w:rsid w:val="00B75CB2"/>
    <w:rsid w:val="00BA581F"/>
    <w:rsid w:val="00BB71F3"/>
    <w:rsid w:val="00BF3425"/>
    <w:rsid w:val="00C22DAE"/>
    <w:rsid w:val="00C352DF"/>
    <w:rsid w:val="00C7616B"/>
    <w:rsid w:val="00C8503D"/>
    <w:rsid w:val="00CB58AD"/>
    <w:rsid w:val="00CC71A8"/>
    <w:rsid w:val="00CE1256"/>
    <w:rsid w:val="00D0708C"/>
    <w:rsid w:val="00D159B9"/>
    <w:rsid w:val="00D470DC"/>
    <w:rsid w:val="00D670A8"/>
    <w:rsid w:val="00DB5FB8"/>
    <w:rsid w:val="00E27F79"/>
    <w:rsid w:val="00E719C0"/>
    <w:rsid w:val="00E762C1"/>
    <w:rsid w:val="00F91F1A"/>
    <w:rsid w:val="00FC2EBA"/>
    <w:rsid w:val="00FD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43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3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407</TotalTime>
  <Pages>1</Pages>
  <Words>151</Words>
  <Characters>862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2012-11-01T03:29:00Z</cp:lastPrinted>
  <dcterms:created xsi:type="dcterms:W3CDTF">2012-10-31T00:25:00Z</dcterms:created>
  <dcterms:modified xsi:type="dcterms:W3CDTF">2015-04-02T03:55:00Z</dcterms:modified>
</cp:coreProperties>
</file>