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55" w:rsidRPr="000A14EF" w:rsidRDefault="00063055" w:rsidP="009B77A6">
      <w:pPr>
        <w:tabs>
          <w:tab w:val="left" w:pos="90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0A0"/>
      </w:tblPr>
      <w:tblGrid>
        <w:gridCol w:w="9757"/>
        <w:gridCol w:w="5029"/>
      </w:tblGrid>
      <w:tr w:rsidR="00063055" w:rsidRPr="001562F4" w:rsidTr="001562F4">
        <w:tc>
          <w:tcPr>
            <w:tcW w:w="10173" w:type="dxa"/>
          </w:tcPr>
          <w:p w:rsidR="00063055" w:rsidRPr="001562F4" w:rsidRDefault="00063055" w:rsidP="001562F4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  <w:p w:rsidR="00063055" w:rsidRPr="001562F4" w:rsidRDefault="00063055" w:rsidP="001562F4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</w:p>
        </w:tc>
        <w:tc>
          <w:tcPr>
            <w:tcW w:w="5180" w:type="dxa"/>
          </w:tcPr>
          <w:p w:rsidR="00063055" w:rsidRPr="001562F4" w:rsidRDefault="00063055" w:rsidP="00EF7C7C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1562F4">
              <w:rPr>
                <w:rFonts w:ascii="Times New Roman" w:hAnsi="Times New Roman" w:cs="Calibri"/>
                <w:sz w:val="20"/>
                <w:szCs w:val="20"/>
              </w:rPr>
              <w:t>Приложение № 1</w:t>
            </w:r>
          </w:p>
          <w:p w:rsidR="00063055" w:rsidRPr="001562F4" w:rsidRDefault="00063055" w:rsidP="00EF7C7C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 New Roman" w:hAnsi="Times New Roman" w:cs="Calibri"/>
                <w:sz w:val="20"/>
                <w:szCs w:val="20"/>
              </w:rPr>
              <w:t xml:space="preserve">к  Постановлению </w:t>
            </w:r>
            <w:r w:rsidRPr="001562F4">
              <w:rPr>
                <w:rFonts w:ascii="Times New Roman" w:hAnsi="Times New Roman" w:cs="Calibri"/>
                <w:sz w:val="20"/>
                <w:szCs w:val="20"/>
              </w:rPr>
              <w:t>от</w:t>
            </w:r>
            <w:r>
              <w:rPr>
                <w:rFonts w:ascii="Times New Roman" w:hAnsi="Times New Roman" w:cs="Calibri"/>
                <w:sz w:val="20"/>
                <w:szCs w:val="20"/>
              </w:rPr>
              <w:t xml:space="preserve"> 29.01.2015 №81</w:t>
            </w:r>
          </w:p>
        </w:tc>
      </w:tr>
    </w:tbl>
    <w:p w:rsidR="00063055" w:rsidRDefault="00063055" w:rsidP="009B77A6">
      <w:pPr>
        <w:tabs>
          <w:tab w:val="left" w:pos="9045"/>
        </w:tabs>
        <w:rPr>
          <w:sz w:val="28"/>
          <w:szCs w:val="28"/>
        </w:rPr>
      </w:pPr>
    </w:p>
    <w:p w:rsidR="00063055" w:rsidRDefault="00063055" w:rsidP="009B7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C20A04">
        <w:rPr>
          <w:rFonts w:ascii="Times New Roman" w:hAnsi="Times New Roman"/>
          <w:sz w:val="28"/>
          <w:szCs w:val="28"/>
        </w:rPr>
        <w:t xml:space="preserve">Ресурсное обеспечение  реализации муниципальной программы за счет </w:t>
      </w:r>
      <w:r w:rsidRPr="005C6045">
        <w:rPr>
          <w:rFonts w:ascii="Times New Roman" w:hAnsi="Times New Roman"/>
          <w:sz w:val="28"/>
          <w:szCs w:val="28"/>
        </w:rPr>
        <w:t>средств бюджета Тамбовского района</w:t>
      </w:r>
    </w:p>
    <w:tbl>
      <w:tblPr>
        <w:tblpPr w:leftFromText="180" w:rightFromText="180" w:vertAnchor="text" w:horzAnchor="margin" w:tblpX="-176" w:tblpY="615"/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559"/>
        <w:gridCol w:w="1759"/>
        <w:gridCol w:w="543"/>
        <w:gridCol w:w="680"/>
        <w:gridCol w:w="820"/>
        <w:gridCol w:w="627"/>
        <w:gridCol w:w="1135"/>
        <w:gridCol w:w="989"/>
        <w:gridCol w:w="1135"/>
        <w:gridCol w:w="1135"/>
        <w:gridCol w:w="1132"/>
        <w:gridCol w:w="992"/>
        <w:gridCol w:w="1135"/>
        <w:gridCol w:w="1135"/>
      </w:tblGrid>
      <w:tr w:rsidR="00063055" w:rsidRPr="001562F4" w:rsidTr="00137A5A">
        <w:trPr>
          <w:tblHeader/>
        </w:trPr>
        <w:tc>
          <w:tcPr>
            <w:tcW w:w="262" w:type="pct"/>
            <w:vMerge w:val="restart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500" w:type="pct"/>
            <w:vMerge w:val="restart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564" w:type="pct"/>
            <w:vMerge w:val="restart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 xml:space="preserve">Координатор </w:t>
            </w:r>
          </w:p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муниципальной программы, координатор подпрограммы, участники муниципальной программы</w:t>
            </w:r>
          </w:p>
        </w:tc>
        <w:tc>
          <w:tcPr>
            <w:tcW w:w="856" w:type="pct"/>
            <w:gridSpan w:val="4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Код бюджетной</w:t>
            </w:r>
          </w:p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классификации</w:t>
            </w:r>
          </w:p>
        </w:tc>
        <w:tc>
          <w:tcPr>
            <w:tcW w:w="2818" w:type="pct"/>
            <w:gridSpan w:val="8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Оценка расходов (тыс.рублей), годы</w:t>
            </w:r>
          </w:p>
        </w:tc>
      </w:tr>
      <w:tr w:rsidR="00063055" w:rsidRPr="001562F4" w:rsidTr="00137A5A">
        <w:trPr>
          <w:tblHeader/>
        </w:trPr>
        <w:tc>
          <w:tcPr>
            <w:tcW w:w="262" w:type="pct"/>
            <w:vMerge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" w:type="pct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pacing w:val="-20"/>
                <w:sz w:val="18"/>
                <w:szCs w:val="18"/>
              </w:rPr>
              <w:t>ГРБС</w:t>
            </w:r>
          </w:p>
        </w:tc>
        <w:tc>
          <w:tcPr>
            <w:tcW w:w="218" w:type="pct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263" w:type="pct"/>
          </w:tcPr>
          <w:p w:rsidR="00063055" w:rsidRPr="001562F4" w:rsidRDefault="00063055" w:rsidP="00A310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201" w:type="pct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364" w:type="pct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17" w:type="pct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364" w:type="pct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364" w:type="pct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363" w:type="pct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318" w:type="pct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364" w:type="pct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364" w:type="pct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</w:tr>
    </w:tbl>
    <w:p w:rsidR="00063055" w:rsidRDefault="00063055" w:rsidP="009B77A6">
      <w:pPr>
        <w:tabs>
          <w:tab w:val="left" w:pos="2100"/>
        </w:tabs>
        <w:rPr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555"/>
        <w:gridCol w:w="1698"/>
        <w:gridCol w:w="566"/>
        <w:gridCol w:w="708"/>
        <w:gridCol w:w="851"/>
        <w:gridCol w:w="567"/>
        <w:gridCol w:w="1099"/>
        <w:gridCol w:w="1099"/>
        <w:gridCol w:w="1099"/>
        <w:gridCol w:w="1099"/>
        <w:gridCol w:w="1099"/>
        <w:gridCol w:w="1099"/>
        <w:gridCol w:w="1103"/>
        <w:gridCol w:w="1100"/>
      </w:tblGrid>
      <w:tr w:rsidR="00063055" w:rsidRPr="001562F4" w:rsidTr="00A31030">
        <w:trPr>
          <w:tblHeader/>
        </w:trPr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2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2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2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2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2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2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2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2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2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2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2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2F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2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2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62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 Тамбовского района  на 2015 – 2021 годы»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63055" w:rsidRPr="001562F4" w:rsidTr="00A31030">
        <w:trPr>
          <w:trHeight w:val="1002"/>
        </w:trPr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063055" w:rsidRPr="001562F4" w:rsidRDefault="00063055" w:rsidP="00A3103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1392411,6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148519,2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154507,2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153007,2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217250,8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228113,4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239518,9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251494,9</w:t>
            </w:r>
          </w:p>
        </w:tc>
      </w:tr>
      <w:tr w:rsidR="00063055" w:rsidRPr="001562F4" w:rsidTr="00A31030">
        <w:trPr>
          <w:trHeight w:val="1002"/>
        </w:trPr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63055" w:rsidRPr="001562F4" w:rsidTr="00A31030">
        <w:trPr>
          <w:trHeight w:val="1002"/>
        </w:trPr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706110,5</w:t>
            </w:r>
          </w:p>
        </w:tc>
        <w:tc>
          <w:tcPr>
            <w:tcW w:w="1099" w:type="dxa"/>
          </w:tcPr>
          <w:p w:rsidR="00063055" w:rsidRPr="001562F4" w:rsidRDefault="00063055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255203,2</w:t>
            </w:r>
          </w:p>
        </w:tc>
        <w:tc>
          <w:tcPr>
            <w:tcW w:w="1099" w:type="dxa"/>
          </w:tcPr>
          <w:p w:rsidR="00063055" w:rsidRPr="001562F4" w:rsidRDefault="00063055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249484,7</w:t>
            </w:r>
          </w:p>
        </w:tc>
        <w:tc>
          <w:tcPr>
            <w:tcW w:w="1099" w:type="dxa"/>
          </w:tcPr>
          <w:p w:rsidR="00063055" w:rsidRPr="001562F4" w:rsidRDefault="00063055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201422,6</w:t>
            </w:r>
          </w:p>
        </w:tc>
        <w:tc>
          <w:tcPr>
            <w:tcW w:w="1099" w:type="dxa"/>
          </w:tcPr>
          <w:p w:rsidR="00063055" w:rsidRPr="001562F4" w:rsidRDefault="00063055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</w:tcPr>
          <w:p w:rsidR="00063055" w:rsidRPr="001562F4" w:rsidRDefault="00063055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</w:tcPr>
          <w:p w:rsidR="00063055" w:rsidRPr="001562F4" w:rsidRDefault="00063055" w:rsidP="000749C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sz w:val="18"/>
                <w:szCs w:val="18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1878665,7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370665,0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370934,5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321372,4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189250,6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198713,2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208648,8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219081,2</w:t>
            </w:r>
          </w:p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1.4.1.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организаций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348762,5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36946,5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40676,5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40176,5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53586,1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56265,5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59078,7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62032,7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организаций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105290,1</w:t>
            </w:r>
          </w:p>
        </w:tc>
        <w:tc>
          <w:tcPr>
            <w:tcW w:w="1099" w:type="dxa"/>
          </w:tcPr>
          <w:p w:rsidR="00063055" w:rsidRPr="001562F4" w:rsidRDefault="00063055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38865,5</w:t>
            </w:r>
          </w:p>
        </w:tc>
        <w:tc>
          <w:tcPr>
            <w:tcW w:w="1099" w:type="dxa"/>
          </w:tcPr>
          <w:p w:rsidR="00063055" w:rsidRPr="001562F4" w:rsidRDefault="00063055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33212,3</w:t>
            </w:r>
          </w:p>
        </w:tc>
        <w:tc>
          <w:tcPr>
            <w:tcW w:w="1099" w:type="dxa"/>
          </w:tcPr>
          <w:p w:rsidR="00063055" w:rsidRPr="001562F4" w:rsidRDefault="00063055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33212,3</w:t>
            </w:r>
          </w:p>
        </w:tc>
        <w:tc>
          <w:tcPr>
            <w:tcW w:w="1099" w:type="dxa"/>
          </w:tcPr>
          <w:p w:rsidR="00063055" w:rsidRPr="001562F4" w:rsidRDefault="00063055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</w:tcPr>
          <w:p w:rsidR="00063055" w:rsidRPr="001562F4" w:rsidRDefault="00063055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</w:tcPr>
          <w:p w:rsidR="00063055" w:rsidRPr="001562F4" w:rsidRDefault="00063055" w:rsidP="00097E6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1.4.2.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Компенсация части родительской платы за присмотр и уход за детьми в дошкольных образовательных организациях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16841,8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5621,2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5555,9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5664,7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1.4.3.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Модернизация муниципальной системы дошкольного образования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1.4.4.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667015,3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68855,4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71113,4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70113,4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106013,9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111314,6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116880,3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122724,3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546127,9</w:t>
            </w:r>
          </w:p>
        </w:tc>
        <w:tc>
          <w:tcPr>
            <w:tcW w:w="1099" w:type="dxa"/>
          </w:tcPr>
          <w:p w:rsidR="00063055" w:rsidRPr="001562F4" w:rsidRDefault="00063055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198099,6</w:t>
            </w:r>
          </w:p>
        </w:tc>
        <w:tc>
          <w:tcPr>
            <w:tcW w:w="1099" w:type="dxa"/>
          </w:tcPr>
          <w:p w:rsidR="00063055" w:rsidRPr="001562F4" w:rsidRDefault="00063055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198099,6</w:t>
            </w:r>
          </w:p>
        </w:tc>
        <w:tc>
          <w:tcPr>
            <w:tcW w:w="1099" w:type="dxa"/>
          </w:tcPr>
          <w:p w:rsidR="00063055" w:rsidRPr="001562F4" w:rsidRDefault="00063055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149928,7</w:t>
            </w:r>
          </w:p>
        </w:tc>
        <w:tc>
          <w:tcPr>
            <w:tcW w:w="1099" w:type="dxa"/>
          </w:tcPr>
          <w:p w:rsidR="00063055" w:rsidRPr="001562F4" w:rsidRDefault="00063055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3" w:type="dxa"/>
          </w:tcPr>
          <w:p w:rsidR="00063055" w:rsidRPr="001562F4" w:rsidRDefault="00063055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100" w:type="dxa"/>
          </w:tcPr>
          <w:p w:rsidR="00063055" w:rsidRPr="001562F4" w:rsidRDefault="00063055" w:rsidP="00D17652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</w:tr>
      <w:tr w:rsidR="00063055" w:rsidRPr="001562F4" w:rsidTr="006F0D28">
        <w:trPr>
          <w:trHeight w:val="938"/>
        </w:trPr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1.4.5.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Модернизация муниципальной системы общего образования</w:t>
            </w:r>
          </w:p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1.4.6.</w:t>
            </w:r>
          </w:p>
        </w:tc>
        <w:tc>
          <w:tcPr>
            <w:tcW w:w="1555" w:type="dxa"/>
          </w:tcPr>
          <w:p w:rsidR="00063055" w:rsidRPr="001562F4" w:rsidRDefault="00063055" w:rsidP="002A0C1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дополнительного образования детей в муниципальных учреждениях дополнительного образования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192831,3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22176,8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22176,8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22176,8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29303,3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30768,5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32306,9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33922,2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1.4.7.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Выявление и поддержка одаренных детей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1.4.8.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Реализация моделей получения качественного дошкольного, общего и дополнительного образования детьми-инвалидами и лицами с ограниченными возможностями здоровья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1.4.9.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1.4.10.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Обеспечение мер социальной поддержки молодых педагогов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1796,8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347,3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364,6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382,9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402,0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sz w:val="18"/>
                <w:szCs w:val="18"/>
              </w:rPr>
              <w:t>«Развитие системы защиты прав детей»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42054,8</w:t>
            </w:r>
          </w:p>
        </w:tc>
        <w:tc>
          <w:tcPr>
            <w:tcW w:w="1099" w:type="dxa"/>
          </w:tcPr>
          <w:p w:rsidR="00063055" w:rsidRPr="001562F4" w:rsidRDefault="00063055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12268,1</w:t>
            </w:r>
          </w:p>
        </w:tc>
        <w:tc>
          <w:tcPr>
            <w:tcW w:w="1099" w:type="dxa"/>
          </w:tcPr>
          <w:p w:rsidR="00063055" w:rsidRPr="001562F4" w:rsidRDefault="00063055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12268,1</w:t>
            </w:r>
          </w:p>
        </w:tc>
        <w:tc>
          <w:tcPr>
            <w:tcW w:w="1099" w:type="dxa"/>
          </w:tcPr>
          <w:p w:rsidR="00063055" w:rsidRPr="001562F4" w:rsidRDefault="00063055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12268,1</w:t>
            </w:r>
          </w:p>
        </w:tc>
        <w:tc>
          <w:tcPr>
            <w:tcW w:w="1099" w:type="dxa"/>
          </w:tcPr>
          <w:p w:rsidR="00063055" w:rsidRPr="001562F4" w:rsidRDefault="00063055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1218,2</w:t>
            </w:r>
          </w:p>
        </w:tc>
        <w:tc>
          <w:tcPr>
            <w:tcW w:w="1099" w:type="dxa"/>
          </w:tcPr>
          <w:p w:rsidR="00063055" w:rsidRPr="001562F4" w:rsidRDefault="00063055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1279,1</w:t>
            </w:r>
          </w:p>
        </w:tc>
        <w:tc>
          <w:tcPr>
            <w:tcW w:w="1103" w:type="dxa"/>
          </w:tcPr>
          <w:p w:rsidR="00063055" w:rsidRPr="001562F4" w:rsidRDefault="00063055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1343,0</w:t>
            </w:r>
          </w:p>
        </w:tc>
        <w:tc>
          <w:tcPr>
            <w:tcW w:w="1100" w:type="dxa"/>
          </w:tcPr>
          <w:p w:rsidR="00063055" w:rsidRPr="001562F4" w:rsidRDefault="00063055" w:rsidP="00E9357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1410,2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2.4.1.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Частичная оплата стоимости путевок для детей работающих граждан в организации отдыха и оздоровления детей в каникулярное время путем предоставления субсидии муниципальным образованиям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C17591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C17591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</w:tcPr>
          <w:p w:rsidR="00063055" w:rsidRPr="001562F4" w:rsidRDefault="00063055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</w:tcPr>
          <w:p w:rsidR="00063055" w:rsidRPr="001562F4" w:rsidRDefault="00063055" w:rsidP="00C175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2.4.2.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Мероприятия по проведению оздоровительной компании детей в каникулярное время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2.4.3.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автономных муниципальных учреждений, занимающихся оздоровлением детей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6510,5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594,6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594,6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594,6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1096,7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1151,5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1209,0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1269,5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2.4.4.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Капитальные вложения в объекты муниципальной собственности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2.4.5.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Обеспечение детей из малоимущих семей школьным молоком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838,8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121,5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127,6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134,0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140,7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2.4.6.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2.4.7.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2.4.8.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Оплата содержания ребенка в семье опекуна и приемной семье, а также вознаграждения, причитающегося приемному родителю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26912,4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8970,8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8970,8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8970,8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2.4.9.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Выплата единовременного пособия при всех формах устройства детей, лишенных родительского попечения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6319,2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2106,4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2106,4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2106,4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2.4.10.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организациях профессионального образования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2.4.11.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Предоставление дополнительных гарантий по социальной поддержке детей-сирот и детей, оставшихся без попечения родителей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1473,9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491,3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491,3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491,3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2.4.12.</w:t>
            </w:r>
          </w:p>
        </w:tc>
        <w:tc>
          <w:tcPr>
            <w:tcW w:w="1555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Единовременная денежная выплата при передаче ребенка на воспитание в семью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sz w:val="18"/>
                <w:szCs w:val="18"/>
              </w:rPr>
              <w:t>Подпрограмма 3</w:t>
            </w:r>
          </w:p>
        </w:tc>
        <w:tc>
          <w:tcPr>
            <w:tcW w:w="1555" w:type="dxa"/>
          </w:tcPr>
          <w:p w:rsidR="00063055" w:rsidRPr="00495264" w:rsidRDefault="00063055" w:rsidP="00A31030">
            <w:pPr>
              <w:pStyle w:val="ConsPlusCell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B502B">
              <w:rPr>
                <w:rFonts w:ascii="Times New Roman" w:hAnsi="Times New Roman" w:cs="Times New Roman"/>
                <w:b/>
                <w:sz w:val="18"/>
                <w:szCs w:val="18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Всего, в том числе: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063055" w:rsidRPr="00ED4015" w:rsidRDefault="00063055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063055" w:rsidRPr="001562F4" w:rsidRDefault="00063055" w:rsidP="00A310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Отдел образования Администрации Тамбовского района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177801,6</w:t>
            </w:r>
          </w:p>
        </w:tc>
        <w:tc>
          <w:tcPr>
            <w:tcW w:w="1099" w:type="dxa"/>
          </w:tcPr>
          <w:p w:rsidR="00063055" w:rsidRPr="001562F4" w:rsidRDefault="00063055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20789,3</w:t>
            </w:r>
          </w:p>
        </w:tc>
        <w:tc>
          <w:tcPr>
            <w:tcW w:w="1099" w:type="dxa"/>
          </w:tcPr>
          <w:p w:rsidR="00063055" w:rsidRPr="001562F4" w:rsidRDefault="00063055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20789,3</w:t>
            </w:r>
          </w:p>
        </w:tc>
        <w:tc>
          <w:tcPr>
            <w:tcW w:w="1099" w:type="dxa"/>
          </w:tcPr>
          <w:p w:rsidR="00063055" w:rsidRPr="001562F4" w:rsidRDefault="00063055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20789,3</w:t>
            </w:r>
          </w:p>
        </w:tc>
        <w:tc>
          <w:tcPr>
            <w:tcW w:w="1099" w:type="dxa"/>
          </w:tcPr>
          <w:p w:rsidR="00063055" w:rsidRPr="001562F4" w:rsidRDefault="00063055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26782,0</w:t>
            </w:r>
          </w:p>
        </w:tc>
        <w:tc>
          <w:tcPr>
            <w:tcW w:w="1099" w:type="dxa"/>
          </w:tcPr>
          <w:p w:rsidR="00063055" w:rsidRPr="001562F4" w:rsidRDefault="00063055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28121,1</w:t>
            </w:r>
          </w:p>
        </w:tc>
        <w:tc>
          <w:tcPr>
            <w:tcW w:w="1103" w:type="dxa"/>
          </w:tcPr>
          <w:p w:rsidR="00063055" w:rsidRPr="001562F4" w:rsidRDefault="00063055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29527,1</w:t>
            </w:r>
          </w:p>
        </w:tc>
        <w:tc>
          <w:tcPr>
            <w:tcW w:w="1100" w:type="dxa"/>
          </w:tcPr>
          <w:p w:rsidR="00063055" w:rsidRPr="001562F4" w:rsidRDefault="00063055" w:rsidP="009E3FC7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bCs/>
                <w:sz w:val="18"/>
                <w:szCs w:val="18"/>
              </w:rPr>
              <w:t>31003,5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3.4.1.</w:t>
            </w:r>
          </w:p>
        </w:tc>
        <w:tc>
          <w:tcPr>
            <w:tcW w:w="1555" w:type="dxa"/>
          </w:tcPr>
          <w:p w:rsidR="00063055" w:rsidRPr="00ED4015" w:rsidRDefault="00063055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5264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обеспечение функций исполнительного органа муниципалитета 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38434,4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4512,2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4512,2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4512,2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5776,6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6065,4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6368,7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6687,1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3.4.2.</w:t>
            </w:r>
          </w:p>
        </w:tc>
        <w:tc>
          <w:tcPr>
            <w:tcW w:w="1555" w:type="dxa"/>
          </w:tcPr>
          <w:p w:rsidR="00063055" w:rsidRPr="00ED4015" w:rsidRDefault="00063055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9526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муниципального казенного учреждения «Центр по обслуживанию учреждений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136222,0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15228,7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15228,7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15228,7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21005,4</w:t>
            </w: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22055,7</w:t>
            </w: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23158,4</w:t>
            </w: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24316,4</w:t>
            </w: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/>
                <w:sz w:val="18"/>
                <w:szCs w:val="18"/>
              </w:rPr>
              <w:t>Государственная программа</w:t>
            </w:r>
          </w:p>
        </w:tc>
        <w:tc>
          <w:tcPr>
            <w:tcW w:w="1555" w:type="dxa"/>
          </w:tcPr>
          <w:p w:rsidR="00063055" w:rsidRPr="00495264" w:rsidRDefault="00063055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1206">
              <w:rPr>
                <w:rFonts w:ascii="Times New Roman" w:hAnsi="Times New Roman"/>
                <w:b/>
                <w:sz w:val="18"/>
                <w:szCs w:val="18"/>
              </w:rPr>
              <w:t>«Развитие образования Амурской области на 2014-2020 годы»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</w:tcPr>
          <w:p w:rsidR="00063055" w:rsidRPr="001562F4" w:rsidRDefault="00063055" w:rsidP="00A31030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63055" w:rsidRPr="001562F4" w:rsidTr="00A31030">
        <w:tc>
          <w:tcPr>
            <w:tcW w:w="851" w:type="dxa"/>
          </w:tcPr>
          <w:p w:rsidR="00063055" w:rsidRPr="001562F4" w:rsidRDefault="00063055" w:rsidP="00A310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3.4.3</w:t>
            </w:r>
          </w:p>
        </w:tc>
        <w:tc>
          <w:tcPr>
            <w:tcW w:w="1555" w:type="dxa"/>
          </w:tcPr>
          <w:p w:rsidR="00063055" w:rsidRPr="00495264" w:rsidRDefault="00063055" w:rsidP="00A310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по опеке и попечительству в отношении несовершеннолетних</w:t>
            </w:r>
          </w:p>
        </w:tc>
        <w:tc>
          <w:tcPr>
            <w:tcW w:w="1698" w:type="dxa"/>
          </w:tcPr>
          <w:p w:rsidR="00063055" w:rsidRPr="001562F4" w:rsidRDefault="00063055" w:rsidP="00A31030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63055" w:rsidRPr="001562F4" w:rsidRDefault="00063055" w:rsidP="00A310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63055" w:rsidRPr="001562F4" w:rsidRDefault="00063055" w:rsidP="00A5217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562F4">
              <w:rPr>
                <w:rFonts w:ascii="Times New Roman" w:hAnsi="Times New Roman"/>
                <w:bCs/>
                <w:sz w:val="18"/>
                <w:szCs w:val="18"/>
              </w:rPr>
              <w:t>3145,2</w:t>
            </w:r>
          </w:p>
        </w:tc>
        <w:tc>
          <w:tcPr>
            <w:tcW w:w="1099" w:type="dxa"/>
          </w:tcPr>
          <w:p w:rsidR="00063055" w:rsidRPr="001562F4" w:rsidRDefault="00063055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1048,4</w:t>
            </w:r>
          </w:p>
        </w:tc>
        <w:tc>
          <w:tcPr>
            <w:tcW w:w="1099" w:type="dxa"/>
          </w:tcPr>
          <w:p w:rsidR="00063055" w:rsidRPr="001562F4" w:rsidRDefault="00063055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1048,4</w:t>
            </w:r>
          </w:p>
        </w:tc>
        <w:tc>
          <w:tcPr>
            <w:tcW w:w="1099" w:type="dxa"/>
          </w:tcPr>
          <w:p w:rsidR="00063055" w:rsidRPr="001562F4" w:rsidRDefault="00063055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1048,4</w:t>
            </w:r>
          </w:p>
        </w:tc>
        <w:tc>
          <w:tcPr>
            <w:tcW w:w="1099" w:type="dxa"/>
          </w:tcPr>
          <w:p w:rsidR="00063055" w:rsidRPr="001562F4" w:rsidRDefault="00063055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063055" w:rsidRPr="001562F4" w:rsidRDefault="00063055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</w:tcPr>
          <w:p w:rsidR="00063055" w:rsidRPr="001562F4" w:rsidRDefault="00063055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</w:tcPr>
          <w:p w:rsidR="00063055" w:rsidRPr="001562F4" w:rsidRDefault="00063055" w:rsidP="00A521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2F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063055" w:rsidRDefault="00063055" w:rsidP="009B77A6">
      <w:pPr>
        <w:rPr>
          <w:sz w:val="28"/>
          <w:szCs w:val="28"/>
        </w:rPr>
      </w:pPr>
    </w:p>
    <w:p w:rsidR="00063055" w:rsidRDefault="00063055" w:rsidP="009B77A6">
      <w:pPr>
        <w:rPr>
          <w:sz w:val="28"/>
          <w:szCs w:val="28"/>
        </w:rPr>
      </w:pPr>
    </w:p>
    <w:p w:rsidR="00063055" w:rsidRDefault="00063055" w:rsidP="009B77A6">
      <w:pPr>
        <w:rPr>
          <w:sz w:val="28"/>
          <w:szCs w:val="28"/>
        </w:rPr>
      </w:pPr>
    </w:p>
    <w:p w:rsidR="00063055" w:rsidRDefault="00063055" w:rsidP="009B77A6">
      <w:pPr>
        <w:rPr>
          <w:sz w:val="28"/>
          <w:szCs w:val="28"/>
        </w:rPr>
      </w:pPr>
    </w:p>
    <w:p w:rsidR="00063055" w:rsidRDefault="00063055" w:rsidP="009B77A6">
      <w:pPr>
        <w:rPr>
          <w:sz w:val="28"/>
          <w:szCs w:val="28"/>
        </w:rPr>
      </w:pPr>
    </w:p>
    <w:p w:rsidR="00063055" w:rsidRDefault="00063055" w:rsidP="009B77A6">
      <w:pPr>
        <w:rPr>
          <w:sz w:val="28"/>
          <w:szCs w:val="28"/>
        </w:rPr>
      </w:pPr>
    </w:p>
    <w:sectPr w:rsidR="00063055" w:rsidSect="00BD2DB0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055" w:rsidRDefault="00063055" w:rsidP="00152FE3">
      <w:pPr>
        <w:spacing w:after="0" w:line="240" w:lineRule="auto"/>
      </w:pPr>
      <w:r>
        <w:separator/>
      </w:r>
    </w:p>
  </w:endnote>
  <w:endnote w:type="continuationSeparator" w:id="0">
    <w:p w:rsidR="00063055" w:rsidRDefault="00063055" w:rsidP="00152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055" w:rsidRDefault="00063055" w:rsidP="00152FE3">
      <w:pPr>
        <w:spacing w:after="0" w:line="240" w:lineRule="auto"/>
      </w:pPr>
      <w:r>
        <w:separator/>
      </w:r>
    </w:p>
  </w:footnote>
  <w:footnote w:type="continuationSeparator" w:id="0">
    <w:p w:rsidR="00063055" w:rsidRDefault="00063055" w:rsidP="00152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AB2"/>
    <w:multiLevelType w:val="hybridMultilevel"/>
    <w:tmpl w:val="B95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AE2F18"/>
    <w:multiLevelType w:val="hybridMultilevel"/>
    <w:tmpl w:val="D5222C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438070D"/>
    <w:multiLevelType w:val="hybridMultilevel"/>
    <w:tmpl w:val="BA7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67D6E61"/>
    <w:multiLevelType w:val="hybridMultilevel"/>
    <w:tmpl w:val="ACF83268"/>
    <w:lvl w:ilvl="0" w:tplc="5872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cs="Times New Roman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10"/>
  </w:num>
  <w:num w:numId="12">
    <w:abstractNumId w:val="4"/>
  </w:num>
  <w:num w:numId="13">
    <w:abstractNumId w:val="6"/>
  </w:num>
  <w:num w:numId="14">
    <w:abstractNumId w:val="1"/>
  </w:num>
  <w:num w:numId="15">
    <w:abstractNumId w:val="9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7A6"/>
    <w:rsid w:val="0003411C"/>
    <w:rsid w:val="00063055"/>
    <w:rsid w:val="000749C4"/>
    <w:rsid w:val="00097E62"/>
    <w:rsid w:val="000A14EF"/>
    <w:rsid w:val="00111BFC"/>
    <w:rsid w:val="00137A5A"/>
    <w:rsid w:val="00152FE3"/>
    <w:rsid w:val="001562F4"/>
    <w:rsid w:val="00171352"/>
    <w:rsid w:val="0018164E"/>
    <w:rsid w:val="0019555D"/>
    <w:rsid w:val="001A74C4"/>
    <w:rsid w:val="0025346C"/>
    <w:rsid w:val="002A0C1E"/>
    <w:rsid w:val="002A7B53"/>
    <w:rsid w:val="002B3D31"/>
    <w:rsid w:val="002B5B1E"/>
    <w:rsid w:val="002D1E1E"/>
    <w:rsid w:val="00386164"/>
    <w:rsid w:val="00495264"/>
    <w:rsid w:val="004E100B"/>
    <w:rsid w:val="00504929"/>
    <w:rsid w:val="005919FA"/>
    <w:rsid w:val="005C6045"/>
    <w:rsid w:val="00640D6E"/>
    <w:rsid w:val="006F0D28"/>
    <w:rsid w:val="0073411B"/>
    <w:rsid w:val="007C7666"/>
    <w:rsid w:val="007D6916"/>
    <w:rsid w:val="00810E2F"/>
    <w:rsid w:val="0082744B"/>
    <w:rsid w:val="008B502B"/>
    <w:rsid w:val="008E461A"/>
    <w:rsid w:val="00901206"/>
    <w:rsid w:val="00957FE6"/>
    <w:rsid w:val="009B77A6"/>
    <w:rsid w:val="009E3FC7"/>
    <w:rsid w:val="00A31030"/>
    <w:rsid w:val="00A322FE"/>
    <w:rsid w:val="00A41FD1"/>
    <w:rsid w:val="00A5217F"/>
    <w:rsid w:val="00B24AD9"/>
    <w:rsid w:val="00B3752A"/>
    <w:rsid w:val="00BD2DB0"/>
    <w:rsid w:val="00C17591"/>
    <w:rsid w:val="00C20A04"/>
    <w:rsid w:val="00C20D5E"/>
    <w:rsid w:val="00C40884"/>
    <w:rsid w:val="00C4545B"/>
    <w:rsid w:val="00C54DEB"/>
    <w:rsid w:val="00C832E1"/>
    <w:rsid w:val="00CF51F5"/>
    <w:rsid w:val="00D17652"/>
    <w:rsid w:val="00D54AC0"/>
    <w:rsid w:val="00D6488F"/>
    <w:rsid w:val="00DC28A2"/>
    <w:rsid w:val="00DC4D8D"/>
    <w:rsid w:val="00E27007"/>
    <w:rsid w:val="00E9357D"/>
    <w:rsid w:val="00ED4015"/>
    <w:rsid w:val="00ED6739"/>
    <w:rsid w:val="00EF7C7C"/>
    <w:rsid w:val="00F23B23"/>
    <w:rsid w:val="00F5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FD1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9B77A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77A6"/>
    <w:pPr>
      <w:keepNext/>
      <w:spacing w:before="240" w:after="60"/>
      <w:outlineLvl w:val="3"/>
    </w:pPr>
    <w:rPr>
      <w:rFonts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77A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B77A6"/>
    <w:rPr>
      <w:rFonts w:ascii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9B77A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B77A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B77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9B77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cs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77A6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cs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77A6"/>
    <w:rPr>
      <w:rFonts w:ascii="Calibri" w:hAnsi="Calibri" w:cs="Calibri"/>
      <w:sz w:val="20"/>
      <w:szCs w:val="20"/>
    </w:rPr>
  </w:style>
  <w:style w:type="character" w:styleId="PageNumber">
    <w:name w:val="page number"/>
    <w:basedOn w:val="DefaultParagraphFont"/>
    <w:uiPriority w:val="99"/>
    <w:rsid w:val="009B77A6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9B77A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B77A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B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7A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9B77A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9B77A6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B77A6"/>
    <w:rPr>
      <w:rFonts w:ascii="Times New Roman" w:hAnsi="Times New Roman" w:cs="Times New Roman"/>
      <w:sz w:val="28"/>
      <w:szCs w:val="28"/>
    </w:rPr>
  </w:style>
  <w:style w:type="character" w:customStyle="1" w:styleId="a">
    <w:name w:val="Гипертекстовая ссылка"/>
    <w:uiPriority w:val="99"/>
    <w:rsid w:val="009B77A6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rsid w:val="009B77A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B77A6"/>
    <w:rPr>
      <w:rFonts w:ascii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rsid w:val="009B77A6"/>
    <w:rPr>
      <w:rFonts w:cs="Times New Roman"/>
    </w:rPr>
  </w:style>
  <w:style w:type="paragraph" w:customStyle="1" w:styleId="10">
    <w:name w:val="Основной текст1"/>
    <w:basedOn w:val="Normal"/>
    <w:uiPriority w:val="99"/>
    <w:rsid w:val="009B77A6"/>
    <w:rPr>
      <w:rFonts w:cs="Calibri"/>
    </w:rPr>
  </w:style>
  <w:style w:type="paragraph" w:customStyle="1" w:styleId="Style2">
    <w:name w:val="Style2"/>
    <w:basedOn w:val="Normal"/>
    <w:uiPriority w:val="99"/>
    <w:rsid w:val="009B77A6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9B77A6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9B77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9B77A6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9B77A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9B77A6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B77A6"/>
    <w:rPr>
      <w:rFonts w:ascii="Times New Roman" w:hAnsi="Times New Roman" w:cs="Times New Roman"/>
      <w:sz w:val="20"/>
      <w:szCs w:val="20"/>
    </w:rPr>
  </w:style>
  <w:style w:type="paragraph" w:customStyle="1" w:styleId="a0">
    <w:name w:val="Прижатый влево"/>
    <w:basedOn w:val="Normal"/>
    <w:next w:val="Normal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9B77A6"/>
    <w:pPr>
      <w:ind w:left="720"/>
    </w:pPr>
    <w:rPr>
      <w:rFonts w:cs="Calibri"/>
      <w:lang w:eastAsia="en-US"/>
    </w:rPr>
  </w:style>
  <w:style w:type="paragraph" w:customStyle="1" w:styleId="a1">
    <w:name w:val="Текст (лев)"/>
    <w:uiPriority w:val="99"/>
    <w:rsid w:val="009B77A6"/>
    <w:pPr>
      <w:spacing w:before="60"/>
      <w:ind w:firstLine="567"/>
      <w:jc w:val="both"/>
    </w:pPr>
    <w:rPr>
      <w:rFonts w:ascii="Arial" w:hAnsi="Arial" w:cs="Arial"/>
      <w:sz w:val="18"/>
      <w:szCs w:val="18"/>
    </w:rPr>
  </w:style>
  <w:style w:type="paragraph" w:styleId="NoSpacing">
    <w:name w:val="No Spacing"/>
    <w:uiPriority w:val="99"/>
    <w:qFormat/>
    <w:rsid w:val="009B77A6"/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9B77A6"/>
    <w:pPr>
      <w:spacing w:after="12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77A6"/>
    <w:rPr>
      <w:rFonts w:ascii="Calibri" w:hAnsi="Calibri" w:cs="Calibri"/>
    </w:rPr>
  </w:style>
  <w:style w:type="paragraph" w:customStyle="1" w:styleId="a2">
    <w:name w:val="Текст в заданном формате"/>
    <w:basedOn w:val="Normal"/>
    <w:uiPriority w:val="99"/>
    <w:rsid w:val="009B77A6"/>
    <w:pPr>
      <w:widowControl w:val="0"/>
      <w:suppressAutoHyphens/>
      <w:spacing w:after="0" w:line="100" w:lineRule="atLeast"/>
    </w:pPr>
    <w:rPr>
      <w:rFonts w:ascii="DejaVu Sans Mono" w:hAnsi="DejaVu Sans Mono" w:cs="DejaVu Sans Mono"/>
      <w:kern w:val="1"/>
      <w:sz w:val="20"/>
      <w:szCs w:val="20"/>
      <w:lang w:eastAsia="hi-IN" w:bidi="hi-IN"/>
    </w:rPr>
  </w:style>
  <w:style w:type="paragraph" w:customStyle="1" w:styleId="a3">
    <w:name w:val="Нормальный (таблица)"/>
    <w:basedOn w:val="Normal"/>
    <w:next w:val="Normal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9B77A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B77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B77A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B77A6"/>
    <w:rPr>
      <w:rFonts w:cs="Times New Roman"/>
      <w:i/>
      <w:iCs/>
    </w:rPr>
  </w:style>
  <w:style w:type="character" w:customStyle="1" w:styleId="FontStyle11">
    <w:name w:val="Font Style11"/>
    <w:uiPriority w:val="99"/>
    <w:rsid w:val="009B77A6"/>
    <w:rPr>
      <w:rFonts w:ascii="Times New Roman" w:hAnsi="Times New Roman"/>
      <w:sz w:val="26"/>
    </w:rPr>
  </w:style>
  <w:style w:type="character" w:customStyle="1" w:styleId="b-message-headname">
    <w:name w:val="b-message-head__name"/>
    <w:basedOn w:val="DefaultParagraphFont"/>
    <w:uiPriority w:val="99"/>
    <w:rsid w:val="009B77A6"/>
    <w:rPr>
      <w:rFonts w:cs="Times New Roman"/>
    </w:rPr>
  </w:style>
  <w:style w:type="character" w:customStyle="1" w:styleId="b-message-heademail">
    <w:name w:val="b-message-head__email"/>
    <w:basedOn w:val="DefaultParagraphFont"/>
    <w:uiPriority w:val="99"/>
    <w:rsid w:val="009B77A6"/>
    <w:rPr>
      <w:rFonts w:cs="Times New Roman"/>
    </w:rPr>
  </w:style>
  <w:style w:type="character" w:customStyle="1" w:styleId="3">
    <w:name w:val="Основной текст (3)"/>
    <w:uiPriority w:val="99"/>
    <w:rsid w:val="009B77A6"/>
    <w:rPr>
      <w:rFonts w:ascii="Times New Roman" w:hAnsi="Times New Roman"/>
      <w:spacing w:val="0"/>
      <w:sz w:val="25"/>
    </w:rPr>
  </w:style>
  <w:style w:type="paragraph" w:customStyle="1" w:styleId="Style1">
    <w:name w:val="Style1"/>
    <w:basedOn w:val="Normal"/>
    <w:uiPriority w:val="99"/>
    <w:rsid w:val="009B77A6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B77A6"/>
    <w:rPr>
      <w:rFonts w:cs="Times New Roman"/>
      <w:color w:val="808080"/>
    </w:rPr>
  </w:style>
  <w:style w:type="paragraph" w:customStyle="1" w:styleId="xl29">
    <w:name w:val="xl29"/>
    <w:basedOn w:val="Normal"/>
    <w:uiPriority w:val="99"/>
    <w:rsid w:val="009B77A6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table" w:styleId="LightShading-Accent1">
    <w:name w:val="Light Shading Accent 1"/>
    <w:basedOn w:val="TableNormal"/>
    <w:uiPriority w:val="99"/>
    <w:rsid w:val="009B77A6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9B77A6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9B77A6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9B77A6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407</TotalTime>
  <Pages>9</Pages>
  <Words>1039</Words>
  <Characters>5927</Characters>
  <Application>Microsoft Office Outlook</Application>
  <DocSecurity>0</DocSecurity>
  <Lines>0</Lines>
  <Paragraphs>0</Paragraphs>
  <ScaleCrop>false</ScaleCrop>
  <Company>PersonalComputer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2015-01-27T23:50:00Z</cp:lastPrinted>
  <dcterms:created xsi:type="dcterms:W3CDTF">2014-11-08T03:22:00Z</dcterms:created>
  <dcterms:modified xsi:type="dcterms:W3CDTF">2015-02-05T06:17:00Z</dcterms:modified>
</cp:coreProperties>
</file>