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EB" w:rsidRPr="00274793" w:rsidRDefault="00274793" w:rsidP="00E32826">
      <w:pPr>
        <w:tabs>
          <w:tab w:val="left" w:pos="6345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63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F07EF" w:rsidRDefault="00E445EB" w:rsidP="003F07EF">
      <w:pPr>
        <w:autoSpaceDE w:val="0"/>
        <w:autoSpaceDN w:val="0"/>
        <w:adjustRightInd w:val="0"/>
        <w:spacing w:after="0" w:line="240" w:lineRule="auto"/>
        <w:ind w:left="708"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«ПОДДЕРЖКА СОЦИАЛЬНО ОРИЕНТИРОВАННЫХ НЕКОММЕРЧЕСКИХ ОРГАНИЗАЦИЙ</w:t>
      </w:r>
      <w:r w:rsidR="003F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ТАМБОВСКОГО РАЙОНА</w:t>
      </w:r>
    </w:p>
    <w:p w:rsidR="00E445EB" w:rsidRPr="00E445EB" w:rsidRDefault="003F07EF" w:rsidP="003F07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 2015-2021 ГОДЫ  </w:t>
      </w:r>
      <w:r w:rsidR="00E445EB" w:rsidRPr="00E44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45EB" w:rsidRPr="00E445EB" w:rsidRDefault="00E445EB" w:rsidP="003F07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445EB" w:rsidRPr="00E445EB" w:rsidRDefault="00E445EB" w:rsidP="00E4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5"/>
        <w:gridCol w:w="6378"/>
      </w:tblGrid>
      <w:tr w:rsidR="00E445EB" w:rsidRPr="00E445EB" w:rsidTr="00E445EB">
        <w:tc>
          <w:tcPr>
            <w:tcW w:w="534" w:type="dxa"/>
          </w:tcPr>
          <w:p w:rsidR="00E445EB" w:rsidRPr="00E445EB" w:rsidRDefault="00E445EB" w:rsidP="00E445E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8" w:type="dxa"/>
          </w:tcPr>
          <w:p w:rsidR="00E445EB" w:rsidRPr="00E445EB" w:rsidRDefault="00D25FE5" w:rsidP="00E4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445EB"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оддержка социально ориентированных некоммерческих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Тамбовского района на 2015-2021 годы»</w:t>
            </w:r>
          </w:p>
          <w:p w:rsidR="00E445EB" w:rsidRPr="00E445EB" w:rsidRDefault="00E445EB" w:rsidP="00E4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5EB" w:rsidRPr="00E445EB" w:rsidTr="00E445EB">
        <w:tc>
          <w:tcPr>
            <w:tcW w:w="534" w:type="dxa"/>
          </w:tcPr>
          <w:p w:rsidR="00E445EB" w:rsidRPr="00E445EB" w:rsidRDefault="00E445EB" w:rsidP="00E445E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6378" w:type="dxa"/>
          </w:tcPr>
          <w:p w:rsidR="00E445EB" w:rsidRPr="00E445EB" w:rsidRDefault="00E445EB" w:rsidP="00E4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Тамбовского района</w:t>
            </w:r>
          </w:p>
        </w:tc>
      </w:tr>
      <w:tr w:rsidR="00E445EB" w:rsidRPr="00E445EB" w:rsidTr="00E445EB">
        <w:tc>
          <w:tcPr>
            <w:tcW w:w="534" w:type="dxa"/>
          </w:tcPr>
          <w:p w:rsidR="00E445EB" w:rsidRPr="00E445EB" w:rsidRDefault="00E445EB" w:rsidP="00E445E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445EB" w:rsidRPr="00E445EB" w:rsidRDefault="00E445EB" w:rsidP="00522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Участники </w:t>
            </w:r>
            <w:r w:rsidR="00522C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муниципальной </w:t>
            </w:r>
            <w:r w:rsidR="001F1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</w:t>
            </w:r>
            <w:r w:rsidRPr="00E44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378" w:type="dxa"/>
          </w:tcPr>
          <w:p w:rsidR="00252E93" w:rsidRPr="00E445EB" w:rsidRDefault="00D25FE5" w:rsidP="00E4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Тамбовского района</w:t>
            </w:r>
          </w:p>
        </w:tc>
      </w:tr>
      <w:tr w:rsidR="00E445EB" w:rsidRPr="00E445EB" w:rsidTr="00E445EB">
        <w:tc>
          <w:tcPr>
            <w:tcW w:w="534" w:type="dxa"/>
          </w:tcPr>
          <w:p w:rsidR="00E445EB" w:rsidRPr="00E445EB" w:rsidRDefault="00E445EB" w:rsidP="00E445E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(цели) подпрограммы</w:t>
            </w:r>
          </w:p>
        </w:tc>
        <w:tc>
          <w:tcPr>
            <w:tcW w:w="6378" w:type="dxa"/>
            <w:shd w:val="clear" w:color="auto" w:fill="auto"/>
          </w:tcPr>
          <w:p w:rsidR="00E445EB" w:rsidRPr="00E445EB" w:rsidRDefault="00E445EB" w:rsidP="00E4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укрепления и развития взаимодействия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местного самоуправления </w:t>
            </w: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структурами гражданского общества</w:t>
            </w:r>
            <w:r w:rsidR="0052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повышения активности населения района в решении общественно-значимых вопросов</w:t>
            </w:r>
          </w:p>
          <w:p w:rsidR="00E445EB" w:rsidRPr="00E445EB" w:rsidRDefault="00E445EB" w:rsidP="00E4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5EB" w:rsidRPr="00E445EB" w:rsidTr="00E32826">
        <w:trPr>
          <w:trHeight w:val="674"/>
        </w:trPr>
        <w:tc>
          <w:tcPr>
            <w:tcW w:w="534" w:type="dxa"/>
          </w:tcPr>
          <w:p w:rsidR="00E445EB" w:rsidRPr="00E445EB" w:rsidRDefault="00E445EB" w:rsidP="00E445E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6378" w:type="dxa"/>
            <w:shd w:val="clear" w:color="auto" w:fill="auto"/>
          </w:tcPr>
          <w:p w:rsidR="00FD276C" w:rsidRDefault="00FD276C" w:rsidP="00252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Оказание финансовой поддержки</w:t>
            </w:r>
          </w:p>
          <w:p w:rsidR="00E445EB" w:rsidRPr="00E445EB" w:rsidRDefault="00FD276C" w:rsidP="00252E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Оказание имущественной поддержки</w:t>
            </w:r>
          </w:p>
        </w:tc>
      </w:tr>
      <w:tr w:rsidR="00E445EB" w:rsidRPr="00E445EB" w:rsidTr="00E445EB">
        <w:tc>
          <w:tcPr>
            <w:tcW w:w="534" w:type="dxa"/>
          </w:tcPr>
          <w:p w:rsidR="00E445EB" w:rsidRPr="00E445EB" w:rsidRDefault="00E445EB" w:rsidP="00E445E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Этапы (при наличии) и сроки реализации подпрограммы</w:t>
            </w:r>
          </w:p>
        </w:tc>
        <w:tc>
          <w:tcPr>
            <w:tcW w:w="6378" w:type="dxa"/>
          </w:tcPr>
          <w:p w:rsidR="00E445EB" w:rsidRPr="00E445EB" w:rsidRDefault="00E445EB" w:rsidP="00E4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2015–2021</w:t>
            </w: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этапы не выделяются.</w:t>
            </w:r>
          </w:p>
        </w:tc>
      </w:tr>
      <w:tr w:rsidR="00E445EB" w:rsidRPr="00E445EB" w:rsidTr="00E445EB">
        <w:tc>
          <w:tcPr>
            <w:tcW w:w="534" w:type="dxa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E445EB" w:rsidRPr="00E445EB" w:rsidRDefault="00E445EB" w:rsidP="00D8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Объемы ассигнований </w:t>
            </w:r>
            <w:r w:rsidR="00D82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районного б</w:t>
            </w:r>
            <w:r w:rsidRPr="00E44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юджета подпрограммы (с расшифровкой по годам ее реализации</w:t>
            </w:r>
            <w:r w:rsidR="00D82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378" w:type="dxa"/>
          </w:tcPr>
          <w:p w:rsidR="00E445EB" w:rsidRPr="00B906F6" w:rsidRDefault="00E445EB" w:rsidP="00E4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r w:rsidR="00D821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из районного </w:t>
            </w: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на реализацию подпрограммы составляет</w:t>
            </w:r>
            <w:r w:rsidR="00B90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441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  <w:r w:rsidR="00B906F6" w:rsidRPr="00B906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B441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B906F6" w:rsidRPr="00B90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r w:rsidR="00AC1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06F6" w:rsidRPr="00B906F6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D25FE5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:rsidR="00E445EB" w:rsidRPr="00B906F6" w:rsidRDefault="00702274" w:rsidP="00E4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  <w:r w:rsidR="00252E93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B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906F6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445EB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E445EB" w:rsidRPr="00B906F6" w:rsidRDefault="00E445EB" w:rsidP="00E4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</w:t>
            </w:r>
            <w:r w:rsidR="00252E93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02274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906F6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E445EB" w:rsidRPr="00B906F6" w:rsidRDefault="00E445EB" w:rsidP="00E4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</w:t>
            </w:r>
            <w:r w:rsidR="00252E93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02274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906F6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E445EB" w:rsidRPr="00B906F6" w:rsidRDefault="00E445EB" w:rsidP="00E4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  <w:r w:rsidR="00252E93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906F6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E445EB" w:rsidRPr="00B906F6" w:rsidRDefault="00E445EB" w:rsidP="00E44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</w:t>
            </w:r>
            <w:r w:rsidR="00252E93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02274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906F6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E445EB" w:rsidRPr="00B906F6" w:rsidRDefault="00E445EB" w:rsidP="007022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  <w:r w:rsidR="00252E93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3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906F6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 w:rsidR="00702274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02274" w:rsidRPr="00E445EB" w:rsidRDefault="00702274" w:rsidP="007022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  <w:r w:rsidR="00252E93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B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906F6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8C307A"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445EB" w:rsidRPr="00E445EB" w:rsidTr="00E445EB">
        <w:tc>
          <w:tcPr>
            <w:tcW w:w="534" w:type="dxa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45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378" w:type="dxa"/>
            <w:shd w:val="clear" w:color="auto" w:fill="auto"/>
          </w:tcPr>
          <w:p w:rsidR="00FD276C" w:rsidRDefault="00FD276C" w:rsidP="00EA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34F80" w:rsidRPr="0069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Количество социально ориентированных некоммерческих организаций, получ</w:t>
            </w:r>
            <w:r w:rsidR="0013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ивших  субсидии</w:t>
            </w:r>
            <w:r w:rsidR="00134F80" w:rsidRPr="0069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r w:rsidR="00134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районного </w:t>
            </w:r>
            <w:r w:rsidR="000B4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– по 3</w:t>
            </w:r>
            <w:r w:rsidR="00804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НКО </w:t>
            </w:r>
            <w:r w:rsidR="00B90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E445EB" w:rsidRPr="006C5BA6" w:rsidRDefault="00FD276C" w:rsidP="00EA20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4F80" w:rsidRPr="0069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Количество объектов муниципального имущества (помещений), переданных социально ориентированным некоммерческим организациям в пользование по факту в течени</w:t>
            </w:r>
            <w:r w:rsidR="00CC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периода дейст</w:t>
            </w:r>
            <w:r w:rsidR="00D2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 Программы – 3</w:t>
            </w:r>
            <w:r w:rsidR="00134F80" w:rsidRPr="00691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помещений.</w:t>
            </w:r>
          </w:p>
        </w:tc>
      </w:tr>
    </w:tbl>
    <w:p w:rsidR="00E445EB" w:rsidRPr="00E445EB" w:rsidRDefault="00E445EB" w:rsidP="00E44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Характеристика сферы реализации подпрограммы</w:t>
      </w:r>
    </w:p>
    <w:p w:rsidR="00E445EB" w:rsidRPr="00E445EB" w:rsidRDefault="00E445EB" w:rsidP="00E445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5EB" w:rsidRPr="00E445EB" w:rsidRDefault="00F20484" w:rsidP="00E4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основных направлений в сфере формирования и реализации на территории </w:t>
      </w:r>
      <w:r w:rsid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единой внутренней политики органами местного самоуправления, политическими партиями, общественными и религиозными организациями, иными структурами гражданского общества является </w:t>
      </w:r>
      <w:r w:rsidR="00702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целей 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702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района.</w:t>
      </w:r>
    </w:p>
    <w:p w:rsidR="00E445EB" w:rsidRPr="00E445EB" w:rsidRDefault="00E445EB" w:rsidP="00E4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являются:</w:t>
      </w:r>
    </w:p>
    <w:p w:rsidR="00E445EB" w:rsidRPr="00E445EB" w:rsidRDefault="00702274" w:rsidP="00E4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Реализация единой государственной политики в сфере развития общественно-политических, национальных, </w:t>
      </w:r>
      <w:proofErr w:type="spellStart"/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этноконфессиональных</w:t>
      </w:r>
      <w:proofErr w:type="spellEnd"/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религиозных отношений.</w:t>
      </w:r>
    </w:p>
    <w:p w:rsidR="00E445EB" w:rsidRPr="00E445EB" w:rsidRDefault="00D63C56" w:rsidP="00D6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и мониторинг социально-экономической, общественно-политической, межконфессиональной, межнациональной обстановки в</w:t>
      </w:r>
      <w:r w:rsidR="0033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5EB" w:rsidRPr="00E445EB" w:rsidRDefault="00D63C56" w:rsidP="00D6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координационных и совещательных органов (советов, комиссий, рабочих групп, коллегий), в том числе межведомственных, при </w:t>
      </w:r>
      <w:r w:rsidR="0025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  <w:r w:rsid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установленной сфере деятельности, подготовка и проведение в пределах компетенции встреч, конференций, семинаров, совещаний, «круглых столов» с лидерами политических партий, общественных,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религиозных о</w:t>
      </w:r>
      <w:r w:rsidR="00CC752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45EB" w:rsidRPr="00E445EB" w:rsidRDefault="008B04FC" w:rsidP="00E4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Тамбовском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уделяется существенное внимание развитию гражданского общества, в том числе формированию системы поддержки некоммерческих организаций.</w:t>
      </w:r>
    </w:p>
    <w:p w:rsidR="00992957" w:rsidRDefault="008B04FC" w:rsidP="009929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445EB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Управления Министерства юстиции Рос</w:t>
      </w:r>
      <w:r w:rsidR="008B4B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по Тамбовскому району</w:t>
      </w:r>
      <w:r w:rsidR="00252E93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июня 2014</w:t>
      </w:r>
      <w:r w:rsidR="00E445EB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зарегистрированы в качестве юридического лица в установленном федеральным законодательством порядке и осуществляют свою деятельность </w:t>
      </w:r>
      <w:r w:rsidR="008B4B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45EB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</w:t>
      </w:r>
      <w:r w:rsidR="004F63A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E445EB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</w:t>
      </w:r>
      <w:r w:rsidR="003376CC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  <w:r w:rsidR="009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E45E7" w:rsidRPr="000403D9">
        <w:rPr>
          <w:rFonts w:ascii="Times New Roman" w:hAnsi="Times New Roman" w:cs="Times New Roman"/>
          <w:sz w:val="28"/>
          <w:szCs w:val="28"/>
        </w:rPr>
        <w:t>Тамбовская районная общественная организация «Ассоциация жертв политических репрессий»</w:t>
      </w:r>
      <w:r w:rsidR="00BE45E7">
        <w:rPr>
          <w:rFonts w:ascii="Times New Roman" w:hAnsi="Times New Roman" w:cs="Times New Roman"/>
          <w:sz w:val="28"/>
          <w:szCs w:val="28"/>
        </w:rPr>
        <w:t>,</w:t>
      </w:r>
    </w:p>
    <w:p w:rsidR="00992957" w:rsidRDefault="00992957" w:rsidP="009929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5E7" w:rsidRPr="000403D9">
        <w:rPr>
          <w:rFonts w:ascii="Times New Roman" w:hAnsi="Times New Roman" w:cs="Times New Roman"/>
          <w:sz w:val="28"/>
          <w:szCs w:val="28"/>
        </w:rPr>
        <w:t>Совет ветеранов войны, труда, правоохранительных органов и Вооруженных сил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C7528" w:rsidRDefault="00191787" w:rsidP="009929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5E7" w:rsidRPr="000403D9">
        <w:rPr>
          <w:rFonts w:ascii="Times New Roman" w:hAnsi="Times New Roman" w:cs="Times New Roman"/>
          <w:sz w:val="28"/>
          <w:szCs w:val="28"/>
        </w:rPr>
        <w:t>Тамбовская районная общественная организация  «</w:t>
      </w:r>
      <w:proofErr w:type="spellStart"/>
      <w:r w:rsidR="00BE45E7" w:rsidRPr="000403D9">
        <w:rPr>
          <w:rFonts w:ascii="Times New Roman" w:hAnsi="Times New Roman" w:cs="Times New Roman"/>
          <w:sz w:val="28"/>
          <w:szCs w:val="28"/>
        </w:rPr>
        <w:t>Эткэр</w:t>
      </w:r>
      <w:proofErr w:type="spellEnd"/>
      <w:r w:rsidR="00BE45E7" w:rsidRPr="000403D9">
        <w:rPr>
          <w:rFonts w:ascii="Times New Roman" w:hAnsi="Times New Roman" w:cs="Times New Roman"/>
          <w:sz w:val="28"/>
          <w:szCs w:val="28"/>
        </w:rPr>
        <w:t>»</w:t>
      </w:r>
      <w:r w:rsidR="00BE45E7">
        <w:rPr>
          <w:rFonts w:ascii="Times New Roman" w:hAnsi="Times New Roman" w:cs="Times New Roman"/>
          <w:sz w:val="28"/>
          <w:szCs w:val="28"/>
        </w:rPr>
        <w:t>,</w:t>
      </w:r>
    </w:p>
    <w:p w:rsidR="00992957" w:rsidRDefault="00CC7528" w:rsidP="009929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76CC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Тамбовский территориальный (районный) орган профсоюза работников АПК</w:t>
      </w:r>
      <w:r w:rsidR="00834E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составе которого 16</w:t>
      </w:r>
      <w:r w:rsidR="00D72A44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организаций</w:t>
      </w:r>
      <w:r w:rsidR="00BE4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92957" w:rsidRPr="000403D9" w:rsidRDefault="00992957" w:rsidP="009929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403D9">
        <w:rPr>
          <w:rFonts w:ascii="Times New Roman" w:hAnsi="Times New Roman" w:cs="Times New Roman"/>
          <w:sz w:val="28"/>
          <w:szCs w:val="28"/>
        </w:rPr>
        <w:t>Тамбовская  районная ор</w:t>
      </w:r>
      <w:r w:rsidR="001F1EEA">
        <w:rPr>
          <w:rFonts w:ascii="Times New Roman" w:hAnsi="Times New Roman" w:cs="Times New Roman"/>
          <w:sz w:val="28"/>
          <w:szCs w:val="28"/>
        </w:rPr>
        <w:t xml:space="preserve">ганизация профсоюза работников </w:t>
      </w:r>
      <w:r w:rsidRPr="000403D9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CC7528" w:rsidRDefault="00992957" w:rsidP="009929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="0062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естное отделение </w:t>
      </w:r>
      <w:r w:rsidR="00D72A44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ДОСААФ</w:t>
      </w:r>
      <w:r w:rsidR="0016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="003376CC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45EB" w:rsidRPr="00663349" w:rsidRDefault="00CC7528" w:rsidP="009929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76CC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действуют на территории района местные отделения Союза пенсионеров Росси</w:t>
      </w:r>
      <w:r w:rsidR="00E445EB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2A44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районная организация Амурской областной организации общероссийской общественной организации инвалидов. Общественные объединения и </w:t>
      </w:r>
      <w:proofErr w:type="gramStart"/>
      <w:r w:rsidR="00D72A44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proofErr w:type="gramEnd"/>
      <w:r w:rsidR="00D72A44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организационно-правовых форм собственности</w:t>
      </w:r>
      <w:r w:rsidR="00834E66">
        <w:rPr>
          <w:rFonts w:ascii="Times New Roman" w:eastAsia="Times New Roman" w:hAnsi="Times New Roman" w:cs="Times New Roman"/>
          <w:sz w:val="28"/>
          <w:szCs w:val="28"/>
          <w:lang w:eastAsia="ru-RU"/>
        </w:rPr>
        <w:t>: 2 местных отделения</w:t>
      </w:r>
      <w:r w:rsidR="0016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72A44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сероссийских </w:t>
      </w:r>
      <w:r w:rsidR="00834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политических партий, 4</w:t>
      </w:r>
      <w:r w:rsidR="0016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профсоюзных организации,  14 советов женщин</w:t>
      </w:r>
      <w:r w:rsidR="00E445EB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этого, на территории района</w:t>
      </w:r>
      <w:r w:rsidR="00252E93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зарегистрированы </w:t>
      </w:r>
      <w:r w:rsidR="003376CC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="003376CC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религиозных</w:t>
      </w:r>
      <w:proofErr w:type="gramEnd"/>
      <w:r w:rsidR="003376CC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E445EB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B4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4</w:t>
      </w:r>
      <w:r w:rsidR="003376CC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религиозных групп</w:t>
      </w:r>
      <w:r w:rsidR="000B441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376CC"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10C" w:rsidRPr="00E445EB" w:rsidRDefault="008B04FC" w:rsidP="00E4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системы экономической поддержки 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 w:rsidR="001F1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Тамбовской районной организации Амурской областной организации общероссийской общественной организации «Всероссийское общество инвалидов»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88E" w:rsidRPr="0010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72A44" w:rsidRPr="0010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688E" w:rsidRPr="00101C1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Тамбовской (районной) общественной организаци</w:t>
      </w:r>
      <w:r w:rsidR="00101C15" w:rsidRPr="00101C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72A44" w:rsidRPr="0010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«Ассоциация жертв политических репрессий» </w:t>
      </w:r>
      <w:r w:rsidRPr="00101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</w:t>
      </w:r>
      <w:r w:rsidR="00CC752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умму  113</w:t>
      </w:r>
      <w:r w:rsidR="001B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В рамках финансирования проведены мероприятия с участием жителей района с ограниченными возможностями районного значения: День инвалидов, день защиты детей, международный женский день. Приняли участие в областном фестивале творчества инвалидов и спартакиаде.</w:t>
      </w:r>
      <w:r w:rsidR="0006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B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 сборник  </w:t>
      </w:r>
      <w:r w:rsidR="001B1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624B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репрессированных: о времени и о себе»</w:t>
      </w:r>
      <w:r w:rsidR="001B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рамках </w:t>
      </w:r>
      <w:r w:rsidR="000668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11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своения сре</w:t>
      </w:r>
      <w:proofErr w:type="gramStart"/>
      <w:r w:rsidR="001B110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="001B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 и средств местного бюджета </w:t>
      </w:r>
      <w:r w:rsidR="00CC75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привлечением спонсорских средств.</w:t>
      </w:r>
    </w:p>
    <w:p w:rsidR="00E445EB" w:rsidRPr="00E445EB" w:rsidRDefault="001B110C" w:rsidP="00101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поддержки СОНКО позволила повысить уровень гражданской ответственности и социальной активности населения, усилить взаимодействие между СОНКО и</w:t>
      </w:r>
      <w:r w:rsidR="00066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45EB" w:rsidRPr="00E445EB" w:rsidRDefault="00E445EB" w:rsidP="00101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некоммерческого сектора препятствует существование ряда серьезных проблем: </w:t>
      </w:r>
    </w:p>
    <w:p w:rsidR="00E445EB" w:rsidRPr="00E445EB" w:rsidRDefault="00E445EB" w:rsidP="005048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Отсутствие необходимой материально-технической базы, иных ресурсных возможностей СОНКО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осуществления деятельности, направленной на эффективное участие в решении актуальных проблем и вывода организаций на самофинансирование. </w:t>
      </w:r>
    </w:p>
    <w:p w:rsidR="00E445EB" w:rsidRPr="00E445EB" w:rsidRDefault="00E445EB" w:rsidP="00504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63C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профессиональных специалистов по работе с некоммерческими организациями.</w:t>
      </w:r>
    </w:p>
    <w:p w:rsidR="00E445EB" w:rsidRPr="00E445EB" w:rsidRDefault="00E445EB" w:rsidP="00101C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</w:t>
      </w:r>
      <w:r w:rsidR="0099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 </w:t>
      </w: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развита система подготовки руководителей организаций некоммерческого сектора. Недостаточно проводится семинаров по обмену опытом. </w:t>
      </w:r>
    </w:p>
    <w:p w:rsidR="00E445EB" w:rsidRPr="00E445EB" w:rsidRDefault="005048F1" w:rsidP="00504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Низкий уровень консультационного и информационного обеспечения деятельности институтов  гражданского общества в средствах массовой информации, отсутствие социальной рекламы, направленной на популя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ризацию некоммерческого сектора</w:t>
      </w:r>
      <w:r w:rsidR="00101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5EB" w:rsidRPr="00E445EB" w:rsidRDefault="00E445EB" w:rsidP="00504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является этапом в развитии политики социального партнерства власти и </w:t>
      </w:r>
      <w:r w:rsidR="00D6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некоммерческих </w:t>
      </w: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в</w:t>
      </w:r>
      <w:r w:rsidR="0050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5EB" w:rsidRPr="00E445EB" w:rsidRDefault="00E445EB" w:rsidP="00504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подпрограммы позволит внедрить принципы гражданского общества через поддержку социально ориентированных некоммерческих организаций, реализацию межнационального, межсекторного партнерства для поступательного инновац</w:t>
      </w:r>
      <w:r w:rsidR="00504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ионного развития экономики района.</w:t>
      </w:r>
    </w:p>
    <w:p w:rsidR="00E445EB" w:rsidRPr="00E445EB" w:rsidRDefault="00E445EB" w:rsidP="00E4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5EB" w:rsidRPr="00E445EB" w:rsidRDefault="00E445EB" w:rsidP="00E4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2.Приоритеты государственной политики в сфере реализации подпрограммы, цели, задачи и ожидаемые конечные результаты</w:t>
      </w:r>
    </w:p>
    <w:p w:rsidR="00E445EB" w:rsidRPr="00E445EB" w:rsidRDefault="00E445EB" w:rsidP="00E445E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5EB" w:rsidRPr="00E445EB" w:rsidRDefault="00E445EB" w:rsidP="00E4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приоритетами </w:t>
      </w:r>
      <w:r w:rsidRPr="00E44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реализации подпрограммы являются:</w:t>
      </w:r>
    </w:p>
    <w:p w:rsidR="005048F1" w:rsidRPr="00E445EB" w:rsidRDefault="00E445EB" w:rsidP="00FC2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8F1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в пределах своей компетенции взаимодействия </w:t>
      </w:r>
      <w:r w:rsidR="00504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района</w:t>
      </w:r>
      <w:r w:rsidR="005048F1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04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религиозными </w:t>
      </w:r>
      <w:r w:rsidR="005048F1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политическими партиями и движениями, другими некоммерческими организациями.</w:t>
      </w:r>
    </w:p>
    <w:p w:rsidR="00E445EB" w:rsidRPr="00E445EB" w:rsidRDefault="00E445EB" w:rsidP="00FC2C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r w:rsidRPr="00E445EB">
        <w:rPr>
          <w:rFonts w:ascii="Times New Roman" w:eastAsia="Calibri" w:hAnsi="Times New Roman" w:cs="Times New Roman"/>
          <w:sz w:val="28"/>
          <w:szCs w:val="28"/>
        </w:rPr>
        <w:t>развитие институтов гражданского общества, демократических принципов функционирования органов местного самоуправления, обеспечения взаимодейс</w:t>
      </w:r>
      <w:r w:rsidR="00C722AA">
        <w:rPr>
          <w:rFonts w:ascii="Times New Roman" w:eastAsia="Calibri" w:hAnsi="Times New Roman" w:cs="Times New Roman"/>
          <w:sz w:val="28"/>
          <w:szCs w:val="28"/>
        </w:rPr>
        <w:t xml:space="preserve">твия граждан и их объединений </w:t>
      </w:r>
      <w:r w:rsidRPr="00E445EB">
        <w:rPr>
          <w:rFonts w:ascii="Times New Roman" w:eastAsia="Calibri" w:hAnsi="Times New Roman" w:cs="Times New Roman"/>
          <w:sz w:val="28"/>
          <w:szCs w:val="28"/>
        </w:rPr>
        <w:t xml:space="preserve"> для достижения согласованных решений по наиболее важным для жителей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E445EB">
        <w:rPr>
          <w:rFonts w:ascii="Times New Roman" w:eastAsia="Calibri" w:hAnsi="Times New Roman" w:cs="Times New Roman"/>
          <w:sz w:val="28"/>
          <w:szCs w:val="28"/>
        </w:rPr>
        <w:t xml:space="preserve"> вопросам экономического и </w:t>
      </w:r>
      <w:r w:rsidR="00D63C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5EB">
        <w:rPr>
          <w:rFonts w:ascii="Times New Roman" w:eastAsia="Calibri" w:hAnsi="Times New Roman" w:cs="Times New Roman"/>
          <w:sz w:val="28"/>
          <w:szCs w:val="28"/>
        </w:rPr>
        <w:t>социального развития, укрепления правопорядка и общественной безопасности, защиты основных прав и свобод человека и гражданина;</w:t>
      </w:r>
    </w:p>
    <w:p w:rsidR="00E445EB" w:rsidRDefault="00E445EB" w:rsidP="00C722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подпрограммы является создание условий для укрепления и развития взаимодействия органов </w:t>
      </w:r>
      <w:r w:rsidR="00C72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структурами гражданского общества. Для достижения цели данной необходимо решить следующие задачи:</w:t>
      </w:r>
    </w:p>
    <w:p w:rsidR="00C6268E" w:rsidRPr="00C6268E" w:rsidRDefault="00FD276C" w:rsidP="00CC7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268E" w:rsidRPr="00C62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Оказание финансовой поддержки</w:t>
      </w:r>
    </w:p>
    <w:p w:rsidR="00C6268E" w:rsidRPr="00C6268E" w:rsidRDefault="00FD276C" w:rsidP="00CC75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268E" w:rsidRPr="00C626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Оказание имущественной поддержки</w:t>
      </w:r>
    </w:p>
    <w:p w:rsidR="00E445EB" w:rsidRPr="00C6268E" w:rsidRDefault="00E445EB" w:rsidP="001F1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8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Ожидаемыми конечными результатами реализации подпрограммы являются:</w:t>
      </w:r>
    </w:p>
    <w:p w:rsidR="00B906F6" w:rsidRDefault="00C722AA" w:rsidP="00FD2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52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27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268E" w:rsidRPr="00C6268E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Количество социально ориентированных проектов некоммерческих организаций, получивших  субси</w:t>
      </w:r>
      <w:r w:rsidR="000B44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дии из районного бюджета – по 3</w:t>
      </w:r>
      <w:r w:rsidR="00B90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НКО ежегодно</w:t>
      </w:r>
    </w:p>
    <w:p w:rsidR="00C6268E" w:rsidRDefault="00FD276C" w:rsidP="00B40F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268E" w:rsidRPr="00C6268E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Количество объектов муниципального имущества (помещений), переданных социально ориентированным некоммерческим организациям в пользование по факту (помещений) в течени</w:t>
      </w:r>
      <w:r w:rsidR="000B441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периода действия Программы – 3</w:t>
      </w:r>
      <w:r w:rsidR="00C6268E" w:rsidRPr="00C62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помещений.</w:t>
      </w:r>
    </w:p>
    <w:p w:rsidR="00E445EB" w:rsidRPr="001F1EEA" w:rsidRDefault="00E445EB" w:rsidP="00B40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0529D0" w:rsidRPr="001F1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Система</w:t>
      </w:r>
      <w:r w:rsidRPr="001F1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основных мероприятий</w:t>
      </w:r>
    </w:p>
    <w:p w:rsidR="00FD276C" w:rsidRDefault="008A6760" w:rsidP="00386652">
      <w:pPr>
        <w:spacing w:after="0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доходов у подавляющего большинства некоммерческих организаций города является сдерживающим фактором в достижении уставных целей. </w:t>
      </w:r>
      <w:r w:rsidR="00C92041" w:rsidRPr="00255CC1">
        <w:rPr>
          <w:rFonts w:ascii="Times New Roman" w:hAnsi="Times New Roman" w:cs="Times New Roman"/>
          <w:sz w:val="28"/>
          <w:szCs w:val="28"/>
        </w:rPr>
        <w:t xml:space="preserve">Основным финансовым источником существования СОНКО остаются спонсорская помощь, субсидии на реализацию проектов (программ). </w:t>
      </w:r>
      <w:r w:rsidR="00C9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041" w:rsidRPr="008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задачи позволит социально ориентированным организациям получить возможность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намечаемых мероприятий на районном и региональном </w:t>
      </w:r>
      <w:r w:rsidR="00C67FF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C92041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8A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2041" w:rsidRPr="00C9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Подпрограмма позволит в дальнейшем принимать участие в </w:t>
      </w:r>
      <w:r w:rsidR="00C920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r w:rsidR="00C92041" w:rsidRPr="00C9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субсидий на реализацию программ поддержки СОНКО в соответствии с </w:t>
      </w:r>
      <w:hyperlink r:id="rId8" w:history="1">
        <w:r w:rsidR="00C92041" w:rsidRPr="00C920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C92041" w:rsidRPr="00C9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23.08.2011  № 713 «О предоставлении поддержки социально ориентированным некоммерческим организациям». </w:t>
      </w:r>
    </w:p>
    <w:p w:rsidR="00F04D07" w:rsidRDefault="00F04D07" w:rsidP="00F04D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и решения задач подпрограммы предусматривается осуществление</w:t>
      </w:r>
      <w:r w:rsidR="00E1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основных мероприятий:</w:t>
      </w:r>
    </w:p>
    <w:p w:rsidR="00FD276C" w:rsidRDefault="00F04D07" w:rsidP="00FD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3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субсидий районному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76C" w:rsidRPr="000403D9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D276C" w:rsidRPr="000403D9">
        <w:rPr>
          <w:rFonts w:ascii="Times New Roman" w:hAnsi="Times New Roman" w:cs="Times New Roman"/>
          <w:sz w:val="28"/>
          <w:szCs w:val="28"/>
        </w:rPr>
        <w:t xml:space="preserve"> ветеранов </w:t>
      </w:r>
      <w:r>
        <w:rPr>
          <w:rFonts w:ascii="Times New Roman" w:hAnsi="Times New Roman" w:cs="Times New Roman"/>
          <w:sz w:val="28"/>
          <w:szCs w:val="28"/>
        </w:rPr>
        <w:t xml:space="preserve">(пенсионеров) </w:t>
      </w:r>
      <w:r w:rsidR="00FD276C" w:rsidRPr="000403D9">
        <w:rPr>
          <w:rFonts w:ascii="Times New Roman" w:hAnsi="Times New Roman" w:cs="Times New Roman"/>
          <w:sz w:val="28"/>
          <w:szCs w:val="28"/>
        </w:rPr>
        <w:t>войны, труда, правоохранительных органов и Вооруженных сил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4D07" w:rsidRDefault="00F04D07" w:rsidP="00F04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394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предоставление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Тамбовской районной общественной организации</w:t>
      </w:r>
      <w:r w:rsidRPr="000403D9">
        <w:rPr>
          <w:rFonts w:ascii="Times New Roman" w:hAnsi="Times New Roman" w:cs="Times New Roman"/>
          <w:sz w:val="28"/>
          <w:szCs w:val="28"/>
        </w:rPr>
        <w:t xml:space="preserve"> «Ассоциация жертв политических репрессий»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4D07" w:rsidRDefault="00F04D07" w:rsidP="00F04D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394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субсидий</w:t>
      </w:r>
      <w:r w:rsidRPr="00F04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организации</w:t>
      </w:r>
      <w:r w:rsidRPr="00663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Амурской областной организации общероссийской общественной организации инвалидов</w:t>
      </w:r>
      <w:proofErr w:type="gramEnd"/>
    </w:p>
    <w:p w:rsidR="00F04D07" w:rsidRDefault="00F04D07" w:rsidP="00FD2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760" w:rsidRPr="001350C4" w:rsidRDefault="00E127C5" w:rsidP="006C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A6760" w:rsidRPr="0013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Оказание имущественной поддержки.</w:t>
      </w:r>
    </w:p>
    <w:p w:rsidR="008A6760" w:rsidRPr="006C5BA6" w:rsidRDefault="008A6760" w:rsidP="00C67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Большим подспорьем </w:t>
      </w:r>
      <w:r w:rsidR="00B40FF2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деятельности </w:t>
      </w: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ориентированных некоммерческих организаций является </w:t>
      </w:r>
      <w:r w:rsidR="00B40FF2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помещений, предоставляемых им в безвозмездное пользование. На момент разработки Программы 4 некоммерческим</w:t>
      </w: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FF2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предоставлены по</w:t>
      </w:r>
      <w:r w:rsidR="00C67FFB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 на безвозмездной основе</w:t>
      </w: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Имущественная поддержка социально ориентированных некоммерческих организаций в таком виде является целесообразной</w:t>
      </w:r>
      <w:r w:rsidR="00723517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517" w:rsidRPr="006C5BA6" w:rsidRDefault="00723517" w:rsidP="00C67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мероприятием в этом разделе планируется:</w:t>
      </w:r>
    </w:p>
    <w:p w:rsidR="00723517" w:rsidRPr="006C5BA6" w:rsidRDefault="00723517" w:rsidP="00C67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Предоставление СОНКО помещений  под офис в безвозмездное пользование </w:t>
      </w:r>
    </w:p>
    <w:p w:rsidR="008B4BFF" w:rsidRPr="006C5BA6" w:rsidRDefault="008B4BFF" w:rsidP="00C67F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основных мероприятий и плановые показатели ре</w:t>
      </w:r>
      <w:r w:rsidR="00E127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программы приведены в </w:t>
      </w:r>
      <w:r w:rsidR="00386652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№1.</w:t>
      </w:r>
    </w:p>
    <w:p w:rsidR="00E445EB" w:rsidRPr="006C5BA6" w:rsidRDefault="00E445EB" w:rsidP="0038665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Ресурсное обеспечение подпрограммы</w:t>
      </w:r>
    </w:p>
    <w:p w:rsidR="00E445EB" w:rsidRPr="006C5BA6" w:rsidRDefault="00E445EB" w:rsidP="00B90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="003F07EF" w:rsidRPr="006C5BA6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финансирования </w:t>
      </w:r>
      <w:r w:rsidRPr="006C5BA6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подпрограммы составляет </w:t>
      </w:r>
      <w:r w:rsidR="000B4416">
        <w:rPr>
          <w:rFonts w:ascii="Times New Roman" w:eastAsia="Times New Roman" w:hAnsi="Times New Roman" w:cs="Times New Roman"/>
          <w:sz w:val="28"/>
          <w:szCs w:val="28"/>
        </w:rPr>
        <w:t>126</w:t>
      </w:r>
      <w:r w:rsidR="00D25FE5" w:rsidRPr="006C5BA6">
        <w:rPr>
          <w:rFonts w:ascii="Times New Roman" w:eastAsia="Times New Roman" w:hAnsi="Times New Roman" w:cs="Times New Roman"/>
          <w:sz w:val="28"/>
          <w:szCs w:val="28"/>
        </w:rPr>
        <w:t xml:space="preserve">0,0 </w:t>
      </w:r>
      <w:r w:rsidRPr="006C5BA6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 по годам:</w:t>
      </w:r>
    </w:p>
    <w:p w:rsidR="00E445EB" w:rsidRPr="006C5BA6" w:rsidRDefault="00E445EB" w:rsidP="00E4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</w:t>
      </w:r>
      <w:r w:rsidR="000B441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906F6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964D9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E445EB" w:rsidRPr="006C5BA6" w:rsidRDefault="00E445EB" w:rsidP="00E4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</w:t>
      </w:r>
      <w:r w:rsidR="000B441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906F6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964D9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E445EB" w:rsidRPr="006C5BA6" w:rsidRDefault="00E445EB" w:rsidP="00E4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2017 год –</w:t>
      </w:r>
      <w:r w:rsidR="000B441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906F6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964D9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E445EB" w:rsidRPr="006C5BA6" w:rsidRDefault="00E445EB" w:rsidP="00E4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</w:t>
      </w:r>
      <w:r w:rsidR="000B441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906F6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964D9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E445EB" w:rsidRPr="006C5BA6" w:rsidRDefault="00E445EB" w:rsidP="00E4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 w:rsidR="00191787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B441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906F6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E445EB" w:rsidRPr="006C5BA6" w:rsidRDefault="00624B13" w:rsidP="00E445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</w:t>
      </w:r>
      <w:r w:rsidR="000B441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906F6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445EB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350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4D9" w:rsidRPr="006C5BA6" w:rsidRDefault="009964D9" w:rsidP="00996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</w:t>
      </w:r>
      <w:r w:rsidR="000B441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906F6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1350C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E445EB" w:rsidRPr="006C5BA6" w:rsidRDefault="00E445EB" w:rsidP="00D355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реализации подпрограммы за счет средств </w:t>
      </w:r>
      <w:r w:rsidR="00B906F6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и ресурсное обеспечение и прогнозная (справочная) оценка расходов на реализацию мероприятий подпрограммы из различных источников финансиров</w:t>
      </w:r>
      <w:r w:rsidR="00B906F6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приведены в приложениях № 2-3</w:t>
      </w: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63FEA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программе.</w:t>
      </w:r>
    </w:p>
    <w:p w:rsidR="00E445EB" w:rsidRPr="006C5BA6" w:rsidRDefault="00E445EB" w:rsidP="00B906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Планируемые показатели эффективности реализации подпрограммы и непосредственные результаты основных мероприятий подпрограммы</w:t>
      </w:r>
    </w:p>
    <w:p w:rsidR="00E445EB" w:rsidRPr="006C5BA6" w:rsidRDefault="00E445EB" w:rsidP="00B906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эффективности реализации подпрограммы запланированы:</w:t>
      </w:r>
    </w:p>
    <w:p w:rsidR="00B906F6" w:rsidRPr="006C5BA6" w:rsidRDefault="00E127C5" w:rsidP="00982B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2B43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Количество социально ориентированных проектов некоммерческих организаций, получивших  субсидии из районного бюджета – </w:t>
      </w:r>
      <w:r w:rsidR="00B906F6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</w:t>
      </w:r>
      <w:r w:rsidR="000B44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</w:t>
      </w:r>
      <w:r w:rsidR="00982B43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НКО </w:t>
      </w:r>
    </w:p>
    <w:p w:rsidR="00982B43" w:rsidRPr="006C5BA6" w:rsidRDefault="00E127C5" w:rsidP="00E127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2B43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.  Количество объектов муниципального имущества (помещений), переданных социально ориентированным некоммерческим организациям в пользование по факту (помещений) в течени</w:t>
      </w:r>
      <w:r w:rsidR="00D25FE5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периода действия Программы – 3</w:t>
      </w:r>
      <w:r w:rsidR="00982B43"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в течение действия программы.</w:t>
      </w:r>
    </w:p>
    <w:p w:rsidR="006C5BA6" w:rsidRDefault="00AB12D3" w:rsidP="008B4BFF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анализ эффективности показателей подпрограммы будут проводиться согласно перечню мероприятий аналитического характера </w:t>
      </w:r>
    </w:p>
    <w:p w:rsidR="008B4BFF" w:rsidRPr="00212827" w:rsidRDefault="00AB12D3" w:rsidP="008B4BFF">
      <w:pPr>
        <w:spacing w:after="0" w:line="240" w:lineRule="auto"/>
        <w:ind w:right="-8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BA6">
        <w:rPr>
          <w:rFonts w:ascii="Times New Roman" w:eastAsia="Times New Roman" w:hAnsi="Times New Roman" w:cs="Times New Roman"/>
          <w:sz w:val="28"/>
          <w:szCs w:val="28"/>
          <w:lang w:eastAsia="ru-RU"/>
        </w:rPr>
        <w:t>( таблица1)</w:t>
      </w:r>
    </w:p>
    <w:p w:rsidR="008B4BFF" w:rsidRDefault="00AB12D3" w:rsidP="008B4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B906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5EB" w:rsidRPr="00E445EB" w:rsidRDefault="00E445EB" w:rsidP="00AB1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аналитического характера</w:t>
      </w:r>
    </w:p>
    <w:p w:rsidR="00E445EB" w:rsidRPr="00E445EB" w:rsidRDefault="00E445EB" w:rsidP="00E44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4014"/>
        <w:gridCol w:w="1906"/>
        <w:gridCol w:w="3333"/>
      </w:tblGrid>
      <w:tr w:rsidR="00E445EB" w:rsidRPr="00E445EB" w:rsidTr="00E445EB">
        <w:trPr>
          <w:jc w:val="center"/>
        </w:trPr>
        <w:tc>
          <w:tcPr>
            <w:tcW w:w="601" w:type="dxa"/>
            <w:shd w:val="clear" w:color="auto" w:fill="auto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44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44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14" w:type="dxa"/>
            <w:shd w:val="clear" w:color="auto" w:fill="auto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906" w:type="dxa"/>
            <w:shd w:val="clear" w:color="auto" w:fill="auto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333" w:type="dxa"/>
            <w:shd w:val="clear" w:color="auto" w:fill="auto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E445EB" w:rsidRPr="00E445EB" w:rsidTr="00E445EB">
        <w:trPr>
          <w:jc w:val="center"/>
        </w:trPr>
        <w:tc>
          <w:tcPr>
            <w:tcW w:w="601" w:type="dxa"/>
            <w:shd w:val="clear" w:color="auto" w:fill="auto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4" w:type="dxa"/>
            <w:shd w:val="clear" w:color="auto" w:fill="auto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shd w:val="clear" w:color="auto" w:fill="auto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3" w:type="dxa"/>
            <w:shd w:val="clear" w:color="auto" w:fill="auto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45EB" w:rsidRPr="00E445EB" w:rsidTr="00E445EB">
        <w:trPr>
          <w:jc w:val="center"/>
        </w:trPr>
        <w:tc>
          <w:tcPr>
            <w:tcW w:w="601" w:type="dxa"/>
            <w:shd w:val="clear" w:color="auto" w:fill="auto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14" w:type="dxa"/>
            <w:shd w:val="clear" w:color="auto" w:fill="auto"/>
          </w:tcPr>
          <w:p w:rsidR="00E445EB" w:rsidRPr="00E445EB" w:rsidRDefault="00E445EB" w:rsidP="0098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Отчетность о проводимых мероприятиях   в рамках подпрограммы.</w:t>
            </w:r>
          </w:p>
        </w:tc>
        <w:tc>
          <w:tcPr>
            <w:tcW w:w="1906" w:type="dxa"/>
            <w:shd w:val="clear" w:color="auto" w:fill="auto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33" w:type="dxa"/>
            <w:shd w:val="clear" w:color="auto" w:fill="auto"/>
          </w:tcPr>
          <w:p w:rsidR="00E445EB" w:rsidRPr="00E445EB" w:rsidRDefault="00E445EB" w:rsidP="00996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в различные органы.</w:t>
            </w:r>
          </w:p>
        </w:tc>
      </w:tr>
      <w:tr w:rsidR="00E445EB" w:rsidRPr="00E445EB" w:rsidTr="00E445EB">
        <w:trPr>
          <w:jc w:val="center"/>
        </w:trPr>
        <w:tc>
          <w:tcPr>
            <w:tcW w:w="601" w:type="dxa"/>
            <w:shd w:val="clear" w:color="auto" w:fill="auto"/>
          </w:tcPr>
          <w:p w:rsidR="00E445EB" w:rsidRPr="00E445EB" w:rsidRDefault="00E127C5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45EB"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shd w:val="clear" w:color="auto" w:fill="auto"/>
          </w:tcPr>
          <w:p w:rsidR="00E445EB" w:rsidRPr="00E445EB" w:rsidRDefault="00E445EB" w:rsidP="00E445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количественных показателей СОНКО, которым оказана финансовая, </w:t>
            </w:r>
            <w:r w:rsidR="00CC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имущественная</w:t>
            </w:r>
            <w:r w:rsidR="00E1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</w:t>
            </w:r>
          </w:p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shd w:val="clear" w:color="auto" w:fill="auto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333" w:type="dxa"/>
            <w:shd w:val="clear" w:color="auto" w:fill="auto"/>
          </w:tcPr>
          <w:p w:rsidR="00E445EB" w:rsidRPr="00E445EB" w:rsidRDefault="00E445EB" w:rsidP="00E44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 с данными всех СОНКО, муниципальных образований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участвующих в реализации </w:t>
            </w:r>
            <w:r w:rsidR="00CC7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E44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поддержки СОНКО</w:t>
            </w:r>
          </w:p>
        </w:tc>
      </w:tr>
    </w:tbl>
    <w:p w:rsidR="00E445EB" w:rsidRPr="00E445EB" w:rsidRDefault="00E445EB" w:rsidP="00E4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652" w:rsidRPr="00386652" w:rsidRDefault="00386652" w:rsidP="0038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эффективности подпрограммы в части поддержки СОНКО рассчитаны следующим образом:</w:t>
      </w:r>
    </w:p>
    <w:p w:rsidR="00386652" w:rsidRPr="00386652" w:rsidRDefault="00386652" w:rsidP="0038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782320</wp:posOffset>
            </wp:positionH>
            <wp:positionV relativeFrom="paragraph">
              <wp:posOffset>593725</wp:posOffset>
            </wp:positionV>
            <wp:extent cx="323850" cy="666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000" t="8421" r="2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Оценка количественных показателей СОНКО, которым оказана финансовая, </w:t>
      </w:r>
      <w:r w:rsidR="001F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имущественная </w:t>
      </w:r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рассчитывается по следующей формуле:</w:t>
      </w:r>
    </w:p>
    <w:p w:rsidR="00386652" w:rsidRPr="00386652" w:rsidRDefault="00386652" w:rsidP="0038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652" w:rsidRPr="00386652" w:rsidRDefault="00386652" w:rsidP="0038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>=         {(П</w:t>
      </w:r>
      <w:r w:rsidRPr="003866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="001F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>X1,1,</w:t>
      </w:r>
    </w:p>
    <w:p w:rsidR="00386652" w:rsidRPr="00386652" w:rsidRDefault="00386652" w:rsidP="0038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652" w:rsidRPr="00386652" w:rsidRDefault="00386652" w:rsidP="00386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386652" w:rsidRPr="00386652" w:rsidRDefault="00386652" w:rsidP="00386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</w:t>
      </w:r>
      <w:proofErr w:type="gramEnd"/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СОНКО, которым оказана финансовая, </w:t>
      </w:r>
      <w:r w:rsidR="001F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имущественная </w:t>
      </w:r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поддержка;</w:t>
      </w:r>
    </w:p>
    <w:p w:rsidR="00386652" w:rsidRPr="00386652" w:rsidRDefault="00386652" w:rsidP="00386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∑- количество </w:t>
      </w:r>
      <w:r w:rsidR="00E3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СОНКО </w:t>
      </w:r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(от 1 до </w:t>
      </w:r>
      <w:r w:rsidRPr="003866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86652" w:rsidRPr="00386652" w:rsidRDefault="00386652" w:rsidP="00386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665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о </w:t>
      </w:r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</w:t>
      </w:r>
      <w:r w:rsidR="00E3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СОНКО, поддержанных из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бюджета;</w:t>
      </w:r>
      <w:proofErr w:type="gramEnd"/>
    </w:p>
    <w:p w:rsidR="00386652" w:rsidRPr="00386652" w:rsidRDefault="00386652" w:rsidP="00386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86652">
        <w:rPr>
          <w:rFonts w:ascii="Times New Roman" w:eastAsia="Times New Roman" w:hAnsi="Times New Roman" w:cs="Times New Roman"/>
          <w:sz w:val="28"/>
          <w:szCs w:val="28"/>
          <w:lang w:eastAsia="ru-RU"/>
        </w:rPr>
        <w:t>1,1 - поправочный коэффициент при анализе информации.</w:t>
      </w:r>
    </w:p>
    <w:p w:rsidR="00E445EB" w:rsidRPr="00E445EB" w:rsidRDefault="00E445EB" w:rsidP="003F0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поддержки СОНКО направлена </w:t>
      </w:r>
      <w:proofErr w:type="gramStart"/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45EB" w:rsidRPr="00E445EB" w:rsidRDefault="00E445EB" w:rsidP="00996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Повышение гражданской активности в решении различных вопросов социально 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5EB" w:rsidRPr="00E445EB" w:rsidRDefault="00E445EB" w:rsidP="00E44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75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Организационное укрепление социально ориентированных некоммерческих организаций, повышение эффективности их участия в различных сферах социально-экономической и культурной жизни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45EB" w:rsidRPr="00E445EB" w:rsidRDefault="00B906F6" w:rsidP="009964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условий для  комплексного решения вопросов в интересах ветеранов, пенсионеров, граждан с ограни</w:t>
      </w:r>
      <w:r w:rsidR="001F7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ченными возможностями здоровья </w:t>
      </w:r>
      <w:r w:rsidR="00E445EB"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активное вовлечение  их в мероприятия по социальному развитию общества.</w:t>
      </w:r>
    </w:p>
    <w:p w:rsidR="00E445EB" w:rsidRPr="00E445EB" w:rsidRDefault="00E445EB" w:rsidP="00CF69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ожидаемый эффект от реализации подпрограммы носит социальный характер и заключается в развитии государственно-общественного партнерства с некоммерческим сектором и изменении ценностных ориентаций жителей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445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повышении уровня гражданской ответственности и социальной активности населения.</w:t>
      </w:r>
    </w:p>
    <w:p w:rsidR="00AB12D3" w:rsidRPr="00AB12D3" w:rsidRDefault="00AB12D3" w:rsidP="00AB12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 значимости мероприятий подпрограммы представлены в табли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 2</w:t>
      </w:r>
      <w:r w:rsidRPr="00AB12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2D3" w:rsidRPr="00AB12D3" w:rsidRDefault="00AB12D3" w:rsidP="00AB12D3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AB12D3" w:rsidRPr="00AB12D3" w:rsidRDefault="00AB12D3" w:rsidP="00AB12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 значимости основных мероприятий</w:t>
      </w:r>
    </w:p>
    <w:p w:rsidR="00AB12D3" w:rsidRPr="00AB12D3" w:rsidRDefault="00AB12D3" w:rsidP="00AB12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2"/>
        <w:gridCol w:w="850"/>
        <w:gridCol w:w="851"/>
        <w:gridCol w:w="850"/>
        <w:gridCol w:w="851"/>
        <w:gridCol w:w="850"/>
        <w:gridCol w:w="851"/>
        <w:gridCol w:w="850"/>
      </w:tblGrid>
      <w:tr w:rsidR="00AB12D3" w:rsidRPr="00AB12D3" w:rsidTr="00FF6B42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подпрограммы, основного мероприятия, </w:t>
            </w:r>
          </w:p>
        </w:tc>
        <w:tc>
          <w:tcPr>
            <w:tcW w:w="5953" w:type="dxa"/>
            <w:gridSpan w:val="7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Значение планового показателя по годам реализации</w:t>
            </w:r>
          </w:p>
        </w:tc>
      </w:tr>
      <w:tr w:rsidR="00AB12D3" w:rsidRPr="00AB12D3" w:rsidTr="00FF6B42">
        <w:trPr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i/>
                <w:lang w:eastAsia="ru-RU"/>
              </w:rPr>
              <w:t>1-й год</w:t>
            </w:r>
          </w:p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i/>
                <w:lang w:eastAsia="ru-RU"/>
              </w:rPr>
              <w:t>2-й год</w:t>
            </w:r>
          </w:p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i/>
                <w:lang w:eastAsia="ru-RU"/>
              </w:rPr>
              <w:t>3-й год</w:t>
            </w:r>
          </w:p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i/>
                <w:lang w:eastAsia="ru-RU"/>
              </w:rPr>
              <w:t>4-й год</w:t>
            </w:r>
          </w:p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i/>
                <w:lang w:eastAsia="ru-RU"/>
              </w:rPr>
              <w:t>5-й год</w:t>
            </w:r>
          </w:p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i/>
                <w:lang w:eastAsia="ru-RU"/>
              </w:rPr>
              <w:t>6-й год</w:t>
            </w:r>
          </w:p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i/>
                <w:lang w:eastAsia="ru-RU"/>
              </w:rPr>
              <w:t>7-й год</w:t>
            </w:r>
          </w:p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i/>
                <w:lang w:eastAsia="ru-RU"/>
              </w:rPr>
              <w:t>реализации</w:t>
            </w:r>
          </w:p>
        </w:tc>
      </w:tr>
      <w:tr w:rsidR="00AB12D3" w:rsidRPr="00AB12D3" w:rsidTr="00FF6B4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B12D3" w:rsidRPr="00AB12D3" w:rsidTr="00FF6B4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Pr="00AB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оддержка социально ориентированных некоммерческих организаций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Тамбовского района на 2015-2021 годы</w:t>
            </w:r>
            <w:r w:rsidRPr="00AB1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2D3" w:rsidRPr="00AB12D3" w:rsidRDefault="00AB12D3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B12D3" w:rsidRPr="00AB12D3" w:rsidTr="00FF6B4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AB12D3" w:rsidRPr="00AB12D3" w:rsidRDefault="00D07241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B12D3" w:rsidRPr="00AB12D3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12D3" w:rsidRPr="00AB12D3" w:rsidRDefault="00D07241" w:rsidP="00D355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</w:t>
            </w:r>
            <w:r w:rsidR="00AB12D3" w:rsidRPr="00AB12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AB12D3" w:rsidRPr="00AB12D3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финансовой поддержки деятельности СОНКО путем предоставления субсидий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2D3" w:rsidRPr="00AB12D3" w:rsidRDefault="00E127C5" w:rsidP="00AB12D3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D0724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2D3" w:rsidRPr="00AB12D3" w:rsidRDefault="00E127C5" w:rsidP="00AB12D3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D0724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2D3" w:rsidRPr="00AB12D3" w:rsidRDefault="00AB12D3" w:rsidP="00E127C5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D0724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2D3" w:rsidRPr="00AB12D3" w:rsidRDefault="00AB12D3" w:rsidP="00E127C5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D0724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2D3" w:rsidRPr="00AB12D3" w:rsidRDefault="00AB12D3" w:rsidP="00E127C5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D0724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12D3" w:rsidRPr="00AB12D3" w:rsidRDefault="00E127C5" w:rsidP="00AB12D3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D0724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B12D3" w:rsidRPr="00AB12D3" w:rsidRDefault="00E127C5" w:rsidP="00AB12D3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D0724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D07241" w:rsidRPr="00AB12D3" w:rsidTr="00FF6B4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07241" w:rsidRDefault="00E127C5" w:rsidP="00AB1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07241" w:rsidRDefault="00D355E4" w:rsidP="00D0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</w:t>
            </w:r>
          </w:p>
          <w:p w:rsidR="00D07241" w:rsidRPr="00D07241" w:rsidRDefault="00D07241" w:rsidP="00D07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имущественной поддержки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7241" w:rsidRPr="00AB12D3" w:rsidRDefault="00E127C5" w:rsidP="00FF6B42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D0724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7241" w:rsidRPr="00AB12D3" w:rsidRDefault="00E127C5" w:rsidP="00FF6B42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D0724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7241" w:rsidRPr="00AB12D3" w:rsidRDefault="00D07241" w:rsidP="00E127C5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7241" w:rsidRPr="00AB12D3" w:rsidRDefault="00E127C5" w:rsidP="00FF6B42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D0724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7241" w:rsidRPr="00AB12D3" w:rsidRDefault="00E127C5" w:rsidP="00E127C5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7241" w:rsidRPr="00AB12D3" w:rsidRDefault="00E127C5" w:rsidP="00FF6B42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 w:rsidR="00D07241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7241" w:rsidRPr="00AB12D3" w:rsidRDefault="00D07241" w:rsidP="00E127C5">
            <w:pPr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B12D3">
              <w:rPr>
                <w:rFonts w:ascii="Times New Roman" w:eastAsia="Times New Roman" w:hAnsi="Times New Roman" w:cs="Times New Roman"/>
                <w:b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</w:tbl>
    <w:p w:rsidR="00AB12D3" w:rsidRPr="00AB12D3" w:rsidRDefault="00AB12D3" w:rsidP="00AB12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E5C" w:rsidRDefault="00865E5C"/>
    <w:sectPr w:rsidR="00865E5C" w:rsidSect="00E445EB">
      <w:headerReference w:type="first" r:id="rId10"/>
      <w:pgSz w:w="11906" w:h="16838"/>
      <w:pgMar w:top="624" w:right="567" w:bottom="567" w:left="1701" w:header="709" w:footer="709" w:gutter="0"/>
      <w:pgNumType w:start="8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95B" w:rsidRDefault="0074695B">
      <w:pPr>
        <w:spacing w:after="0" w:line="240" w:lineRule="auto"/>
      </w:pPr>
      <w:r>
        <w:separator/>
      </w:r>
    </w:p>
  </w:endnote>
  <w:endnote w:type="continuationSeparator" w:id="0">
    <w:p w:rsidR="0074695B" w:rsidRDefault="0074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95B" w:rsidRDefault="0074695B">
      <w:pPr>
        <w:spacing w:after="0" w:line="240" w:lineRule="auto"/>
      </w:pPr>
      <w:r>
        <w:separator/>
      </w:r>
    </w:p>
  </w:footnote>
  <w:footnote w:type="continuationSeparator" w:id="0">
    <w:p w:rsidR="0074695B" w:rsidRDefault="00746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6CC" w:rsidRDefault="004C2C48">
    <w:pPr>
      <w:pStyle w:val="a3"/>
      <w:jc w:val="center"/>
    </w:pPr>
    <w:r>
      <w:fldChar w:fldCharType="begin"/>
    </w:r>
    <w:r w:rsidR="003376CC">
      <w:instrText xml:space="preserve"> PAGE   \* MERGEFORMAT </w:instrText>
    </w:r>
    <w:r>
      <w:fldChar w:fldCharType="separate"/>
    </w:r>
    <w:r w:rsidR="003376CC">
      <w:rPr>
        <w:noProof/>
      </w:rPr>
      <w:t>1</w:t>
    </w:r>
    <w:r>
      <w:rPr>
        <w:noProof/>
      </w:rPr>
      <w:fldChar w:fldCharType="end"/>
    </w:r>
  </w:p>
  <w:p w:rsidR="003376CC" w:rsidRDefault="003376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42A"/>
    <w:multiLevelType w:val="hybridMultilevel"/>
    <w:tmpl w:val="89422374"/>
    <w:lvl w:ilvl="0" w:tplc="74F8EBF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B7259"/>
    <w:multiLevelType w:val="hybridMultilevel"/>
    <w:tmpl w:val="2EDC368E"/>
    <w:lvl w:ilvl="0" w:tplc="553AE61A">
      <w:start w:val="1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605C797F"/>
    <w:multiLevelType w:val="hybridMultilevel"/>
    <w:tmpl w:val="C1766B8E"/>
    <w:lvl w:ilvl="0" w:tplc="A0BE26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623641"/>
    <w:multiLevelType w:val="hybridMultilevel"/>
    <w:tmpl w:val="F4B685D4"/>
    <w:lvl w:ilvl="0" w:tplc="14348D7A">
      <w:start w:val="17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5EB"/>
    <w:rsid w:val="00006FE5"/>
    <w:rsid w:val="00021E9A"/>
    <w:rsid w:val="0002470C"/>
    <w:rsid w:val="00030FAD"/>
    <w:rsid w:val="000529D0"/>
    <w:rsid w:val="00063C20"/>
    <w:rsid w:val="0006688E"/>
    <w:rsid w:val="0007073E"/>
    <w:rsid w:val="00072841"/>
    <w:rsid w:val="00077598"/>
    <w:rsid w:val="000A0ED2"/>
    <w:rsid w:val="000B295C"/>
    <w:rsid w:val="000B4416"/>
    <w:rsid w:val="000C6B9C"/>
    <w:rsid w:val="000D2063"/>
    <w:rsid w:val="000D47BB"/>
    <w:rsid w:val="000E1A76"/>
    <w:rsid w:val="000E7E25"/>
    <w:rsid w:val="000F3F33"/>
    <w:rsid w:val="000F5EE8"/>
    <w:rsid w:val="000F6BBD"/>
    <w:rsid w:val="001013B6"/>
    <w:rsid w:val="00101C15"/>
    <w:rsid w:val="001111F4"/>
    <w:rsid w:val="001157D3"/>
    <w:rsid w:val="001167E5"/>
    <w:rsid w:val="001275FA"/>
    <w:rsid w:val="00134F80"/>
    <w:rsid w:val="001350C4"/>
    <w:rsid w:val="00147D51"/>
    <w:rsid w:val="00147EA9"/>
    <w:rsid w:val="001575B9"/>
    <w:rsid w:val="00163302"/>
    <w:rsid w:val="00163FEA"/>
    <w:rsid w:val="001666C6"/>
    <w:rsid w:val="001810AE"/>
    <w:rsid w:val="00182DC6"/>
    <w:rsid w:val="0019112C"/>
    <w:rsid w:val="00191787"/>
    <w:rsid w:val="001A475B"/>
    <w:rsid w:val="001A57D0"/>
    <w:rsid w:val="001B110C"/>
    <w:rsid w:val="001B38DD"/>
    <w:rsid w:val="001B58E4"/>
    <w:rsid w:val="001B76AF"/>
    <w:rsid w:val="001B7EAE"/>
    <w:rsid w:val="001C6CC9"/>
    <w:rsid w:val="001D53D3"/>
    <w:rsid w:val="001E5F4D"/>
    <w:rsid w:val="001E63C8"/>
    <w:rsid w:val="001F071F"/>
    <w:rsid w:val="001F1EEA"/>
    <w:rsid w:val="001F35A4"/>
    <w:rsid w:val="001F7394"/>
    <w:rsid w:val="00210950"/>
    <w:rsid w:val="00210C9C"/>
    <w:rsid w:val="00211F0A"/>
    <w:rsid w:val="00212827"/>
    <w:rsid w:val="00222393"/>
    <w:rsid w:val="002237DE"/>
    <w:rsid w:val="00225740"/>
    <w:rsid w:val="00227D39"/>
    <w:rsid w:val="00236127"/>
    <w:rsid w:val="00241F39"/>
    <w:rsid w:val="002529A6"/>
    <w:rsid w:val="00252E93"/>
    <w:rsid w:val="00254967"/>
    <w:rsid w:val="00266B0A"/>
    <w:rsid w:val="00270478"/>
    <w:rsid w:val="0027238C"/>
    <w:rsid w:val="00274793"/>
    <w:rsid w:val="002974A8"/>
    <w:rsid w:val="002A0056"/>
    <w:rsid w:val="002A0DF6"/>
    <w:rsid w:val="002A774D"/>
    <w:rsid w:val="002B4B49"/>
    <w:rsid w:val="002B5340"/>
    <w:rsid w:val="002B6ABC"/>
    <w:rsid w:val="002B72AF"/>
    <w:rsid w:val="002B7F06"/>
    <w:rsid w:val="002C2B4B"/>
    <w:rsid w:val="002C4DE5"/>
    <w:rsid w:val="002D50FB"/>
    <w:rsid w:val="002E1727"/>
    <w:rsid w:val="002E2392"/>
    <w:rsid w:val="002E3767"/>
    <w:rsid w:val="002F02E7"/>
    <w:rsid w:val="00302238"/>
    <w:rsid w:val="003129BB"/>
    <w:rsid w:val="003161F1"/>
    <w:rsid w:val="00317FA3"/>
    <w:rsid w:val="00326654"/>
    <w:rsid w:val="00331FD9"/>
    <w:rsid w:val="003376CC"/>
    <w:rsid w:val="00337ADC"/>
    <w:rsid w:val="00340D02"/>
    <w:rsid w:val="003474DA"/>
    <w:rsid w:val="00371030"/>
    <w:rsid w:val="003716AD"/>
    <w:rsid w:val="00371A77"/>
    <w:rsid w:val="0038171A"/>
    <w:rsid w:val="00385B94"/>
    <w:rsid w:val="00386652"/>
    <w:rsid w:val="003877F6"/>
    <w:rsid w:val="00393E53"/>
    <w:rsid w:val="00394C32"/>
    <w:rsid w:val="003B14CE"/>
    <w:rsid w:val="003B3FF0"/>
    <w:rsid w:val="003B4AF9"/>
    <w:rsid w:val="003C5D43"/>
    <w:rsid w:val="003C5DAE"/>
    <w:rsid w:val="003D16DD"/>
    <w:rsid w:val="003D57D1"/>
    <w:rsid w:val="003E72B3"/>
    <w:rsid w:val="003F07EF"/>
    <w:rsid w:val="003F4F0A"/>
    <w:rsid w:val="003F514A"/>
    <w:rsid w:val="0042041F"/>
    <w:rsid w:val="004225CE"/>
    <w:rsid w:val="00432DD7"/>
    <w:rsid w:val="00451F7F"/>
    <w:rsid w:val="00473986"/>
    <w:rsid w:val="00474685"/>
    <w:rsid w:val="004748AC"/>
    <w:rsid w:val="00481E1B"/>
    <w:rsid w:val="00486BAD"/>
    <w:rsid w:val="0048749B"/>
    <w:rsid w:val="00490501"/>
    <w:rsid w:val="00490F3C"/>
    <w:rsid w:val="00492AB5"/>
    <w:rsid w:val="004959D0"/>
    <w:rsid w:val="004B1253"/>
    <w:rsid w:val="004C2C48"/>
    <w:rsid w:val="004C336E"/>
    <w:rsid w:val="004D2FB1"/>
    <w:rsid w:val="004E05C5"/>
    <w:rsid w:val="004F0305"/>
    <w:rsid w:val="004F6313"/>
    <w:rsid w:val="004F63AA"/>
    <w:rsid w:val="00501449"/>
    <w:rsid w:val="005048F1"/>
    <w:rsid w:val="00506D42"/>
    <w:rsid w:val="00510986"/>
    <w:rsid w:val="0051670F"/>
    <w:rsid w:val="00516E2E"/>
    <w:rsid w:val="0052231E"/>
    <w:rsid w:val="00522CAE"/>
    <w:rsid w:val="0052382E"/>
    <w:rsid w:val="00523998"/>
    <w:rsid w:val="00536405"/>
    <w:rsid w:val="00545840"/>
    <w:rsid w:val="005504C9"/>
    <w:rsid w:val="005508E1"/>
    <w:rsid w:val="00550F8B"/>
    <w:rsid w:val="00552412"/>
    <w:rsid w:val="00555380"/>
    <w:rsid w:val="00556FB1"/>
    <w:rsid w:val="00562165"/>
    <w:rsid w:val="005636C2"/>
    <w:rsid w:val="00564B2C"/>
    <w:rsid w:val="00566E73"/>
    <w:rsid w:val="00582A92"/>
    <w:rsid w:val="0059301D"/>
    <w:rsid w:val="005A1657"/>
    <w:rsid w:val="005A1F75"/>
    <w:rsid w:val="005A36C5"/>
    <w:rsid w:val="005A7591"/>
    <w:rsid w:val="005A7E4C"/>
    <w:rsid w:val="005B6B5C"/>
    <w:rsid w:val="005D2861"/>
    <w:rsid w:val="005D6358"/>
    <w:rsid w:val="005E1F19"/>
    <w:rsid w:val="00612964"/>
    <w:rsid w:val="00617866"/>
    <w:rsid w:val="00624B13"/>
    <w:rsid w:val="00627C0C"/>
    <w:rsid w:val="00655F38"/>
    <w:rsid w:val="00655FB3"/>
    <w:rsid w:val="006579BA"/>
    <w:rsid w:val="00657E9A"/>
    <w:rsid w:val="00663349"/>
    <w:rsid w:val="006769E7"/>
    <w:rsid w:val="006856CA"/>
    <w:rsid w:val="00685971"/>
    <w:rsid w:val="00687307"/>
    <w:rsid w:val="00691E10"/>
    <w:rsid w:val="00692190"/>
    <w:rsid w:val="006A08D6"/>
    <w:rsid w:val="006A0FD9"/>
    <w:rsid w:val="006A3AD6"/>
    <w:rsid w:val="006A5009"/>
    <w:rsid w:val="006A7D67"/>
    <w:rsid w:val="006B0D83"/>
    <w:rsid w:val="006C5BA6"/>
    <w:rsid w:val="006D40A8"/>
    <w:rsid w:val="006E1AD4"/>
    <w:rsid w:val="006F10ED"/>
    <w:rsid w:val="006F3E8B"/>
    <w:rsid w:val="007006CA"/>
    <w:rsid w:val="00702274"/>
    <w:rsid w:val="0071410E"/>
    <w:rsid w:val="00716197"/>
    <w:rsid w:val="00723517"/>
    <w:rsid w:val="007347BE"/>
    <w:rsid w:val="00736745"/>
    <w:rsid w:val="007406C0"/>
    <w:rsid w:val="0074695B"/>
    <w:rsid w:val="00747232"/>
    <w:rsid w:val="007516AC"/>
    <w:rsid w:val="00753D56"/>
    <w:rsid w:val="007627A0"/>
    <w:rsid w:val="0076476F"/>
    <w:rsid w:val="007674E6"/>
    <w:rsid w:val="007712CD"/>
    <w:rsid w:val="00780061"/>
    <w:rsid w:val="00781D1B"/>
    <w:rsid w:val="007856EF"/>
    <w:rsid w:val="00791CD1"/>
    <w:rsid w:val="007936A6"/>
    <w:rsid w:val="007963AB"/>
    <w:rsid w:val="007A1154"/>
    <w:rsid w:val="007B1D86"/>
    <w:rsid w:val="007B3CBC"/>
    <w:rsid w:val="007C7AB0"/>
    <w:rsid w:val="007D1620"/>
    <w:rsid w:val="007E0863"/>
    <w:rsid w:val="007E3E9E"/>
    <w:rsid w:val="007E540D"/>
    <w:rsid w:val="007F2CCF"/>
    <w:rsid w:val="00804A79"/>
    <w:rsid w:val="00820445"/>
    <w:rsid w:val="00823EA9"/>
    <w:rsid w:val="00824B48"/>
    <w:rsid w:val="008257D9"/>
    <w:rsid w:val="008270F2"/>
    <w:rsid w:val="00830E11"/>
    <w:rsid w:val="00834E66"/>
    <w:rsid w:val="00854045"/>
    <w:rsid w:val="008628A9"/>
    <w:rsid w:val="00865E5C"/>
    <w:rsid w:val="00875429"/>
    <w:rsid w:val="00891BCA"/>
    <w:rsid w:val="00897FFE"/>
    <w:rsid w:val="008A027B"/>
    <w:rsid w:val="008A0803"/>
    <w:rsid w:val="008A0813"/>
    <w:rsid w:val="008A140B"/>
    <w:rsid w:val="008A5976"/>
    <w:rsid w:val="008A61F5"/>
    <w:rsid w:val="008A6760"/>
    <w:rsid w:val="008B004F"/>
    <w:rsid w:val="008B04FC"/>
    <w:rsid w:val="008B4BFF"/>
    <w:rsid w:val="008C307A"/>
    <w:rsid w:val="008D2BC0"/>
    <w:rsid w:val="008D343B"/>
    <w:rsid w:val="008D34C8"/>
    <w:rsid w:val="008E2619"/>
    <w:rsid w:val="008E636A"/>
    <w:rsid w:val="008F33B2"/>
    <w:rsid w:val="00903D00"/>
    <w:rsid w:val="00906CE3"/>
    <w:rsid w:val="009136FB"/>
    <w:rsid w:val="00922436"/>
    <w:rsid w:val="00926A07"/>
    <w:rsid w:val="00931F79"/>
    <w:rsid w:val="009360F5"/>
    <w:rsid w:val="00936966"/>
    <w:rsid w:val="009476A4"/>
    <w:rsid w:val="0095011F"/>
    <w:rsid w:val="00950EB1"/>
    <w:rsid w:val="00952438"/>
    <w:rsid w:val="009665E4"/>
    <w:rsid w:val="0097005C"/>
    <w:rsid w:val="00982B43"/>
    <w:rsid w:val="009864E5"/>
    <w:rsid w:val="00987536"/>
    <w:rsid w:val="009926CA"/>
    <w:rsid w:val="00992957"/>
    <w:rsid w:val="00994611"/>
    <w:rsid w:val="009964D9"/>
    <w:rsid w:val="009A78E4"/>
    <w:rsid w:val="009C2033"/>
    <w:rsid w:val="009C463B"/>
    <w:rsid w:val="009D2D06"/>
    <w:rsid w:val="009D3B38"/>
    <w:rsid w:val="009F1EC2"/>
    <w:rsid w:val="00A0657F"/>
    <w:rsid w:val="00A101A5"/>
    <w:rsid w:val="00A10263"/>
    <w:rsid w:val="00A10836"/>
    <w:rsid w:val="00A25D9E"/>
    <w:rsid w:val="00A265BE"/>
    <w:rsid w:val="00A40074"/>
    <w:rsid w:val="00A42747"/>
    <w:rsid w:val="00A432DA"/>
    <w:rsid w:val="00A47614"/>
    <w:rsid w:val="00A54D3A"/>
    <w:rsid w:val="00A577EF"/>
    <w:rsid w:val="00A678C3"/>
    <w:rsid w:val="00A70C14"/>
    <w:rsid w:val="00A723CA"/>
    <w:rsid w:val="00A762B9"/>
    <w:rsid w:val="00A77C5D"/>
    <w:rsid w:val="00A84DA8"/>
    <w:rsid w:val="00A90735"/>
    <w:rsid w:val="00A90992"/>
    <w:rsid w:val="00A97F58"/>
    <w:rsid w:val="00AA4AF1"/>
    <w:rsid w:val="00AB12D3"/>
    <w:rsid w:val="00AB160D"/>
    <w:rsid w:val="00AB278C"/>
    <w:rsid w:val="00AC0327"/>
    <w:rsid w:val="00AC114C"/>
    <w:rsid w:val="00AC4925"/>
    <w:rsid w:val="00AC7E76"/>
    <w:rsid w:val="00AD26A8"/>
    <w:rsid w:val="00AD2ECD"/>
    <w:rsid w:val="00AD6774"/>
    <w:rsid w:val="00AD6CFB"/>
    <w:rsid w:val="00AE2561"/>
    <w:rsid w:val="00AE2FB3"/>
    <w:rsid w:val="00AF0FBD"/>
    <w:rsid w:val="00AF4283"/>
    <w:rsid w:val="00AF5213"/>
    <w:rsid w:val="00AF660B"/>
    <w:rsid w:val="00B01945"/>
    <w:rsid w:val="00B030F0"/>
    <w:rsid w:val="00B04A95"/>
    <w:rsid w:val="00B076A1"/>
    <w:rsid w:val="00B07DFD"/>
    <w:rsid w:val="00B1557D"/>
    <w:rsid w:val="00B40FF2"/>
    <w:rsid w:val="00B56BF8"/>
    <w:rsid w:val="00B60117"/>
    <w:rsid w:val="00B64EE9"/>
    <w:rsid w:val="00B66D00"/>
    <w:rsid w:val="00B86F0E"/>
    <w:rsid w:val="00B906F6"/>
    <w:rsid w:val="00BC0226"/>
    <w:rsid w:val="00BC057F"/>
    <w:rsid w:val="00BC44CB"/>
    <w:rsid w:val="00BC7BDE"/>
    <w:rsid w:val="00BE4119"/>
    <w:rsid w:val="00BE45E7"/>
    <w:rsid w:val="00BE67B7"/>
    <w:rsid w:val="00BF3EAA"/>
    <w:rsid w:val="00C003CC"/>
    <w:rsid w:val="00C01D6B"/>
    <w:rsid w:val="00C13D0A"/>
    <w:rsid w:val="00C22760"/>
    <w:rsid w:val="00C24C54"/>
    <w:rsid w:val="00C3176F"/>
    <w:rsid w:val="00C33503"/>
    <w:rsid w:val="00C45606"/>
    <w:rsid w:val="00C54729"/>
    <w:rsid w:val="00C6268E"/>
    <w:rsid w:val="00C67FFB"/>
    <w:rsid w:val="00C704D8"/>
    <w:rsid w:val="00C722AA"/>
    <w:rsid w:val="00C82813"/>
    <w:rsid w:val="00C83340"/>
    <w:rsid w:val="00C92041"/>
    <w:rsid w:val="00CB236D"/>
    <w:rsid w:val="00CC2781"/>
    <w:rsid w:val="00CC3554"/>
    <w:rsid w:val="00CC48CB"/>
    <w:rsid w:val="00CC6970"/>
    <w:rsid w:val="00CC7528"/>
    <w:rsid w:val="00CD4FB7"/>
    <w:rsid w:val="00CD7E30"/>
    <w:rsid w:val="00CF6983"/>
    <w:rsid w:val="00D07241"/>
    <w:rsid w:val="00D14BCB"/>
    <w:rsid w:val="00D21EE5"/>
    <w:rsid w:val="00D237AC"/>
    <w:rsid w:val="00D25FE5"/>
    <w:rsid w:val="00D355E4"/>
    <w:rsid w:val="00D366CC"/>
    <w:rsid w:val="00D434C7"/>
    <w:rsid w:val="00D43980"/>
    <w:rsid w:val="00D44A36"/>
    <w:rsid w:val="00D460DF"/>
    <w:rsid w:val="00D47AB0"/>
    <w:rsid w:val="00D52070"/>
    <w:rsid w:val="00D5272A"/>
    <w:rsid w:val="00D574EF"/>
    <w:rsid w:val="00D63C56"/>
    <w:rsid w:val="00D66F22"/>
    <w:rsid w:val="00D72A44"/>
    <w:rsid w:val="00D7413C"/>
    <w:rsid w:val="00D74665"/>
    <w:rsid w:val="00D821A4"/>
    <w:rsid w:val="00D858A5"/>
    <w:rsid w:val="00D86CBC"/>
    <w:rsid w:val="00D87601"/>
    <w:rsid w:val="00D97714"/>
    <w:rsid w:val="00DA7997"/>
    <w:rsid w:val="00DB1B51"/>
    <w:rsid w:val="00DB3F59"/>
    <w:rsid w:val="00DC2B09"/>
    <w:rsid w:val="00DC5F4A"/>
    <w:rsid w:val="00DC67C2"/>
    <w:rsid w:val="00DC7C59"/>
    <w:rsid w:val="00DD2300"/>
    <w:rsid w:val="00DD4235"/>
    <w:rsid w:val="00DE1282"/>
    <w:rsid w:val="00DE4116"/>
    <w:rsid w:val="00DF04D1"/>
    <w:rsid w:val="00E00FFF"/>
    <w:rsid w:val="00E032AA"/>
    <w:rsid w:val="00E0617D"/>
    <w:rsid w:val="00E11598"/>
    <w:rsid w:val="00E127C5"/>
    <w:rsid w:val="00E12CCD"/>
    <w:rsid w:val="00E130D2"/>
    <w:rsid w:val="00E139F8"/>
    <w:rsid w:val="00E20800"/>
    <w:rsid w:val="00E32826"/>
    <w:rsid w:val="00E36A75"/>
    <w:rsid w:val="00E445EB"/>
    <w:rsid w:val="00E4518B"/>
    <w:rsid w:val="00E55A8D"/>
    <w:rsid w:val="00E56B70"/>
    <w:rsid w:val="00E62227"/>
    <w:rsid w:val="00E6639C"/>
    <w:rsid w:val="00E67355"/>
    <w:rsid w:val="00E74511"/>
    <w:rsid w:val="00E816B5"/>
    <w:rsid w:val="00E977F3"/>
    <w:rsid w:val="00EA2002"/>
    <w:rsid w:val="00EB4CF6"/>
    <w:rsid w:val="00EC165D"/>
    <w:rsid w:val="00ED7E93"/>
    <w:rsid w:val="00EE2C2E"/>
    <w:rsid w:val="00EE2F90"/>
    <w:rsid w:val="00EF0C94"/>
    <w:rsid w:val="00EF547B"/>
    <w:rsid w:val="00F031C9"/>
    <w:rsid w:val="00F04224"/>
    <w:rsid w:val="00F04D07"/>
    <w:rsid w:val="00F07D4C"/>
    <w:rsid w:val="00F12E2A"/>
    <w:rsid w:val="00F20484"/>
    <w:rsid w:val="00F23E5E"/>
    <w:rsid w:val="00F25574"/>
    <w:rsid w:val="00F31338"/>
    <w:rsid w:val="00F3597B"/>
    <w:rsid w:val="00F35A05"/>
    <w:rsid w:val="00F41369"/>
    <w:rsid w:val="00F42C34"/>
    <w:rsid w:val="00F45E0E"/>
    <w:rsid w:val="00F50580"/>
    <w:rsid w:val="00F53EA0"/>
    <w:rsid w:val="00F55891"/>
    <w:rsid w:val="00F6150E"/>
    <w:rsid w:val="00F72D10"/>
    <w:rsid w:val="00F72FA3"/>
    <w:rsid w:val="00F86298"/>
    <w:rsid w:val="00F87F02"/>
    <w:rsid w:val="00F92B68"/>
    <w:rsid w:val="00FA06CA"/>
    <w:rsid w:val="00FA0B7D"/>
    <w:rsid w:val="00FA5B4D"/>
    <w:rsid w:val="00FA78EA"/>
    <w:rsid w:val="00FB1515"/>
    <w:rsid w:val="00FB1527"/>
    <w:rsid w:val="00FC2C0E"/>
    <w:rsid w:val="00FC3672"/>
    <w:rsid w:val="00FC4814"/>
    <w:rsid w:val="00FD276C"/>
    <w:rsid w:val="00FD703D"/>
    <w:rsid w:val="00FE01CF"/>
    <w:rsid w:val="00FF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45EB"/>
  </w:style>
  <w:style w:type="paragraph" w:customStyle="1" w:styleId="ConsPlusCell">
    <w:name w:val="ConsPlusCell"/>
    <w:uiPriority w:val="99"/>
    <w:rsid w:val="00E44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445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E445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44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4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45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4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45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45EB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445EB"/>
    <w:rPr>
      <w:rFonts w:ascii="Tahoma" w:eastAsia="Times New Roman" w:hAnsi="Tahoma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E445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44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page number"/>
    <w:uiPriority w:val="99"/>
    <w:rsid w:val="00E445EB"/>
    <w:rPr>
      <w:rFonts w:cs="Times New Roman"/>
    </w:rPr>
  </w:style>
  <w:style w:type="character" w:styleId="ab">
    <w:name w:val="Placeholder Text"/>
    <w:uiPriority w:val="99"/>
    <w:semiHidden/>
    <w:rsid w:val="00E445EB"/>
    <w:rPr>
      <w:color w:val="808080"/>
    </w:rPr>
  </w:style>
  <w:style w:type="paragraph" w:styleId="ac">
    <w:name w:val="List Paragraph"/>
    <w:basedOn w:val="a"/>
    <w:uiPriority w:val="99"/>
    <w:qFormat/>
    <w:rsid w:val="00E445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45EB"/>
  </w:style>
  <w:style w:type="paragraph" w:customStyle="1" w:styleId="ConsPlusCell">
    <w:name w:val="ConsPlusCell"/>
    <w:uiPriority w:val="99"/>
    <w:rsid w:val="00E44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445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30">
    <w:name w:val="Основной текст 3 Знак"/>
    <w:basedOn w:val="a0"/>
    <w:link w:val="3"/>
    <w:rsid w:val="00E445EB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PlusNormal">
    <w:name w:val="ConsPlusNormal"/>
    <w:rsid w:val="00E44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4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445E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E445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45E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45E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445EB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9">
    <w:name w:val="Table Grid"/>
    <w:basedOn w:val="a1"/>
    <w:uiPriority w:val="59"/>
    <w:rsid w:val="00E445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445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page number"/>
    <w:uiPriority w:val="99"/>
    <w:rsid w:val="00E445EB"/>
    <w:rPr>
      <w:rFonts w:cs="Times New Roman"/>
    </w:rPr>
  </w:style>
  <w:style w:type="character" w:styleId="ab">
    <w:name w:val="Placeholder Text"/>
    <w:uiPriority w:val="99"/>
    <w:semiHidden/>
    <w:rsid w:val="00E445EB"/>
    <w:rPr>
      <w:color w:val="808080"/>
    </w:rPr>
  </w:style>
  <w:style w:type="paragraph" w:styleId="ac">
    <w:name w:val="List Paragraph"/>
    <w:basedOn w:val="a"/>
    <w:uiPriority w:val="99"/>
    <w:qFormat/>
    <w:rsid w:val="00E445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1B6A4F415D5D297EDA138CE75B7355032FBE9DB77AE37B00C582FAFOBL7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710A-CE30-4C7B-AF4A-0AA7A870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6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SCOMP</cp:lastModifiedBy>
  <cp:revision>48</cp:revision>
  <cp:lastPrinted>2014-11-12T06:45:00Z</cp:lastPrinted>
  <dcterms:created xsi:type="dcterms:W3CDTF">2014-08-28T23:21:00Z</dcterms:created>
  <dcterms:modified xsi:type="dcterms:W3CDTF">2014-11-12T06:45:00Z</dcterms:modified>
</cp:coreProperties>
</file>