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5"/>
        <w:gridCol w:w="532"/>
        <w:gridCol w:w="1568"/>
      </w:tblGrid>
      <w:tr w:rsidR="001A2BDF" w:rsidRPr="001A2BDF" w:rsidTr="00456F60">
        <w:trPr>
          <w:trHeight w:val="283"/>
        </w:trPr>
        <w:tc>
          <w:tcPr>
            <w:tcW w:w="8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40F00" w:rsidRDefault="001A2BDF" w:rsidP="00A40F00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F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МИНИСТЕРСТВО СЕЛЬСКОГО ХОЗЯЙСТВА РОССИЙСКОЙ ФЕДЕРАЦИИ </w:t>
            </w:r>
          </w:p>
          <w:p w:rsidR="001A2BDF" w:rsidRPr="00A40F00" w:rsidRDefault="001A2BDF" w:rsidP="00A40F00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F00">
              <w:rPr>
                <w:rFonts w:ascii="Times New Roman" w:eastAsia="Calibri" w:hAnsi="Times New Roman" w:cs="Times New Roman"/>
                <w:sz w:val="20"/>
                <w:szCs w:val="20"/>
              </w:rPr>
              <w:t>ФГБУ «</w:t>
            </w:r>
            <w:proofErr w:type="spellStart"/>
            <w:r w:rsidRPr="00A40F00">
              <w:rPr>
                <w:rFonts w:ascii="Times New Roman" w:eastAsia="Calibri" w:hAnsi="Times New Roman" w:cs="Times New Roman"/>
                <w:sz w:val="20"/>
                <w:szCs w:val="20"/>
              </w:rPr>
              <w:t>Россельхозцентр</w:t>
            </w:r>
            <w:proofErr w:type="spellEnd"/>
            <w:r w:rsidRPr="00A40F0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40F0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Филиал ФГБУ «Россельхозцентр» по </w:t>
            </w:r>
            <w:r w:rsidRPr="00A40F0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Амурской области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1A2BDF" w:rsidRPr="00A40F00" w:rsidRDefault="001A2BDF" w:rsidP="00A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8100"/>
                <w:sz w:val="20"/>
                <w:szCs w:val="20"/>
              </w:rPr>
            </w:pPr>
          </w:p>
        </w:tc>
      </w:tr>
      <w:tr w:rsidR="001A2BDF" w:rsidRPr="001A2BDF" w:rsidTr="00456F60">
        <w:trPr>
          <w:trHeight w:val="1037"/>
        </w:trPr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A2BDF" w:rsidRPr="00A40F00" w:rsidRDefault="001A2BDF" w:rsidP="00A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A40F0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ИНФОРМАЦИОННЫЙ ЛИСТОК РОССЕЛЬХОЗЦЕНТРА</w:t>
            </w:r>
          </w:p>
          <w:p w:rsidR="001A2BDF" w:rsidRPr="001A2BDF" w:rsidRDefault="001A2BDF" w:rsidP="00A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BDF" w:rsidRPr="001A2BDF" w:rsidRDefault="001A2BDF" w:rsidP="00A40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A2BDF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6C4200B5" wp14:editId="3B221458">
                  <wp:extent cx="672861" cy="644530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93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BDF" w:rsidRDefault="001A2BDF" w:rsidP="00A40F0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BDF">
        <w:rPr>
          <w:rFonts w:ascii="Times New Roman" w:eastAsia="Times New Roman" w:hAnsi="Times New Roman" w:cs="Times New Roman"/>
          <w:b/>
          <w:bCs/>
          <w:lang w:eastAsia="ru-RU"/>
        </w:rPr>
        <w:t xml:space="preserve">Адрес: </w:t>
      </w:r>
      <w:r w:rsidRPr="001A2BDF">
        <w:rPr>
          <w:rFonts w:ascii="Times New Roman" w:eastAsia="Times New Roman" w:hAnsi="Times New Roman" w:cs="Times New Roman"/>
          <w:lang w:eastAsia="ru-RU"/>
        </w:rPr>
        <w:t xml:space="preserve">675000  г. Благовещенск, ул. </w:t>
      </w:r>
      <w:proofErr w:type="gramStart"/>
      <w:r w:rsidRPr="001A2BDF">
        <w:rPr>
          <w:rFonts w:ascii="Times New Roman" w:eastAsia="Times New Roman" w:hAnsi="Times New Roman" w:cs="Times New Roman"/>
          <w:lang w:eastAsia="ru-RU"/>
        </w:rPr>
        <w:t>Нагорная</w:t>
      </w:r>
      <w:proofErr w:type="gramEnd"/>
      <w:r w:rsidRPr="001A2BDF">
        <w:rPr>
          <w:rFonts w:ascii="Times New Roman" w:eastAsia="Times New Roman" w:hAnsi="Times New Roman" w:cs="Times New Roman"/>
          <w:lang w:eastAsia="ru-RU"/>
        </w:rPr>
        <w:t xml:space="preserve"> 7,</w:t>
      </w:r>
      <w:r w:rsidRPr="001A2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A2BDF">
        <w:rPr>
          <w:rFonts w:ascii="Times New Roman" w:eastAsia="Times New Roman" w:hAnsi="Times New Roman" w:cs="Times New Roman"/>
          <w:color w:val="000000"/>
          <w:lang w:eastAsia="ru-RU"/>
        </w:rPr>
        <w:t>тел.: +7(</w:t>
      </w:r>
      <w:r w:rsidRPr="001A2BDF">
        <w:rPr>
          <w:rFonts w:ascii="Times New Roman" w:eastAsia="Times New Roman" w:hAnsi="Times New Roman" w:cs="Times New Roman"/>
          <w:lang w:eastAsia="ru-RU"/>
        </w:rPr>
        <w:t>4162</w:t>
      </w:r>
      <w:r w:rsidRPr="001A2BDF">
        <w:rPr>
          <w:rFonts w:ascii="Times New Roman" w:eastAsia="Times New Roman" w:hAnsi="Times New Roman" w:cs="Times New Roman"/>
          <w:color w:val="000000"/>
          <w:lang w:eastAsia="ru-RU"/>
        </w:rPr>
        <w:t xml:space="preserve">)52-14-64; </w:t>
      </w:r>
      <w:r w:rsidRPr="001A2BDF">
        <w:rPr>
          <w:rFonts w:ascii="Times New Roman" w:eastAsia="Times New Roman" w:hAnsi="Times New Roman" w:cs="Times New Roman"/>
          <w:b/>
          <w:bCs/>
          <w:lang w:val="en-US" w:eastAsia="ru-RU"/>
        </w:rPr>
        <w:t>e</w:t>
      </w:r>
      <w:r w:rsidRPr="001A2BDF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1A2BDF">
        <w:rPr>
          <w:rFonts w:ascii="Times New Roman" w:eastAsia="Times New Roman" w:hAnsi="Times New Roman" w:cs="Times New Roman"/>
          <w:b/>
          <w:bCs/>
          <w:lang w:val="en-US" w:eastAsia="ru-RU"/>
        </w:rPr>
        <w:t>mail</w:t>
      </w:r>
      <w:r w:rsidRPr="001A2BD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hyperlink r:id="rId7" w:history="1">
        <w:r w:rsidRPr="001A2B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rsc</w:t>
        </w:r>
        <w:r w:rsidRPr="001A2B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28@</w:t>
        </w:r>
        <w:r w:rsidRPr="001A2B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1A2B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1A2B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BB2DAE" w:rsidRDefault="001608C3" w:rsidP="00A40F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D3668" w:rsidRPr="001A2BDF">
        <w:rPr>
          <w:rFonts w:ascii="Times New Roman" w:hAnsi="Times New Roman" w:cs="Times New Roman"/>
          <w:b/>
          <w:i/>
          <w:sz w:val="28"/>
          <w:szCs w:val="28"/>
        </w:rPr>
        <w:t>ольцевая гниль картофеля</w:t>
      </w:r>
    </w:p>
    <w:p w:rsidR="00AE3C8B" w:rsidRPr="001A2BDF" w:rsidRDefault="00AE3C8B" w:rsidP="00A40F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E3C8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E3C8B">
        <w:rPr>
          <w:rFonts w:ascii="Times New Roman" w:hAnsi="Times New Roman" w:cs="Times New Roman"/>
          <w:b/>
          <w:i/>
          <w:sz w:val="28"/>
          <w:szCs w:val="28"/>
        </w:rPr>
        <w:t>Clavibacter</w:t>
      </w:r>
      <w:proofErr w:type="spellEnd"/>
      <w:r w:rsidRPr="00AE3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C8B">
        <w:rPr>
          <w:rFonts w:ascii="Times New Roman" w:hAnsi="Times New Roman" w:cs="Times New Roman"/>
          <w:b/>
          <w:i/>
          <w:sz w:val="28"/>
          <w:szCs w:val="28"/>
        </w:rPr>
        <w:t>michiganensis</w:t>
      </w:r>
      <w:proofErr w:type="spellEnd"/>
      <w:r w:rsidRPr="00AE3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3C8B">
        <w:rPr>
          <w:rFonts w:ascii="Times New Roman" w:hAnsi="Times New Roman" w:cs="Times New Roman"/>
          <w:b/>
          <w:i/>
          <w:sz w:val="28"/>
          <w:szCs w:val="28"/>
        </w:rPr>
        <w:t>subsp</w:t>
      </w:r>
      <w:proofErr w:type="spellEnd"/>
      <w:r w:rsidRPr="00AE3C8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E3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E3C8B">
        <w:rPr>
          <w:rFonts w:ascii="Times New Roman" w:hAnsi="Times New Roman" w:cs="Times New Roman"/>
          <w:b/>
          <w:i/>
          <w:sz w:val="28"/>
          <w:szCs w:val="28"/>
        </w:rPr>
        <w:t>Sepedonicus</w:t>
      </w:r>
      <w:proofErr w:type="spellEnd"/>
      <w:r w:rsidRPr="00AE3C8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0846B4" wp14:editId="0F8D34B8">
            <wp:simplePos x="0" y="0"/>
            <wp:positionH relativeFrom="column">
              <wp:posOffset>670560</wp:posOffset>
            </wp:positionH>
            <wp:positionV relativeFrom="paragraph">
              <wp:posOffset>33655</wp:posOffset>
            </wp:positionV>
            <wp:extent cx="4399280" cy="1727200"/>
            <wp:effectExtent l="0" t="0" r="1270" b="6350"/>
            <wp:wrapTight wrapText="bothSides">
              <wp:wrapPolygon edited="0">
                <wp:start x="0" y="0"/>
                <wp:lineTo x="0" y="21441"/>
                <wp:lineTo x="21513" y="21441"/>
                <wp:lineTo x="21513" y="0"/>
                <wp:lineTo x="0" y="0"/>
              </wp:wrapPolygon>
            </wp:wrapTight>
            <wp:docPr id="2" name="Рисунок 2" descr="https://seloveselo.ru/wp-content/uploads/2019/12/5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loveselo.ru/wp-content/uploads/2019/12/52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AB" w:rsidRDefault="00F463AB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668" w:rsidRPr="00A40F00" w:rsidRDefault="00FD3668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Широко распространённое заболевание картофеля. Поражает как надземную, так и подземную части растения во всех фазах его развития. Проявляется в виде поражения ботвы (увядание) и загнивания клубней («кольцевая гниль») в поле и при хранении.</w:t>
      </w:r>
    </w:p>
    <w:p w:rsidR="00FD3668" w:rsidRPr="00A40F00" w:rsidRDefault="00FD3668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 xml:space="preserve">На растениях картофеля болезнь проявляется в основном в виде бактериального увядания. Вначале увядают один-два стебля. Затем поочерёдно все остальные. Увядшие стебли падают на землю. При быстром увядании цвет их может долго оставаться зелёным, при вялотекущем заболевании стебли быстро буреют. </w:t>
      </w:r>
    </w:p>
    <w:p w:rsidR="00FD3668" w:rsidRPr="00A40F00" w:rsidRDefault="00FD3668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К</w:t>
      </w:r>
      <w:r w:rsidR="00537A0A" w:rsidRPr="00A40F00">
        <w:rPr>
          <w:rFonts w:ascii="Times New Roman" w:hAnsi="Times New Roman" w:cs="Times New Roman"/>
          <w:sz w:val="24"/>
          <w:szCs w:val="24"/>
        </w:rPr>
        <w:t xml:space="preserve">лубни часто поражаются со </w:t>
      </w:r>
      <w:proofErr w:type="spellStart"/>
      <w:r w:rsidR="00537A0A" w:rsidRPr="00A40F00">
        <w:rPr>
          <w:rFonts w:ascii="Times New Roman" w:hAnsi="Times New Roman" w:cs="Times New Roman"/>
          <w:sz w:val="24"/>
          <w:szCs w:val="24"/>
        </w:rPr>
        <w:t>столо</w:t>
      </w:r>
      <w:r w:rsidR="00037B15" w:rsidRPr="00A40F00">
        <w:rPr>
          <w:rFonts w:ascii="Times New Roman" w:hAnsi="Times New Roman" w:cs="Times New Roman"/>
          <w:sz w:val="24"/>
          <w:szCs w:val="24"/>
        </w:rPr>
        <w:t>н</w:t>
      </w:r>
      <w:r w:rsidRPr="00A40F0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40F00">
        <w:rPr>
          <w:rFonts w:ascii="Times New Roman" w:hAnsi="Times New Roman" w:cs="Times New Roman"/>
          <w:sz w:val="24"/>
          <w:szCs w:val="24"/>
        </w:rPr>
        <w:t xml:space="preserve"> конца. Заболевание клубней обычно начинается ещё в почве. Часть сосудистой системы его размягчается, желтеет, и из неё при надавливании вытекает светло-жёлтая гнилостная масса. </w:t>
      </w:r>
      <w:r w:rsidR="00BB2DAE" w:rsidRPr="00A40F00">
        <w:rPr>
          <w:rFonts w:ascii="Times New Roman" w:hAnsi="Times New Roman" w:cs="Times New Roman"/>
          <w:sz w:val="24"/>
          <w:szCs w:val="24"/>
        </w:rPr>
        <w:t xml:space="preserve">На более поздней стадии развития заболевания сосудистая система полностью разрушается, превращаясь в белую, тягучую, неприятно пахнущую слизистую массу, </w:t>
      </w:r>
      <w:r w:rsidRPr="00A40F00">
        <w:rPr>
          <w:rFonts w:ascii="Times New Roman" w:hAnsi="Times New Roman" w:cs="Times New Roman"/>
          <w:sz w:val="24"/>
          <w:szCs w:val="24"/>
        </w:rPr>
        <w:t>сгнившая ткань темнеет. По сосудистой системе гниль распространяется на соседние ткани, и происходит общее поражение сердцевины клубня, которая целиком выгнивает. У таких клубней на кожуре появляются трещины. В условиях повышенной влажности заболевание переходит в мокрую гниль. В конце марта – начале апреля на поражённых клубнях можно заметить ямчатую гниль – первичную форму кольцевой гнили.</w:t>
      </w:r>
    </w:p>
    <w:p w:rsidR="00BB2DAE" w:rsidRPr="00A40F00" w:rsidRDefault="00BB2DAE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Перезимовывает патоген в больных клубнях. В почве не зимует, но может сохраняться в неубранных растительных остатках и клубнях. Заболевание легко передается через ножи при резке клубней, сельскохозяйственные орудия, картофелесажалки.</w:t>
      </w:r>
    </w:p>
    <w:p w:rsidR="00FD3668" w:rsidRPr="00A40F00" w:rsidRDefault="004530A4" w:rsidP="001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Оптимальному развитию бактериоза на растениях благоприятствует теплая влажная погода в первой половине их вегетации. Бактериоз причиняет наибольший вред в районах с достаточно высокой температурой (оптимальная температура для патог</w:t>
      </w:r>
      <w:r w:rsidR="00BB2DAE" w:rsidRPr="00A40F00">
        <w:rPr>
          <w:rFonts w:ascii="Times New Roman" w:hAnsi="Times New Roman" w:cs="Times New Roman"/>
          <w:sz w:val="24"/>
          <w:szCs w:val="24"/>
        </w:rPr>
        <w:t xml:space="preserve">ена 21 - </w:t>
      </w:r>
      <w:r w:rsidRPr="00A40F00">
        <w:rPr>
          <w:rFonts w:ascii="Times New Roman" w:hAnsi="Times New Roman" w:cs="Times New Roman"/>
          <w:sz w:val="24"/>
          <w:szCs w:val="24"/>
        </w:rPr>
        <w:t xml:space="preserve">27 °С) в засушливые годы </w:t>
      </w:r>
      <w:r w:rsidR="00FD3668" w:rsidRPr="00A40F00">
        <w:rPr>
          <w:rFonts w:ascii="Times New Roman" w:hAnsi="Times New Roman" w:cs="Times New Roman"/>
          <w:sz w:val="24"/>
          <w:szCs w:val="24"/>
        </w:rPr>
        <w:t>и высокая влажность почвы.</w:t>
      </w:r>
    </w:p>
    <w:p w:rsidR="001A2BDF" w:rsidRPr="00A40F00" w:rsidRDefault="00A57497" w:rsidP="00A40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F00">
        <w:rPr>
          <w:rFonts w:ascii="Times New Roman" w:hAnsi="Times New Roman" w:cs="Times New Roman"/>
          <w:b/>
          <w:sz w:val="24"/>
          <w:szCs w:val="24"/>
        </w:rPr>
        <w:t xml:space="preserve">Меры </w:t>
      </w:r>
      <w:r w:rsidR="001A2BDF" w:rsidRPr="00A40F00">
        <w:rPr>
          <w:rFonts w:ascii="Times New Roman" w:hAnsi="Times New Roman" w:cs="Times New Roman"/>
          <w:b/>
          <w:sz w:val="24"/>
          <w:szCs w:val="24"/>
        </w:rPr>
        <w:t>борьбы с кольцевой гнилью:</w:t>
      </w:r>
    </w:p>
    <w:p w:rsidR="001A2BDF" w:rsidRPr="00A40F00" w:rsidRDefault="001A2BDF" w:rsidP="001A2B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подбор агротехники;</w:t>
      </w:r>
    </w:p>
    <w:p w:rsidR="001A2BDF" w:rsidRPr="00A40F00" w:rsidRDefault="001A2BDF" w:rsidP="001A2B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соблюдение севооборота;</w:t>
      </w:r>
    </w:p>
    <w:p w:rsidR="004530A4" w:rsidRPr="00A40F00" w:rsidRDefault="004530A4" w:rsidP="001A2B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тщательное ун</w:t>
      </w:r>
      <w:r w:rsidR="001A2BDF" w:rsidRPr="00A40F00">
        <w:rPr>
          <w:rFonts w:ascii="Times New Roman" w:hAnsi="Times New Roman" w:cs="Times New Roman"/>
          <w:sz w:val="24"/>
          <w:szCs w:val="24"/>
        </w:rPr>
        <w:t>ичтожение растительных остатков;</w:t>
      </w:r>
    </w:p>
    <w:p w:rsidR="001A2BDF" w:rsidRPr="00A40F00" w:rsidRDefault="004530A4" w:rsidP="001A2B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п</w:t>
      </w:r>
      <w:r w:rsidR="00FD3668" w:rsidRPr="00A40F00">
        <w:rPr>
          <w:rFonts w:ascii="Times New Roman" w:hAnsi="Times New Roman" w:cs="Times New Roman"/>
          <w:sz w:val="24"/>
          <w:szCs w:val="24"/>
        </w:rPr>
        <w:t>росушивание и озеленени</w:t>
      </w:r>
      <w:r w:rsidR="001A2BDF" w:rsidRPr="00A40F00">
        <w:rPr>
          <w:rFonts w:ascii="Times New Roman" w:hAnsi="Times New Roman" w:cs="Times New Roman"/>
          <w:sz w:val="24"/>
          <w:szCs w:val="24"/>
        </w:rPr>
        <w:t>е семенных клубней после уборки;</w:t>
      </w:r>
    </w:p>
    <w:p w:rsidR="001A2BDF" w:rsidRPr="00A40F00" w:rsidRDefault="004530A4" w:rsidP="001A2B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п</w:t>
      </w:r>
      <w:r w:rsidR="00FD3668" w:rsidRPr="00A40F00">
        <w:rPr>
          <w:rFonts w:ascii="Times New Roman" w:hAnsi="Times New Roman" w:cs="Times New Roman"/>
          <w:sz w:val="24"/>
          <w:szCs w:val="24"/>
        </w:rPr>
        <w:t>рогревание семенного материала в течение 2–3 недель при температуре 14–18</w:t>
      </w:r>
      <w:proofErr w:type="gramStart"/>
      <w:r w:rsidR="00FD3668" w:rsidRPr="00A40F0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FD3668" w:rsidRPr="00A40F00">
        <w:rPr>
          <w:rFonts w:ascii="Times New Roman" w:hAnsi="Times New Roman" w:cs="Times New Roman"/>
          <w:sz w:val="24"/>
          <w:szCs w:val="24"/>
        </w:rPr>
        <w:t xml:space="preserve"> в период покоя клубней с послед</w:t>
      </w:r>
      <w:r w:rsidRPr="00A40F00">
        <w:rPr>
          <w:rFonts w:ascii="Times New Roman" w:hAnsi="Times New Roman" w:cs="Times New Roman"/>
          <w:sz w:val="24"/>
          <w:szCs w:val="24"/>
        </w:rPr>
        <w:t>ующим удалением</w:t>
      </w:r>
      <w:r w:rsidR="001A2BDF" w:rsidRPr="00A40F00">
        <w:rPr>
          <w:rFonts w:ascii="Times New Roman" w:hAnsi="Times New Roman" w:cs="Times New Roman"/>
          <w:sz w:val="24"/>
          <w:szCs w:val="24"/>
        </w:rPr>
        <w:t xml:space="preserve"> больных клубней;</w:t>
      </w:r>
      <w:r w:rsidRPr="00A40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668" w:rsidRPr="00A40F00" w:rsidRDefault="004530A4" w:rsidP="001A2B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>п</w:t>
      </w:r>
      <w:r w:rsidR="00FD3668" w:rsidRPr="00A40F00">
        <w:rPr>
          <w:rFonts w:ascii="Times New Roman" w:hAnsi="Times New Roman" w:cs="Times New Roman"/>
          <w:sz w:val="24"/>
          <w:szCs w:val="24"/>
        </w:rPr>
        <w:t>редуборочное скашивание или химическое уничтожение ботвы.</w:t>
      </w:r>
    </w:p>
    <w:p w:rsidR="001A2BDF" w:rsidRDefault="001A2BDF" w:rsidP="001A2B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D3668" w:rsidRPr="00A40F00">
        <w:rPr>
          <w:rFonts w:ascii="Times New Roman" w:hAnsi="Times New Roman" w:cs="Times New Roman"/>
          <w:sz w:val="24"/>
          <w:szCs w:val="24"/>
        </w:rPr>
        <w:t>озделывание сортов картофеля</w:t>
      </w:r>
      <w:r w:rsidRPr="00A40F00">
        <w:rPr>
          <w:rFonts w:ascii="Times New Roman" w:hAnsi="Times New Roman" w:cs="Times New Roman"/>
          <w:sz w:val="24"/>
          <w:szCs w:val="24"/>
        </w:rPr>
        <w:t xml:space="preserve"> (высшей репродукции)</w:t>
      </w:r>
      <w:r w:rsidR="00FD3668" w:rsidRPr="00A40F00">
        <w:rPr>
          <w:rFonts w:ascii="Times New Roman" w:hAnsi="Times New Roman" w:cs="Times New Roman"/>
          <w:sz w:val="24"/>
          <w:szCs w:val="24"/>
        </w:rPr>
        <w:t xml:space="preserve"> с повышенной устойчивостью к кольцевой гнили</w:t>
      </w:r>
      <w:r w:rsidR="00A57497" w:rsidRPr="00A40F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77DAA" w:rsidRDefault="00177DAA" w:rsidP="00177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A40F00" w:rsidRDefault="00177DAA" w:rsidP="0017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F00">
        <w:rPr>
          <w:rFonts w:ascii="Times New Roman" w:hAnsi="Times New Roman" w:cs="Times New Roman"/>
          <w:sz w:val="24"/>
          <w:szCs w:val="24"/>
        </w:rPr>
        <w:t xml:space="preserve">По вопросам проведения обследований, клубневого анализа, консультаций по мониторингу и борьбе с кольцевой бактериальной гнилью картофеля обращаться в отдел защиты растений </w:t>
      </w:r>
      <w:r w:rsidRPr="00A40F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ФГБУ «</w:t>
      </w:r>
      <w:proofErr w:type="spellStart"/>
      <w:r w:rsidRPr="00A40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Россельхозцентр</w:t>
      </w:r>
      <w:proofErr w:type="spellEnd"/>
      <w:r w:rsidRPr="00A4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Амурской области по адресу: г. Благовещенск, ул. </w:t>
      </w:r>
      <w:proofErr w:type="gramStart"/>
      <w:r w:rsidRPr="00A40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proofErr w:type="gramEnd"/>
      <w:r w:rsidRPr="00A40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 (</w:t>
      </w:r>
      <w:hyperlink r:id="rId9" w:history="1">
        <w:r w:rsidRPr="00A40F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rsc</w:t>
        </w:r>
        <w:r w:rsidRPr="00A40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28@</w:t>
        </w:r>
        <w:r w:rsidRPr="00A40F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40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40F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A40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8(4162)52-14-64).</w:t>
      </w:r>
    </w:p>
    <w:p w:rsidR="00177DAA" w:rsidRPr="00A40F00" w:rsidRDefault="00177DAA" w:rsidP="00177DA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177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7DAA" w:rsidRPr="00177DAA" w:rsidSect="00177DA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8AE"/>
    <w:multiLevelType w:val="hybridMultilevel"/>
    <w:tmpl w:val="9ABE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68"/>
    <w:rsid w:val="00037B15"/>
    <w:rsid w:val="001608C3"/>
    <w:rsid w:val="00177DAA"/>
    <w:rsid w:val="001A2BDF"/>
    <w:rsid w:val="001B0203"/>
    <w:rsid w:val="004530A4"/>
    <w:rsid w:val="00537A0A"/>
    <w:rsid w:val="00A40F00"/>
    <w:rsid w:val="00A57497"/>
    <w:rsid w:val="00AE3C8B"/>
    <w:rsid w:val="00BB2DAE"/>
    <w:rsid w:val="00F463AB"/>
    <w:rsid w:val="00FA0C63"/>
    <w:rsid w:val="00FD133B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B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63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B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sc2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c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2020-08-17T05:37:00Z</cp:lastPrinted>
  <dcterms:created xsi:type="dcterms:W3CDTF">2020-08-17T00:15:00Z</dcterms:created>
  <dcterms:modified xsi:type="dcterms:W3CDTF">2020-08-19T01:51:00Z</dcterms:modified>
</cp:coreProperties>
</file>