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349" w:rsidRDefault="003578EA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96242">
        <w:rPr>
          <w:b/>
          <w:sz w:val="28"/>
          <w:szCs w:val="28"/>
          <w:u w:val="single"/>
        </w:rPr>
        <w:t>Меры поддержки</w:t>
      </w:r>
      <w:r w:rsidR="00E56B75">
        <w:rPr>
          <w:b/>
          <w:sz w:val="28"/>
          <w:szCs w:val="28"/>
          <w:u w:val="single"/>
        </w:rPr>
        <w:t xml:space="preserve"> регионального уровня</w:t>
      </w:r>
      <w:r w:rsidRPr="00396242">
        <w:rPr>
          <w:b/>
          <w:sz w:val="28"/>
          <w:szCs w:val="28"/>
          <w:u w:val="single"/>
        </w:rPr>
        <w:t xml:space="preserve"> для преодоления последствий новой коронавирусной инфекции</w:t>
      </w:r>
    </w:p>
    <w:p w:rsidR="00D65F20" w:rsidRPr="00890651" w:rsidRDefault="00D65F20" w:rsidP="00890651">
      <w:pPr>
        <w:tabs>
          <w:tab w:val="left" w:pos="3969"/>
          <w:tab w:val="left" w:pos="13892"/>
        </w:tabs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156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69"/>
        <w:gridCol w:w="4679"/>
        <w:gridCol w:w="1701"/>
        <w:gridCol w:w="2976"/>
        <w:gridCol w:w="2293"/>
      </w:tblGrid>
      <w:tr w:rsidR="007850C3" w:rsidRPr="00467F05" w:rsidTr="00701324">
        <w:trPr>
          <w:tblHeader/>
        </w:trPr>
        <w:tc>
          <w:tcPr>
            <w:tcW w:w="3969" w:type="dxa"/>
          </w:tcPr>
          <w:p w:rsidR="00BB1199" w:rsidRPr="00467F05" w:rsidRDefault="00BB1199" w:rsidP="00396242">
            <w:pPr>
              <w:jc w:val="center"/>
              <w:rPr>
                <w:b/>
                <w:bCs/>
                <w:sz w:val="20"/>
                <w:szCs w:val="20"/>
              </w:rPr>
            </w:pPr>
            <w:r w:rsidRPr="00467F05">
              <w:rPr>
                <w:b/>
                <w:bCs/>
                <w:sz w:val="20"/>
                <w:szCs w:val="20"/>
              </w:rPr>
              <w:t>Меры поддержки</w:t>
            </w:r>
          </w:p>
          <w:p w:rsidR="00BB1199" w:rsidRPr="00467F05" w:rsidRDefault="00BB1199" w:rsidP="0039624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79" w:type="dxa"/>
          </w:tcPr>
          <w:p w:rsidR="00BB1199" w:rsidRPr="00467F05" w:rsidRDefault="00BB1199" w:rsidP="00D33C1B">
            <w:pPr>
              <w:jc w:val="center"/>
              <w:rPr>
                <w:b/>
                <w:bCs/>
                <w:sz w:val="20"/>
                <w:szCs w:val="20"/>
              </w:rPr>
            </w:pPr>
            <w:r w:rsidRPr="00467F05">
              <w:rPr>
                <w:b/>
                <w:bCs/>
                <w:sz w:val="20"/>
                <w:szCs w:val="20"/>
              </w:rPr>
              <w:t>Комментарий и условия применения</w:t>
            </w:r>
          </w:p>
          <w:p w:rsidR="00BB1199" w:rsidRPr="00467F05" w:rsidRDefault="00BB1199" w:rsidP="00D33C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BB1199" w:rsidRPr="00467F05" w:rsidRDefault="00BB1199" w:rsidP="00701324">
            <w:pPr>
              <w:jc w:val="center"/>
              <w:rPr>
                <w:b/>
                <w:bCs/>
                <w:sz w:val="20"/>
                <w:szCs w:val="20"/>
              </w:rPr>
            </w:pPr>
            <w:r w:rsidRPr="00467F05">
              <w:rPr>
                <w:b/>
                <w:bCs/>
                <w:sz w:val="20"/>
                <w:szCs w:val="20"/>
              </w:rPr>
              <w:t>Сроки действия меры</w:t>
            </w:r>
          </w:p>
        </w:tc>
        <w:tc>
          <w:tcPr>
            <w:tcW w:w="2976" w:type="dxa"/>
          </w:tcPr>
          <w:p w:rsidR="00BB1199" w:rsidRPr="00467F05" w:rsidRDefault="00BB1199" w:rsidP="00D33C1B">
            <w:pPr>
              <w:jc w:val="center"/>
              <w:rPr>
                <w:b/>
                <w:bCs/>
                <w:sz w:val="20"/>
                <w:szCs w:val="20"/>
              </w:rPr>
            </w:pPr>
            <w:r w:rsidRPr="00467F05">
              <w:rPr>
                <w:b/>
                <w:bCs/>
                <w:sz w:val="20"/>
                <w:szCs w:val="20"/>
              </w:rPr>
              <w:t>На кого распространяется</w:t>
            </w:r>
          </w:p>
        </w:tc>
        <w:tc>
          <w:tcPr>
            <w:tcW w:w="2293" w:type="dxa"/>
          </w:tcPr>
          <w:p w:rsidR="00BB1199" w:rsidRPr="00467F05" w:rsidRDefault="00BB1199" w:rsidP="00D33C1B">
            <w:pPr>
              <w:jc w:val="center"/>
              <w:rPr>
                <w:b/>
                <w:bCs/>
                <w:sz w:val="20"/>
                <w:szCs w:val="20"/>
              </w:rPr>
            </w:pPr>
            <w:r w:rsidRPr="00467F05">
              <w:rPr>
                <w:b/>
                <w:bCs/>
                <w:sz w:val="20"/>
                <w:szCs w:val="20"/>
              </w:rPr>
              <w:t>НПА</w:t>
            </w:r>
            <w:r w:rsidR="007F0777" w:rsidRPr="00467F05">
              <w:rPr>
                <w:b/>
                <w:bCs/>
                <w:sz w:val="20"/>
                <w:szCs w:val="20"/>
                <w:lang w:val="en-US"/>
              </w:rPr>
              <w:t>/</w:t>
            </w:r>
            <w:r w:rsidR="007F0777" w:rsidRPr="00467F05">
              <w:rPr>
                <w:b/>
                <w:bCs/>
                <w:sz w:val="20"/>
                <w:szCs w:val="20"/>
              </w:rPr>
              <w:t>Документы</w:t>
            </w:r>
            <w:r w:rsidR="007913C0" w:rsidRPr="00467F05">
              <w:rPr>
                <w:b/>
                <w:bCs/>
                <w:sz w:val="20"/>
                <w:szCs w:val="20"/>
              </w:rPr>
              <w:t>/Проекты документов *</w:t>
            </w:r>
          </w:p>
        </w:tc>
      </w:tr>
      <w:tr w:rsidR="001A3350" w:rsidRPr="00467F05" w:rsidTr="00701324">
        <w:tc>
          <w:tcPr>
            <w:tcW w:w="3969" w:type="dxa"/>
            <w:shd w:val="clear" w:color="auto" w:fill="auto"/>
          </w:tcPr>
          <w:p w:rsidR="001A3350" w:rsidRPr="00467F05" w:rsidRDefault="001A3350" w:rsidP="001A3350">
            <w:pPr>
              <w:rPr>
                <w:b/>
                <w:sz w:val="20"/>
                <w:szCs w:val="20"/>
              </w:rPr>
            </w:pPr>
            <w:r w:rsidRPr="00467F05">
              <w:rPr>
                <w:b/>
                <w:sz w:val="20"/>
                <w:szCs w:val="20"/>
              </w:rPr>
              <w:t xml:space="preserve">Поддержка занятости населения </w:t>
            </w:r>
          </w:p>
        </w:tc>
        <w:tc>
          <w:tcPr>
            <w:tcW w:w="4679" w:type="dxa"/>
          </w:tcPr>
          <w:p w:rsidR="001A3350" w:rsidRPr="00467F05" w:rsidRDefault="001A3350" w:rsidP="001A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350" w:rsidRPr="00467F05" w:rsidRDefault="001A3350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A3350" w:rsidRPr="00467F05" w:rsidRDefault="001A3350" w:rsidP="001A335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:rsidR="001A3350" w:rsidRPr="00467F05" w:rsidRDefault="001A3350" w:rsidP="001A3350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A3350" w:rsidRPr="00467F05" w:rsidTr="00701324">
        <w:tc>
          <w:tcPr>
            <w:tcW w:w="3969" w:type="dxa"/>
          </w:tcPr>
          <w:p w:rsidR="001A3350" w:rsidRPr="00467F05" w:rsidRDefault="001A3350" w:rsidP="001A3350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Финансовое обеспечение затрат организаций и индивидуальных предпринимателей  в связи с выполнением работ, оказанием услуг по организации общественных работ для граждан, находящихся под риском увольнения, или потерявших работу</w:t>
            </w:r>
          </w:p>
        </w:tc>
        <w:tc>
          <w:tcPr>
            <w:tcW w:w="4679" w:type="dxa"/>
          </w:tcPr>
          <w:p w:rsidR="001A3350" w:rsidRPr="00467F05" w:rsidRDefault="001A3350" w:rsidP="001A3350">
            <w:pPr>
              <w:widowControl w:val="0"/>
              <w:contextualSpacing/>
              <w:rPr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Предоставляется субсидия из областного бюджета организациям и индивидуальным предпринимателям </w:t>
            </w:r>
            <w:r w:rsidRPr="00467F05">
              <w:rPr>
                <w:sz w:val="20"/>
                <w:szCs w:val="20"/>
              </w:rPr>
              <w:t xml:space="preserve">на финансовое обеспечение затрат в связи с выполнением работ, оказанием услуг по организации общественных работ для граждан, находящихся под риском увольнения или потерявших работу </w:t>
            </w:r>
          </w:p>
          <w:p w:rsidR="001A3350" w:rsidRPr="00467F05" w:rsidRDefault="001A3350" w:rsidP="001A335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350" w:rsidRPr="00467F05" w:rsidRDefault="001D3DFA" w:rsidP="007013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  <w:r w:rsidR="001A3350" w:rsidRPr="00467F05">
              <w:rPr>
                <w:bCs/>
                <w:sz w:val="20"/>
                <w:szCs w:val="20"/>
              </w:rPr>
              <w:t>о 31.12.2020</w:t>
            </w:r>
          </w:p>
        </w:tc>
        <w:tc>
          <w:tcPr>
            <w:tcW w:w="2976" w:type="dxa"/>
          </w:tcPr>
          <w:p w:rsidR="001A3350" w:rsidRPr="00467F05" w:rsidRDefault="00AC46F9" w:rsidP="001A3350">
            <w:pPr>
              <w:rPr>
                <w:b/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</w:t>
            </w:r>
            <w:r w:rsidR="001A3350" w:rsidRPr="00467F05">
              <w:rPr>
                <w:bCs/>
                <w:sz w:val="20"/>
                <w:szCs w:val="20"/>
              </w:rPr>
              <w:t>рганизации и индивидуальные предприниматели</w:t>
            </w:r>
          </w:p>
        </w:tc>
        <w:tc>
          <w:tcPr>
            <w:tcW w:w="2293" w:type="dxa"/>
          </w:tcPr>
          <w:p w:rsidR="001A3350" w:rsidRPr="00467F05" w:rsidRDefault="001A3350" w:rsidP="00AC46F9">
            <w:pPr>
              <w:widowControl w:val="0"/>
              <w:contextualSpacing/>
              <w:mirrorIndents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Постановление Правительства области от 08.05.2020 № 288 «Об утверждении Порядка предоставления субсидии из областного бюджета организациям и индивидуальным предпринимателям </w:t>
            </w:r>
            <w:r w:rsidRPr="00467F05">
              <w:rPr>
                <w:sz w:val="20"/>
                <w:szCs w:val="20"/>
              </w:rPr>
              <w:t>на финансовое обеспечение затрат в связи с выполнением работ, оказанием услуг по организации общественных работ для граждан, находящихся под риском увольнения или потерявших работу»</w:t>
            </w:r>
          </w:p>
        </w:tc>
      </w:tr>
      <w:tr w:rsidR="001A3350" w:rsidRPr="00467F05" w:rsidTr="00701324">
        <w:tc>
          <w:tcPr>
            <w:tcW w:w="3969" w:type="dxa"/>
            <w:shd w:val="clear" w:color="auto" w:fill="auto"/>
          </w:tcPr>
          <w:p w:rsidR="001A3350" w:rsidRPr="00467F05" w:rsidRDefault="001A3350" w:rsidP="001A3350">
            <w:pPr>
              <w:rPr>
                <w:b/>
                <w:sz w:val="20"/>
                <w:szCs w:val="20"/>
              </w:rPr>
            </w:pPr>
            <w:r w:rsidRPr="00467F05">
              <w:rPr>
                <w:b/>
                <w:sz w:val="20"/>
                <w:szCs w:val="20"/>
              </w:rPr>
              <w:t>Общие меры поддержки</w:t>
            </w:r>
          </w:p>
        </w:tc>
        <w:tc>
          <w:tcPr>
            <w:tcW w:w="4679" w:type="dxa"/>
          </w:tcPr>
          <w:p w:rsidR="001A3350" w:rsidRPr="00467F05" w:rsidRDefault="001A3350" w:rsidP="001A3350">
            <w:pPr>
              <w:widowControl w:val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1A3350" w:rsidRPr="00467F05" w:rsidRDefault="001A3350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1A3350" w:rsidRPr="00467F05" w:rsidRDefault="001A3350" w:rsidP="001A33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:rsidR="001A3350" w:rsidRPr="00467F05" w:rsidRDefault="001A3350" w:rsidP="001A3350">
            <w:pPr>
              <w:widowControl w:val="0"/>
              <w:contextualSpacing/>
              <w:mirrorIndents/>
              <w:rPr>
                <w:bCs/>
                <w:sz w:val="20"/>
                <w:szCs w:val="20"/>
              </w:rPr>
            </w:pPr>
          </w:p>
        </w:tc>
      </w:tr>
      <w:tr w:rsidR="00BC28DF" w:rsidRPr="00467F05" w:rsidTr="00701324">
        <w:tc>
          <w:tcPr>
            <w:tcW w:w="3969" w:type="dxa"/>
          </w:tcPr>
          <w:p w:rsidR="00BC28DF" w:rsidRPr="00467F05" w:rsidRDefault="00BC28DF" w:rsidP="00BC28DF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Оказание услуг субъектам МСП, связанных с осуществлением деятельности в период негативного влияния ситуации в связи с распространением новой </w:t>
            </w:r>
            <w:proofErr w:type="spellStart"/>
            <w:r w:rsidRPr="00467F05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467F05">
              <w:rPr>
                <w:bCs/>
                <w:sz w:val="20"/>
                <w:szCs w:val="20"/>
              </w:rPr>
              <w:t xml:space="preserve"> инфекции (COVID-19):</w:t>
            </w:r>
          </w:p>
          <w:p w:rsidR="00595381" w:rsidRPr="00467F05" w:rsidRDefault="00595381" w:rsidP="00BC28DF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организация бесплатной юридической поддержки субъектов малого и среднего предпринимательства,</w:t>
            </w:r>
          </w:p>
          <w:p w:rsidR="00BC28DF" w:rsidRPr="00467F05" w:rsidRDefault="00BC28DF" w:rsidP="00BC28DF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содействие организациям в регистрации и сопровождении на электронных торговых платформах, развитие онлайн-торговли;</w:t>
            </w:r>
          </w:p>
          <w:p w:rsidR="00BC28DF" w:rsidRPr="00467F05" w:rsidRDefault="00BC28DF" w:rsidP="00BC28DF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консультационные услуги;</w:t>
            </w:r>
          </w:p>
          <w:p w:rsidR="00BC28DF" w:rsidRPr="00467F05" w:rsidRDefault="00BC28DF" w:rsidP="00BC28DF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создание сайтов для доставки продукции;</w:t>
            </w:r>
          </w:p>
          <w:p w:rsidR="00BC28DF" w:rsidRPr="00467F05" w:rsidRDefault="00BC28DF" w:rsidP="00BC28DF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разработка сайтов, приложений;</w:t>
            </w:r>
          </w:p>
          <w:p w:rsidR="00BC28DF" w:rsidRPr="00467F05" w:rsidRDefault="00BC28DF" w:rsidP="00BC28DF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популяризация продукции субъектов МСП и другие</w:t>
            </w:r>
          </w:p>
        </w:tc>
        <w:tc>
          <w:tcPr>
            <w:tcW w:w="4679" w:type="dxa"/>
          </w:tcPr>
          <w:p w:rsidR="00595381" w:rsidRPr="00467F05" w:rsidRDefault="00AC46F9" w:rsidP="001A3350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Н</w:t>
            </w:r>
            <w:r w:rsidR="00595381" w:rsidRPr="00467F05">
              <w:rPr>
                <w:bCs/>
                <w:sz w:val="20"/>
                <w:szCs w:val="20"/>
              </w:rPr>
              <w:t>еобходимо обратится в Центр Мой бизнес по телефону 77-26-46 или по телефону горячей линии 51-11-11.</w:t>
            </w:r>
          </w:p>
          <w:p w:rsidR="00BC28DF" w:rsidRPr="00467F05" w:rsidRDefault="008B525A" w:rsidP="001A3350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подать заявление на данный вид услуги;</w:t>
            </w:r>
          </w:p>
          <w:p w:rsidR="008B525A" w:rsidRPr="00467F05" w:rsidRDefault="008B525A" w:rsidP="008B525A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для разработки франшиз также необходима соблюдение следующих условий:</w:t>
            </w:r>
          </w:p>
          <w:p w:rsidR="008B525A" w:rsidRPr="00467F05" w:rsidRDefault="008B525A" w:rsidP="008B525A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срок регистрации субъекта МСП в налоговом органе не менее 2-х лет;</w:t>
            </w:r>
          </w:p>
          <w:p w:rsidR="008B525A" w:rsidRPr="00467F05" w:rsidRDefault="008B525A" w:rsidP="008B525A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предоставление основных экономических показателей, характеризующих финансовую деятельность субъекта за последние два отчетных года (отсутствие нулевой отчетности);</w:t>
            </w:r>
          </w:p>
          <w:p w:rsidR="008B525A" w:rsidRPr="00467F05" w:rsidRDefault="008B525A" w:rsidP="008B525A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отсутствие рекламаций;</w:t>
            </w:r>
          </w:p>
        </w:tc>
        <w:tc>
          <w:tcPr>
            <w:tcW w:w="1701" w:type="dxa"/>
          </w:tcPr>
          <w:p w:rsidR="00BC28DF" w:rsidRPr="00467F05" w:rsidRDefault="008B525A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</w:tcPr>
          <w:p w:rsidR="00BC28DF" w:rsidRPr="00467F05" w:rsidRDefault="00467F05" w:rsidP="001A3350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</w:t>
            </w:r>
            <w:r w:rsidR="00A731EB" w:rsidRPr="00467F05">
              <w:rPr>
                <w:bCs/>
                <w:sz w:val="20"/>
                <w:szCs w:val="20"/>
              </w:rPr>
              <w:t>убъекты МСП</w:t>
            </w:r>
            <w:r w:rsidR="00171E81" w:rsidRPr="00467F05">
              <w:rPr>
                <w:bCs/>
                <w:sz w:val="20"/>
                <w:szCs w:val="20"/>
              </w:rPr>
              <w:t>, включенные в единый реестр субъектов малого и среднего предпринимательства</w:t>
            </w:r>
          </w:p>
        </w:tc>
        <w:tc>
          <w:tcPr>
            <w:tcW w:w="2293" w:type="dxa"/>
          </w:tcPr>
          <w:p w:rsidR="00BC28DF" w:rsidRPr="00467F05" w:rsidRDefault="00BC28DF" w:rsidP="00595381">
            <w:pPr>
              <w:widowControl w:val="0"/>
              <w:contextualSpacing/>
              <w:mirrorIndents/>
              <w:rPr>
                <w:bCs/>
                <w:sz w:val="20"/>
                <w:szCs w:val="20"/>
              </w:rPr>
            </w:pPr>
          </w:p>
        </w:tc>
      </w:tr>
      <w:tr w:rsidR="006B2AEA" w:rsidRPr="00467F05" w:rsidTr="00701324">
        <w:tc>
          <w:tcPr>
            <w:tcW w:w="3969" w:type="dxa"/>
          </w:tcPr>
          <w:p w:rsidR="006B2AEA" w:rsidRPr="00467F05" w:rsidRDefault="006B2AEA" w:rsidP="001A3350">
            <w:pPr>
              <w:rPr>
                <w:b/>
                <w:bCs/>
                <w:sz w:val="20"/>
                <w:szCs w:val="20"/>
              </w:rPr>
            </w:pPr>
            <w:r w:rsidRPr="00467F05">
              <w:rPr>
                <w:b/>
                <w:bCs/>
                <w:sz w:val="20"/>
                <w:szCs w:val="20"/>
              </w:rPr>
              <w:lastRenderedPageBreak/>
              <w:t>Налоговые преференции регионального уровня</w:t>
            </w:r>
          </w:p>
        </w:tc>
        <w:tc>
          <w:tcPr>
            <w:tcW w:w="4679" w:type="dxa"/>
          </w:tcPr>
          <w:p w:rsidR="006B2AEA" w:rsidRPr="00467F05" w:rsidRDefault="006B2AEA" w:rsidP="001A3350">
            <w:pPr>
              <w:widowControl w:val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B2AEA" w:rsidRPr="00467F05" w:rsidRDefault="006B2AEA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6B2AEA" w:rsidRPr="00467F05" w:rsidRDefault="006B2AEA" w:rsidP="001A3350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:rsidR="006B2AEA" w:rsidRPr="00467F05" w:rsidRDefault="006B2AEA" w:rsidP="001A3350">
            <w:pPr>
              <w:widowControl w:val="0"/>
              <w:contextualSpacing/>
              <w:mirrorIndents/>
              <w:rPr>
                <w:bCs/>
                <w:sz w:val="20"/>
                <w:szCs w:val="20"/>
              </w:rPr>
            </w:pPr>
          </w:p>
        </w:tc>
      </w:tr>
      <w:tr w:rsidR="00595381" w:rsidRPr="00467F05" w:rsidTr="00701324">
        <w:tc>
          <w:tcPr>
            <w:tcW w:w="3969" w:type="dxa"/>
          </w:tcPr>
          <w:p w:rsidR="00595381" w:rsidRPr="00467F05" w:rsidRDefault="00595381" w:rsidP="0059538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Установление пониженной налоговой ставки по упрощённой системе налогообложения в размере:</w:t>
            </w:r>
          </w:p>
          <w:p w:rsidR="00595381" w:rsidRPr="00467F05" w:rsidRDefault="00595381" w:rsidP="0059538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1 % (вместо 6 %) – в случае, если объект налогообложения – доходы;</w:t>
            </w:r>
          </w:p>
          <w:p w:rsidR="00595381" w:rsidRPr="00467F05" w:rsidRDefault="00595381" w:rsidP="0059538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5 % (вместо 15 %) – в случае, если объект налогообложения – доходы, уменьшенные на величину расходов</w:t>
            </w:r>
          </w:p>
        </w:tc>
        <w:tc>
          <w:tcPr>
            <w:tcW w:w="4679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Для организаций и </w:t>
            </w:r>
            <w:r w:rsidR="00467F05">
              <w:rPr>
                <w:bCs/>
                <w:sz w:val="20"/>
                <w:szCs w:val="20"/>
              </w:rPr>
              <w:t>индивидуальных предпринимателей</w:t>
            </w:r>
            <w:r w:rsidRPr="00467F05">
              <w:rPr>
                <w:bCs/>
                <w:sz w:val="20"/>
                <w:szCs w:val="20"/>
              </w:rPr>
              <w:t>, осуществляющих деятельность в следующих сферах (28 ОКВЭД):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t>Автоперевозки: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49.31.21 Регулярные перевозки пассажиров автобусами в городском и пригородном сообщении;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49.32 Деятельность легкового такси и арендованных легковых автомобилей с водителем;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49.39 Деятельность прочего сухопутного пассажирского транспорта, не включенная в другие группировки;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49.4 Деятельность автомобильного грузового транспорта</w:t>
            </w:r>
            <w:r>
              <w:rPr>
                <w:bCs/>
                <w:sz w:val="20"/>
                <w:szCs w:val="20"/>
              </w:rPr>
              <w:t>;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t>Культура, организация досуга и развлечений: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90 Деятельность творческая, деятельность в области искусства и организации развлечений</w:t>
            </w:r>
            <w:r>
              <w:rPr>
                <w:bCs/>
                <w:sz w:val="20"/>
                <w:szCs w:val="20"/>
              </w:rPr>
              <w:t>;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t>Физкультурно-оздоровительная деятельность и спорт: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86 Деятельность в области здравоохранения;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93 Деятельность в области спорта, отдыха и развлечений;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96.04 Деятельность физкультурно-оздоровительная</w:t>
            </w:r>
          </w:p>
          <w:p w:rsid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Туризм</w:t>
            </w:r>
            <w:r>
              <w:rPr>
                <w:bCs/>
                <w:sz w:val="20"/>
                <w:szCs w:val="20"/>
              </w:rPr>
              <w:t>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79 Деятельность туристических агентств и прочих организаций, предоставляющих услуги в сфере туризма</w:t>
            </w:r>
            <w:r>
              <w:rPr>
                <w:bCs/>
                <w:sz w:val="20"/>
                <w:szCs w:val="20"/>
              </w:rPr>
              <w:t>;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t>Гостиничный бизнес: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55.1 Деятельность гостиниц и прочих мест для временного проживания;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55.2 Деятельность по предоставлению мест для краткосрочного проживания</w:t>
            </w:r>
            <w:r>
              <w:rPr>
                <w:bCs/>
                <w:sz w:val="20"/>
                <w:szCs w:val="20"/>
              </w:rPr>
              <w:t>;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t>Общественное питание: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56 Деятельность по предоставлению продуктов питания и напитков</w:t>
            </w:r>
            <w:r>
              <w:rPr>
                <w:bCs/>
                <w:sz w:val="20"/>
                <w:szCs w:val="20"/>
              </w:rPr>
              <w:t>;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t>Образование: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85.11 Образование дошкольное;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85.41 Образование дополнительное детей и взрослых;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88.91 Предоставление услуг по дневному уходу за детьми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lastRenderedPageBreak/>
              <w:t>Деятельность по организации конференций и выставок: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82.3 Деятельность по организации конференций и выставок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t>Бытовые услуги: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95 Ремонт компьютеров, предметов личного потребления и хозяйственно-бытового назначения;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96.02 Предоставление услуг парикмахерскими и салонами красоты</w:t>
            </w:r>
          </w:p>
          <w:p w:rsidR="00CB68FF" w:rsidRPr="00CB68FF" w:rsidRDefault="00CB68FF" w:rsidP="00CB68FF">
            <w:pPr>
              <w:jc w:val="both"/>
              <w:rPr>
                <w:bCs/>
                <w:i/>
                <w:sz w:val="20"/>
                <w:szCs w:val="20"/>
              </w:rPr>
            </w:pPr>
            <w:r w:rsidRPr="00CB68FF">
              <w:rPr>
                <w:bCs/>
                <w:i/>
                <w:sz w:val="20"/>
                <w:szCs w:val="20"/>
              </w:rPr>
              <w:t>Розничная торговля непродовольственными товарами: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47.29.35 «Торговля розничная чаем, кофе, какао в специализированных магазинах»;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47.3 «Торговля розничная моторным топливом в специализированных магазинах»;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47.4 «Торговля розничная информационным и коммуникационным оборудованием в специализированных магазинах»;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47.5 «Торговля розничная прочими бытовыми изделиями в специализированных магазинах»;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47.6 «Торговля розничная товарами культурно-развлекательного назначения в специализированных магазинах»;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47.7 «Торговля розничная прочими товарами в специализированных магазинах»;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47.82 «Торговля розничная в нестационарных торговых объектах и на рынках текстилем, одеждой и обувью»;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47.89 «Торговля розничная в нестационарных торговых объектах и на рынках прочими товарами»;</w:t>
            </w:r>
          </w:p>
          <w:p w:rsidR="00CB68FF" w:rsidRPr="00CB68FF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 w:rsidRPr="00CB68FF">
              <w:rPr>
                <w:bCs/>
                <w:sz w:val="20"/>
                <w:szCs w:val="20"/>
              </w:rPr>
              <w:t>47.91 «Торговля розничная по почте или по информационно-коммуникационной сети Интернет»;</w:t>
            </w:r>
          </w:p>
          <w:p w:rsidR="00595381" w:rsidRPr="00467F05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47.99 «</w:t>
            </w:r>
            <w:r w:rsidRPr="00CB68FF">
              <w:rPr>
                <w:bCs/>
                <w:sz w:val="20"/>
                <w:szCs w:val="20"/>
              </w:rPr>
              <w:t>Торговля розничная прочая вне магазинов, палаток, рынков»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595381" w:rsidRPr="00467F05" w:rsidRDefault="00595381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01.01.2020-31.12.2020</w:t>
            </w:r>
          </w:p>
        </w:tc>
        <w:tc>
          <w:tcPr>
            <w:tcW w:w="2976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Организации и индивидуальные предприниматели</w:t>
            </w:r>
          </w:p>
        </w:tc>
        <w:tc>
          <w:tcPr>
            <w:tcW w:w="2293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Закон Амурской области от 13.05.2020 </w:t>
            </w:r>
            <w:r w:rsidR="00CB68FF">
              <w:rPr>
                <w:bCs/>
                <w:sz w:val="20"/>
                <w:szCs w:val="20"/>
              </w:rPr>
              <w:br/>
            </w:r>
            <w:r w:rsidRPr="00467F05">
              <w:rPr>
                <w:bCs/>
                <w:sz w:val="20"/>
                <w:szCs w:val="20"/>
              </w:rPr>
              <w:t>№</w:t>
            </w:r>
            <w:r w:rsidR="00A731EB" w:rsidRPr="00467F05">
              <w:rPr>
                <w:bCs/>
                <w:sz w:val="20"/>
                <w:szCs w:val="20"/>
              </w:rPr>
              <w:t xml:space="preserve"> </w:t>
            </w:r>
            <w:r w:rsidRPr="00467F05">
              <w:rPr>
                <w:bCs/>
                <w:sz w:val="20"/>
                <w:szCs w:val="20"/>
              </w:rPr>
              <w:t>520-ОЗ</w:t>
            </w:r>
          </w:p>
        </w:tc>
      </w:tr>
      <w:tr w:rsidR="00595381" w:rsidRPr="00467F05" w:rsidTr="00701324">
        <w:tc>
          <w:tcPr>
            <w:tcW w:w="3969" w:type="dxa"/>
          </w:tcPr>
          <w:p w:rsidR="00595381" w:rsidRPr="00467F05" w:rsidRDefault="00595381" w:rsidP="0059538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Установление нулевой налоговой ставки </w:t>
            </w:r>
            <w:r w:rsidR="00C52070" w:rsidRPr="00467F05">
              <w:rPr>
                <w:bCs/>
                <w:sz w:val="20"/>
                <w:szCs w:val="20"/>
              </w:rPr>
              <w:t xml:space="preserve">при применении патентной системы налогообложения </w:t>
            </w:r>
            <w:r w:rsidRPr="00467F05">
              <w:rPr>
                <w:bCs/>
                <w:sz w:val="20"/>
                <w:szCs w:val="20"/>
              </w:rPr>
              <w:t>для впервые зарегистрированных индивидуальных предпринимателей</w:t>
            </w:r>
          </w:p>
        </w:tc>
        <w:tc>
          <w:tcPr>
            <w:tcW w:w="4679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Включение в перечень видов предпринимательской деятельности, в отношении которых может быть установлена налоговая ставка в размере 0 процентов («налоговые каникулы») при применении патентной системы налогообложения, всеми предусмотренными Налоговым кодексом </w:t>
            </w:r>
            <w:r w:rsidRPr="00467F05">
              <w:rPr>
                <w:bCs/>
                <w:sz w:val="20"/>
                <w:szCs w:val="20"/>
              </w:rPr>
              <w:lastRenderedPageBreak/>
              <w:t>Российской Федерации видами деятельности (63 вместо 24).</w:t>
            </w:r>
          </w:p>
        </w:tc>
        <w:tc>
          <w:tcPr>
            <w:tcW w:w="1701" w:type="dxa"/>
          </w:tcPr>
          <w:p w:rsidR="00595381" w:rsidRPr="00467F05" w:rsidRDefault="00467F05" w:rsidP="007013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</w:t>
            </w:r>
            <w:r w:rsidR="00595381" w:rsidRPr="00467F05">
              <w:rPr>
                <w:bCs/>
                <w:sz w:val="20"/>
                <w:szCs w:val="20"/>
              </w:rPr>
              <w:t>о 01.01.2021</w:t>
            </w:r>
          </w:p>
        </w:tc>
        <w:tc>
          <w:tcPr>
            <w:tcW w:w="2976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2293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Закон Амурской области от 13.05.2020 </w:t>
            </w:r>
            <w:r w:rsidR="00CB68FF">
              <w:rPr>
                <w:bCs/>
                <w:sz w:val="20"/>
                <w:szCs w:val="20"/>
              </w:rPr>
              <w:br/>
            </w:r>
            <w:r w:rsidRPr="00467F05">
              <w:rPr>
                <w:bCs/>
                <w:sz w:val="20"/>
                <w:szCs w:val="20"/>
              </w:rPr>
              <w:t>№</w:t>
            </w:r>
            <w:r w:rsidR="00A731EB" w:rsidRPr="00467F05">
              <w:rPr>
                <w:bCs/>
                <w:sz w:val="20"/>
                <w:szCs w:val="20"/>
              </w:rPr>
              <w:t xml:space="preserve"> </w:t>
            </w:r>
            <w:r w:rsidRPr="00467F05">
              <w:rPr>
                <w:bCs/>
                <w:sz w:val="20"/>
                <w:szCs w:val="20"/>
              </w:rPr>
              <w:t>520-ОЗ</w:t>
            </w:r>
          </w:p>
        </w:tc>
      </w:tr>
      <w:tr w:rsidR="00595381" w:rsidRPr="00467F05" w:rsidTr="00701324">
        <w:tc>
          <w:tcPr>
            <w:tcW w:w="3969" w:type="dxa"/>
          </w:tcPr>
          <w:p w:rsidR="00595381" w:rsidRPr="00467F05" w:rsidRDefault="00595381" w:rsidP="0059538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Установление пониженных ставок по налогу на имущество организаций</w:t>
            </w:r>
          </w:p>
        </w:tc>
        <w:tc>
          <w:tcPr>
            <w:tcW w:w="4679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до 0% - для организаций, являющихся арендодателями, при условии снижения арендной платы для арендаторов не менее чем на 50%;</w:t>
            </w:r>
          </w:p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0,5% - для организаций, являющиеся собственниками объектов недвижимого имущества с площадью до 200 м</w:t>
            </w:r>
            <w:r w:rsidRPr="00467F05">
              <w:rPr>
                <w:bCs/>
                <w:sz w:val="20"/>
                <w:szCs w:val="20"/>
                <w:vertAlign w:val="superscript"/>
              </w:rPr>
              <w:t>2</w:t>
            </w:r>
            <w:r w:rsidRPr="00467F05">
              <w:rPr>
                <w:bCs/>
                <w:sz w:val="20"/>
                <w:szCs w:val="20"/>
              </w:rPr>
              <w:t>, при условии осуществления деятельности по местонахождению данных объектов</w:t>
            </w:r>
            <w:r w:rsidR="00D1358F" w:rsidRPr="00467F05">
              <w:rPr>
                <w:bCs/>
                <w:sz w:val="20"/>
                <w:szCs w:val="20"/>
              </w:rPr>
              <w:t>.</w:t>
            </w:r>
          </w:p>
          <w:p w:rsidR="00D1358F" w:rsidRPr="00467F05" w:rsidRDefault="00D1358F" w:rsidP="00D1358F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Для установления ставки необходимо обратится в налоговый орган с соответствующим заявлением</w:t>
            </w:r>
          </w:p>
        </w:tc>
        <w:tc>
          <w:tcPr>
            <w:tcW w:w="1701" w:type="dxa"/>
          </w:tcPr>
          <w:p w:rsidR="00595381" w:rsidRPr="00467F05" w:rsidRDefault="00595381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01.01.2020-31.12.2020</w:t>
            </w:r>
          </w:p>
        </w:tc>
        <w:tc>
          <w:tcPr>
            <w:tcW w:w="2976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2293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Закон Амурской области от 13.05.2020 </w:t>
            </w:r>
            <w:r w:rsidR="00CB68FF">
              <w:rPr>
                <w:bCs/>
                <w:sz w:val="20"/>
                <w:szCs w:val="20"/>
              </w:rPr>
              <w:br/>
            </w:r>
            <w:r w:rsidRPr="00467F05">
              <w:rPr>
                <w:bCs/>
                <w:sz w:val="20"/>
                <w:szCs w:val="20"/>
              </w:rPr>
              <w:t>№</w:t>
            </w:r>
            <w:r w:rsidR="00A731EB" w:rsidRPr="00467F05">
              <w:rPr>
                <w:bCs/>
                <w:sz w:val="20"/>
                <w:szCs w:val="20"/>
              </w:rPr>
              <w:t xml:space="preserve"> </w:t>
            </w:r>
            <w:r w:rsidRPr="00467F05">
              <w:rPr>
                <w:bCs/>
                <w:sz w:val="20"/>
                <w:szCs w:val="20"/>
              </w:rPr>
              <w:t>520-ОЗ</w:t>
            </w:r>
          </w:p>
        </w:tc>
      </w:tr>
      <w:tr w:rsidR="00595381" w:rsidRPr="00467F05" w:rsidTr="00701324">
        <w:tc>
          <w:tcPr>
            <w:tcW w:w="3969" w:type="dxa"/>
            <w:shd w:val="clear" w:color="auto" w:fill="auto"/>
          </w:tcPr>
          <w:p w:rsidR="00595381" w:rsidRPr="00467F05" w:rsidRDefault="00595381" w:rsidP="00595381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Установление налоговой льготы по налогу на имущество физических лиц для арендодателей </w:t>
            </w:r>
          </w:p>
        </w:tc>
        <w:tc>
          <w:tcPr>
            <w:tcW w:w="4679" w:type="dxa"/>
          </w:tcPr>
          <w:p w:rsidR="00595381" w:rsidRPr="00467F05" w:rsidRDefault="00171E81" w:rsidP="00171E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Решение о снижении ставки, установлении льгот принимается органами местного самоуправления. </w:t>
            </w:r>
            <w:r w:rsidR="00A731EB" w:rsidRPr="00467F05">
              <w:rPr>
                <w:bCs/>
                <w:sz w:val="20"/>
                <w:szCs w:val="20"/>
              </w:rPr>
              <w:t>В</w:t>
            </w:r>
            <w:r w:rsidR="00595381" w:rsidRPr="00467F05">
              <w:rPr>
                <w:bCs/>
                <w:sz w:val="20"/>
                <w:szCs w:val="20"/>
              </w:rPr>
              <w:t xml:space="preserve"> </w:t>
            </w:r>
            <w:r w:rsidRPr="00467F05">
              <w:rPr>
                <w:bCs/>
                <w:sz w:val="20"/>
                <w:szCs w:val="20"/>
              </w:rPr>
              <w:t>администрации муниципальных образований</w:t>
            </w:r>
            <w:r w:rsidR="004F332E" w:rsidRPr="00467F05">
              <w:rPr>
                <w:bCs/>
                <w:sz w:val="20"/>
                <w:szCs w:val="20"/>
              </w:rPr>
              <w:t xml:space="preserve"> </w:t>
            </w:r>
            <w:r w:rsidR="00A731EB" w:rsidRPr="00467F05">
              <w:rPr>
                <w:bCs/>
                <w:sz w:val="20"/>
                <w:szCs w:val="20"/>
              </w:rPr>
              <w:t xml:space="preserve">направлены рекомендации о снижении ставки налога при передаче имущества в аренду. </w:t>
            </w:r>
            <w:r w:rsidRPr="00467F05">
              <w:rPr>
                <w:bCs/>
                <w:sz w:val="20"/>
                <w:szCs w:val="20"/>
              </w:rPr>
              <w:t>В случае установления дифференцированных льгот требуется предоставление документов, подтверждающих право на льготу, в случае общего снижения ставок обращение в налоговый орган не требуется.</w:t>
            </w:r>
          </w:p>
        </w:tc>
        <w:tc>
          <w:tcPr>
            <w:tcW w:w="1701" w:type="dxa"/>
          </w:tcPr>
          <w:p w:rsidR="00595381" w:rsidRPr="00467F05" w:rsidRDefault="00171E81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31.12.2020</w:t>
            </w:r>
          </w:p>
        </w:tc>
        <w:tc>
          <w:tcPr>
            <w:tcW w:w="2976" w:type="dxa"/>
          </w:tcPr>
          <w:p w:rsidR="00595381" w:rsidRPr="00467F05" w:rsidRDefault="00171E81" w:rsidP="00171E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2293" w:type="dxa"/>
          </w:tcPr>
          <w:p w:rsidR="00595381" w:rsidRPr="00467F05" w:rsidRDefault="00CB68FF" w:rsidP="00CB68FF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НПА </w:t>
            </w:r>
            <w:r w:rsidR="00595381" w:rsidRPr="00467F05">
              <w:rPr>
                <w:bCs/>
                <w:sz w:val="20"/>
                <w:szCs w:val="20"/>
              </w:rPr>
              <w:t>представительных органов муниципальных образований</w:t>
            </w:r>
          </w:p>
        </w:tc>
      </w:tr>
      <w:tr w:rsidR="00595381" w:rsidRPr="00467F05" w:rsidTr="00701324">
        <w:tc>
          <w:tcPr>
            <w:tcW w:w="3969" w:type="dxa"/>
            <w:shd w:val="clear" w:color="auto" w:fill="auto"/>
          </w:tcPr>
          <w:p w:rsidR="00595381" w:rsidRPr="00467F05" w:rsidRDefault="00595381" w:rsidP="00595381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Установление пониженного корректирующего коэффициента К2, применяемого для расчета единого налога на вмененный доход, по отдельным видам экономической деятельности пострадавшим в условиях сложной эпидемиологической ситуации</w:t>
            </w:r>
            <w:r w:rsidR="00D1358F" w:rsidRPr="00467F05">
              <w:rPr>
                <w:sz w:val="20"/>
                <w:szCs w:val="20"/>
              </w:rPr>
              <w:t xml:space="preserve"> (по выбору органа местного самоуправления)</w:t>
            </w:r>
          </w:p>
        </w:tc>
        <w:tc>
          <w:tcPr>
            <w:tcW w:w="4679" w:type="dxa"/>
          </w:tcPr>
          <w:p w:rsidR="00595381" w:rsidRPr="00467F05" w:rsidRDefault="00171E81" w:rsidP="00171E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В</w:t>
            </w:r>
            <w:r w:rsidR="00595381" w:rsidRPr="00467F05">
              <w:rPr>
                <w:bCs/>
                <w:sz w:val="20"/>
                <w:szCs w:val="20"/>
              </w:rPr>
              <w:t xml:space="preserve"> органы местного самоуправления</w:t>
            </w:r>
            <w:r w:rsidR="004F332E" w:rsidRPr="00467F05">
              <w:rPr>
                <w:bCs/>
                <w:sz w:val="20"/>
                <w:szCs w:val="20"/>
              </w:rPr>
              <w:t xml:space="preserve"> </w:t>
            </w:r>
            <w:r w:rsidRPr="00467F05">
              <w:rPr>
                <w:bCs/>
                <w:sz w:val="20"/>
                <w:szCs w:val="20"/>
              </w:rPr>
              <w:t xml:space="preserve">направлены рекомендации </w:t>
            </w:r>
            <w:r w:rsidR="004F332E" w:rsidRPr="00467F05">
              <w:rPr>
                <w:bCs/>
                <w:sz w:val="20"/>
                <w:szCs w:val="20"/>
              </w:rPr>
              <w:t>в части снижения корректирующего коэффициента К2, применяемого для расчета единого налога на вмененный доход</w:t>
            </w:r>
          </w:p>
        </w:tc>
        <w:tc>
          <w:tcPr>
            <w:tcW w:w="1701" w:type="dxa"/>
          </w:tcPr>
          <w:p w:rsidR="00595381" w:rsidRPr="00467F05" w:rsidRDefault="00D1358F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д</w:t>
            </w:r>
            <w:r w:rsidR="004F332E" w:rsidRPr="00467F05">
              <w:rPr>
                <w:bCs/>
                <w:sz w:val="20"/>
                <w:szCs w:val="20"/>
              </w:rPr>
              <w:t>о 31.12.2020</w:t>
            </w:r>
          </w:p>
        </w:tc>
        <w:tc>
          <w:tcPr>
            <w:tcW w:w="2976" w:type="dxa"/>
          </w:tcPr>
          <w:p w:rsidR="00595381" w:rsidRPr="00467F05" w:rsidRDefault="004F332E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Организации и индивидуальные предприниматели</w:t>
            </w:r>
            <w:r w:rsidR="00171E81" w:rsidRPr="00467F05">
              <w:rPr>
                <w:bCs/>
                <w:sz w:val="20"/>
                <w:szCs w:val="20"/>
              </w:rPr>
              <w:t>, плательщики ЕНВД</w:t>
            </w:r>
          </w:p>
        </w:tc>
        <w:tc>
          <w:tcPr>
            <w:tcW w:w="2293" w:type="dxa"/>
          </w:tcPr>
          <w:p w:rsidR="00595381" w:rsidRPr="00467F05" w:rsidRDefault="00CB68FF" w:rsidP="0059538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НПА</w:t>
            </w:r>
            <w:r w:rsidR="00595381" w:rsidRPr="00467F05">
              <w:rPr>
                <w:bCs/>
                <w:sz w:val="20"/>
                <w:szCs w:val="20"/>
              </w:rPr>
              <w:t xml:space="preserve"> представительных органов муниципальных образований</w:t>
            </w:r>
          </w:p>
        </w:tc>
      </w:tr>
      <w:tr w:rsidR="00595381" w:rsidRPr="00467F05" w:rsidTr="00701324">
        <w:tc>
          <w:tcPr>
            <w:tcW w:w="3969" w:type="dxa"/>
          </w:tcPr>
          <w:p w:rsidR="00595381" w:rsidRPr="00467F05" w:rsidRDefault="00595381" w:rsidP="00C52070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Расширение перечня видов экономической деятельности, в отношении которых установлено право применения инвестиционного налогового вычета </w:t>
            </w:r>
            <w:r w:rsidR="008037AA" w:rsidRPr="00467F05">
              <w:rPr>
                <w:bCs/>
                <w:sz w:val="20"/>
                <w:szCs w:val="20"/>
              </w:rPr>
              <w:t>по налогу на прибыль организаций, в соответствии со статьей 286 Налогового кодекса Российской Федерации</w:t>
            </w:r>
          </w:p>
        </w:tc>
        <w:tc>
          <w:tcPr>
            <w:tcW w:w="4679" w:type="dxa"/>
          </w:tcPr>
          <w:p w:rsidR="00595381" w:rsidRPr="00467F05" w:rsidRDefault="00467F05" w:rsidP="0059538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дополнение к виду деятельности «</w:t>
            </w:r>
            <w:r w:rsidRPr="00467F05">
              <w:rPr>
                <w:bCs/>
                <w:sz w:val="20"/>
                <w:szCs w:val="20"/>
              </w:rPr>
              <w:t>Обрабатывающие производства</w:t>
            </w:r>
            <w:r>
              <w:rPr>
                <w:bCs/>
                <w:sz w:val="20"/>
                <w:szCs w:val="20"/>
              </w:rPr>
              <w:t>» также осуществляющие деятельность в сферах</w:t>
            </w:r>
            <w:r w:rsidR="00595381" w:rsidRPr="00467F05">
              <w:rPr>
                <w:bCs/>
                <w:sz w:val="20"/>
                <w:szCs w:val="20"/>
              </w:rPr>
              <w:t>:</w:t>
            </w:r>
          </w:p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Сельское хозяйство;</w:t>
            </w:r>
          </w:p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Добыча полезных ископаемых;</w:t>
            </w:r>
          </w:p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Обеспечение электроэнергией, газом и паром;</w:t>
            </w:r>
          </w:p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Водоснабжение, водоотведение, утилизация отходов и загрязнений;</w:t>
            </w:r>
          </w:p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Образование;</w:t>
            </w:r>
          </w:p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Здравоохранение и социальные услуги;</w:t>
            </w:r>
          </w:p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Спорт и отдых</w:t>
            </w:r>
            <w:r w:rsidR="00D1358F" w:rsidRPr="00467F05">
              <w:rPr>
                <w:bCs/>
                <w:sz w:val="20"/>
                <w:szCs w:val="20"/>
              </w:rPr>
              <w:t>.</w:t>
            </w:r>
          </w:p>
          <w:p w:rsidR="00D1358F" w:rsidRPr="00467F05" w:rsidRDefault="00D1358F" w:rsidP="00D1358F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Для применения преференции необходимо обратится в налоговый орган с соответствующим заявлением</w:t>
            </w:r>
          </w:p>
        </w:tc>
        <w:tc>
          <w:tcPr>
            <w:tcW w:w="1701" w:type="dxa"/>
          </w:tcPr>
          <w:p w:rsidR="00595381" w:rsidRPr="00467F05" w:rsidRDefault="00D1358F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с</w:t>
            </w:r>
            <w:r w:rsidR="00595381" w:rsidRPr="00467F05">
              <w:rPr>
                <w:bCs/>
                <w:sz w:val="20"/>
                <w:szCs w:val="20"/>
              </w:rPr>
              <w:t xml:space="preserve"> 01.01.2020</w:t>
            </w:r>
          </w:p>
        </w:tc>
        <w:tc>
          <w:tcPr>
            <w:tcW w:w="2976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Организации</w:t>
            </w:r>
          </w:p>
        </w:tc>
        <w:tc>
          <w:tcPr>
            <w:tcW w:w="2293" w:type="dxa"/>
          </w:tcPr>
          <w:p w:rsidR="00595381" w:rsidRPr="00467F05" w:rsidRDefault="00595381" w:rsidP="005953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Закон Амурской области от 13.05.2020 </w:t>
            </w:r>
            <w:r w:rsidR="00CB68FF">
              <w:rPr>
                <w:bCs/>
                <w:sz w:val="20"/>
                <w:szCs w:val="20"/>
              </w:rPr>
              <w:br/>
            </w:r>
            <w:r w:rsidRPr="00467F05">
              <w:rPr>
                <w:bCs/>
                <w:sz w:val="20"/>
                <w:szCs w:val="20"/>
              </w:rPr>
              <w:t>№</w:t>
            </w:r>
            <w:r w:rsidR="00CB68FF">
              <w:rPr>
                <w:bCs/>
                <w:sz w:val="20"/>
                <w:szCs w:val="20"/>
              </w:rPr>
              <w:t xml:space="preserve"> </w:t>
            </w:r>
            <w:r w:rsidRPr="00467F05">
              <w:rPr>
                <w:bCs/>
                <w:sz w:val="20"/>
                <w:szCs w:val="20"/>
              </w:rPr>
              <w:t>521-ОЗ</w:t>
            </w:r>
          </w:p>
        </w:tc>
      </w:tr>
      <w:tr w:rsidR="00EB3A54" w:rsidRPr="00467F05" w:rsidTr="00701324">
        <w:tc>
          <w:tcPr>
            <w:tcW w:w="3969" w:type="dxa"/>
            <w:shd w:val="clear" w:color="auto" w:fill="auto"/>
          </w:tcPr>
          <w:p w:rsidR="00EB3A54" w:rsidRPr="00467F05" w:rsidRDefault="00EB3A54" w:rsidP="00EB3A54">
            <w:pPr>
              <w:rPr>
                <w:b/>
                <w:sz w:val="20"/>
                <w:szCs w:val="20"/>
              </w:rPr>
            </w:pPr>
            <w:r w:rsidRPr="00467F05">
              <w:rPr>
                <w:b/>
                <w:sz w:val="20"/>
                <w:szCs w:val="20"/>
              </w:rPr>
              <w:t>Предоставление отсрочки/освобождения от уплаты арендной платы</w:t>
            </w:r>
          </w:p>
        </w:tc>
        <w:tc>
          <w:tcPr>
            <w:tcW w:w="4679" w:type="dxa"/>
          </w:tcPr>
          <w:p w:rsidR="00EB3A54" w:rsidRPr="00467F05" w:rsidRDefault="00EB3A54" w:rsidP="00EB3A54">
            <w:pPr>
              <w:widowControl w:val="0"/>
              <w:contextualSpacing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3A54" w:rsidRPr="00467F05" w:rsidRDefault="00EB3A54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:rsidR="00EB3A54" w:rsidRPr="00467F05" w:rsidRDefault="00EB3A54" w:rsidP="00EB3A54">
            <w:pPr>
              <w:widowControl w:val="0"/>
              <w:contextualSpacing/>
              <w:mirrorIndents/>
              <w:rPr>
                <w:bCs/>
                <w:sz w:val="20"/>
                <w:szCs w:val="20"/>
              </w:rPr>
            </w:pPr>
          </w:p>
        </w:tc>
      </w:tr>
      <w:tr w:rsidR="00A731EB" w:rsidRPr="00467F05" w:rsidTr="00701324">
        <w:tc>
          <w:tcPr>
            <w:tcW w:w="3969" w:type="dxa"/>
            <w:vMerge w:val="restart"/>
          </w:tcPr>
          <w:p w:rsidR="00A731EB" w:rsidRPr="00467F05" w:rsidRDefault="00A731EB" w:rsidP="0078776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Отсрочка и (или) освобождение по аренде недвижимого имущества </w:t>
            </w:r>
          </w:p>
        </w:tc>
        <w:tc>
          <w:tcPr>
            <w:tcW w:w="4679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Отсрочка по арендной плате по договорам аренды областного и муниципального недвижимого имущества.</w:t>
            </w: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67F05">
              <w:rPr>
                <w:bCs/>
                <w:sz w:val="20"/>
                <w:szCs w:val="20"/>
              </w:rPr>
              <w:t>Отсроченная арендная плата оплачивается в течение 2 лет (не ранее 01.01.2021 и не позднее 01.01.2023 поэтапно</w:t>
            </w:r>
            <w:r w:rsidRPr="00467F05">
              <w:rPr>
                <w:rFonts w:eastAsiaTheme="minorHAnsi"/>
                <w:sz w:val="20"/>
                <w:szCs w:val="20"/>
                <w:lang w:eastAsia="en-US"/>
              </w:rPr>
              <w:t xml:space="preserve"> не чаще одного раза в месяц равными платежами, размер которых не должен превышать половины размера ежемесячной арендной платы по договору аренды, или на иных условиях по согласованию сторон.</w:t>
            </w: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67F05">
              <w:rPr>
                <w:rFonts w:eastAsiaTheme="minorHAnsi"/>
                <w:sz w:val="20"/>
                <w:szCs w:val="20"/>
                <w:lang w:eastAsia="en-US"/>
              </w:rPr>
              <w:t>Дополнительные соглашения заключаются на основании обращения арендатора.</w:t>
            </w:r>
          </w:p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 01.01.2020 по 01.10.2020</w:t>
            </w:r>
          </w:p>
        </w:tc>
        <w:tc>
          <w:tcPr>
            <w:tcW w:w="2976" w:type="dxa"/>
          </w:tcPr>
          <w:p w:rsidR="00A731EB" w:rsidRPr="00467F05" w:rsidRDefault="00A731EB" w:rsidP="00171E8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Организации и </w:t>
            </w:r>
            <w:r w:rsidR="00171E81" w:rsidRPr="00467F05">
              <w:rPr>
                <w:bCs/>
                <w:sz w:val="20"/>
                <w:szCs w:val="20"/>
              </w:rPr>
              <w:t>индивидуальные предприниматели</w:t>
            </w:r>
            <w:r w:rsidRPr="00467F05">
              <w:rPr>
                <w:bCs/>
                <w:sz w:val="20"/>
                <w:szCs w:val="20"/>
              </w:rPr>
              <w:t xml:space="preserve"> – арендаторы областного и муниципального имущества,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467F05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467F05">
              <w:rPr>
                <w:bCs/>
                <w:sz w:val="20"/>
                <w:szCs w:val="20"/>
              </w:rPr>
              <w:t xml:space="preserve"> инфекции или приостановивших деятельность на основании распоряжения губернатора Амурской области в связи с введением режима повышенной готовности на территории Амурской области</w:t>
            </w:r>
          </w:p>
        </w:tc>
        <w:tc>
          <w:tcPr>
            <w:tcW w:w="2293" w:type="dxa"/>
            <w:vMerge w:val="restart"/>
          </w:tcPr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67F05">
              <w:rPr>
                <w:bCs/>
                <w:sz w:val="20"/>
                <w:szCs w:val="20"/>
              </w:rPr>
              <w:t>Распоряжение Правительства Амурской области от 26.03.2020 № 45-р (в редакции от 16.04.2020 № 79-р) «</w:t>
            </w:r>
            <w:r w:rsidRPr="00467F05">
              <w:rPr>
                <w:rFonts w:eastAsiaTheme="minorHAnsi"/>
                <w:sz w:val="20"/>
                <w:szCs w:val="20"/>
                <w:lang w:eastAsia="en-US"/>
              </w:rPr>
              <w:t>О мерах экономической поддержки в условиях режима повышенной готовности»</w:t>
            </w: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67F05">
              <w:rPr>
                <w:rFonts w:eastAsiaTheme="minorHAnsi"/>
                <w:sz w:val="20"/>
                <w:szCs w:val="20"/>
                <w:lang w:eastAsia="en-US"/>
              </w:rPr>
              <w:t>Постановление Правительства РФ от 03.04.2020 № 434</w:t>
            </w: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67F05">
              <w:rPr>
                <w:rFonts w:eastAsiaTheme="minorHAnsi"/>
                <w:sz w:val="20"/>
                <w:szCs w:val="20"/>
                <w:lang w:eastAsia="en-US"/>
              </w:rPr>
              <w:t xml:space="preserve">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467F05">
              <w:rPr>
                <w:rFonts w:eastAsiaTheme="minorHAns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467F05">
              <w:rPr>
                <w:rFonts w:eastAsiaTheme="minorHAnsi"/>
                <w:sz w:val="20"/>
                <w:szCs w:val="20"/>
                <w:lang w:eastAsia="en-US"/>
              </w:rPr>
              <w:t xml:space="preserve"> инфекции»</w:t>
            </w: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67F05">
              <w:rPr>
                <w:rFonts w:eastAsiaTheme="minorHAnsi"/>
                <w:sz w:val="20"/>
                <w:szCs w:val="20"/>
                <w:lang w:eastAsia="en-US"/>
              </w:rPr>
              <w:t xml:space="preserve">Распоряжение Губернатора Амурской области от 27.01.2020 </w:t>
            </w:r>
            <w:r w:rsidR="00CB68FF">
              <w:rPr>
                <w:rFonts w:eastAsiaTheme="minorHAnsi"/>
                <w:sz w:val="20"/>
                <w:szCs w:val="20"/>
                <w:lang w:eastAsia="en-US"/>
              </w:rPr>
              <w:br/>
            </w:r>
            <w:r w:rsidRPr="00467F05">
              <w:rPr>
                <w:rFonts w:eastAsiaTheme="minorHAnsi"/>
                <w:sz w:val="20"/>
                <w:szCs w:val="20"/>
                <w:lang w:eastAsia="en-US"/>
              </w:rPr>
              <w:t>№ 10-р</w:t>
            </w: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rFonts w:eastAsiaTheme="minorHAnsi"/>
                <w:sz w:val="20"/>
                <w:szCs w:val="20"/>
                <w:lang w:eastAsia="en-US"/>
              </w:rPr>
              <w:t>«О введении режима повышенной готовности»</w:t>
            </w:r>
          </w:p>
        </w:tc>
      </w:tr>
      <w:tr w:rsidR="00A731EB" w:rsidRPr="00467F05" w:rsidTr="00701324">
        <w:trPr>
          <w:trHeight w:val="1110"/>
        </w:trPr>
        <w:tc>
          <w:tcPr>
            <w:tcW w:w="3969" w:type="dxa"/>
            <w:vMerge/>
          </w:tcPr>
          <w:p w:rsidR="00A731EB" w:rsidRPr="00467F05" w:rsidRDefault="00A731EB" w:rsidP="0078776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9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Освобождение от арендной платы по договорам аренды областного и муниципального недвижимого имущества.</w:t>
            </w: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67F05">
              <w:rPr>
                <w:rFonts w:eastAsiaTheme="minorHAnsi"/>
                <w:sz w:val="20"/>
                <w:szCs w:val="20"/>
                <w:lang w:eastAsia="en-US"/>
              </w:rPr>
              <w:t>Дополнительные соглашения заключаются на основании обращения арендатора.</w:t>
            </w:r>
          </w:p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на период приостановления деятельности</w:t>
            </w: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Организации и ИП – арендаторы областного и муниципального имущества, приостановившие деятельность на основании распоряжения губернатора Амурской области в связи с введением режима повышенной готовности на территории Амурской области на период приостановления деятельности</w:t>
            </w:r>
          </w:p>
        </w:tc>
        <w:tc>
          <w:tcPr>
            <w:tcW w:w="2293" w:type="dxa"/>
            <w:vMerge/>
          </w:tcPr>
          <w:p w:rsidR="00A731EB" w:rsidRPr="00467F05" w:rsidRDefault="00A731EB" w:rsidP="0078776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31EB" w:rsidRPr="00467F05" w:rsidTr="00701324">
        <w:trPr>
          <w:trHeight w:val="1155"/>
        </w:trPr>
        <w:tc>
          <w:tcPr>
            <w:tcW w:w="3969" w:type="dxa"/>
            <w:vMerge/>
          </w:tcPr>
          <w:p w:rsidR="00A731EB" w:rsidRPr="00467F05" w:rsidRDefault="00A731EB" w:rsidP="00787761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9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Отсрочка по арендной плате по договорам аренды областного и муниципального имущества, включенного в Перечень имущества, предназначенного для передачи в аренду субъектам МСП.</w:t>
            </w:r>
          </w:p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Отсроченная арендная плата оплачивается в течение 2 лет (не ранее 01.01.2021 и не позднее 01.01.2023 поэтапно</w:t>
            </w:r>
            <w:r w:rsidRPr="00467F05">
              <w:rPr>
                <w:rFonts w:eastAsiaTheme="minorHAnsi"/>
                <w:sz w:val="20"/>
                <w:szCs w:val="20"/>
                <w:lang w:eastAsia="en-US"/>
              </w:rPr>
              <w:t xml:space="preserve"> не чаще одного раза в месяц равными </w:t>
            </w:r>
            <w:r w:rsidRPr="00467F05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платежами, размер которых не должен превышать половины размера ежемесячной арендной платы по договору аренды, или на иных условиях по согласованию сторон.</w:t>
            </w:r>
          </w:p>
        </w:tc>
        <w:tc>
          <w:tcPr>
            <w:tcW w:w="1701" w:type="dxa"/>
          </w:tcPr>
          <w:p w:rsidR="00A731EB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з</w:t>
            </w:r>
            <w:r w:rsidR="00A731EB" w:rsidRPr="00467F05">
              <w:rPr>
                <w:bCs/>
                <w:sz w:val="20"/>
                <w:szCs w:val="20"/>
              </w:rPr>
              <w:t>а 2020 год</w:t>
            </w: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Субъекты МСП,</w:t>
            </w:r>
            <w:r w:rsidRPr="00467F05">
              <w:rPr>
                <w:sz w:val="20"/>
                <w:szCs w:val="20"/>
              </w:rPr>
              <w:t xml:space="preserve"> включенные в единый реестр субъектов малого и среднего предпринимательства</w:t>
            </w:r>
          </w:p>
        </w:tc>
        <w:tc>
          <w:tcPr>
            <w:tcW w:w="2293" w:type="dxa"/>
            <w:vMerge/>
          </w:tcPr>
          <w:p w:rsidR="00A731EB" w:rsidRPr="00467F05" w:rsidRDefault="00A731EB" w:rsidP="0078776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31EB" w:rsidRPr="00467F05" w:rsidTr="00701324">
        <w:tc>
          <w:tcPr>
            <w:tcW w:w="3969" w:type="dxa"/>
          </w:tcPr>
          <w:p w:rsidR="00A731EB" w:rsidRPr="00467F05" w:rsidRDefault="00A731EB" w:rsidP="0078776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Отсрочка и (или) освобождение по аренде за земельные участки</w:t>
            </w:r>
          </w:p>
        </w:tc>
        <w:tc>
          <w:tcPr>
            <w:tcW w:w="4679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Отсрочка по уплате арендной платы за земельные участки, находящиеся в собственности области, в муниципальной собственности, и государственная собственность на которые не разграничена</w:t>
            </w:r>
          </w:p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Отсроченная арендная плата оплачивается в срок до 31.12.2021 года.</w:t>
            </w:r>
          </w:p>
          <w:p w:rsidR="00A731EB" w:rsidRPr="00467F05" w:rsidRDefault="00A731EB" w:rsidP="007877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467F05">
              <w:rPr>
                <w:rFonts w:eastAsiaTheme="minorHAnsi"/>
                <w:sz w:val="20"/>
                <w:szCs w:val="20"/>
                <w:lang w:eastAsia="en-US"/>
              </w:rPr>
              <w:t>Дополнительные соглашения заключаются на основании обращения арендатора.</w:t>
            </w:r>
          </w:p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A731EB" w:rsidRPr="00467F05" w:rsidRDefault="00A731EB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 01.01.2020 по 01.10.2020</w:t>
            </w:r>
          </w:p>
        </w:tc>
        <w:tc>
          <w:tcPr>
            <w:tcW w:w="2976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Организации и ИП -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467F05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467F05">
              <w:rPr>
                <w:bCs/>
                <w:sz w:val="20"/>
                <w:szCs w:val="20"/>
              </w:rPr>
              <w:t xml:space="preserve"> инфекции или приостановивших деятельность на основании распоряжения губернатора Амурской области в связи с введением режима повышенной готовности на территории Амурской области на период с 01.01.2020 по 01.10.2020 и её уплату в срок до 31.12.2021</w:t>
            </w:r>
          </w:p>
        </w:tc>
        <w:tc>
          <w:tcPr>
            <w:tcW w:w="2293" w:type="dxa"/>
            <w:vMerge/>
          </w:tcPr>
          <w:p w:rsidR="00A731EB" w:rsidRPr="00467F05" w:rsidRDefault="00A731EB" w:rsidP="00787761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A731EB" w:rsidRPr="00467F05" w:rsidTr="00701324">
        <w:tc>
          <w:tcPr>
            <w:tcW w:w="3969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Отсрочка по уплате авансовых платежей по земельному налогу </w:t>
            </w:r>
          </w:p>
        </w:tc>
        <w:tc>
          <w:tcPr>
            <w:tcW w:w="4679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Отсрочка по уплате авансовых платежей по земельному налогу для организаций.</w:t>
            </w:r>
          </w:p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Уплачиваются до 30 декабря 2020 года</w:t>
            </w:r>
          </w:p>
        </w:tc>
        <w:tc>
          <w:tcPr>
            <w:tcW w:w="1701" w:type="dxa"/>
          </w:tcPr>
          <w:p w:rsidR="00A731EB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а</w:t>
            </w:r>
            <w:r w:rsidR="00A731EB" w:rsidRPr="00467F05">
              <w:rPr>
                <w:bCs/>
                <w:sz w:val="20"/>
                <w:szCs w:val="20"/>
              </w:rPr>
              <w:t>вансовые платежи по земельному налогу за 9 месяцев 2020 года.</w:t>
            </w:r>
          </w:p>
        </w:tc>
        <w:tc>
          <w:tcPr>
            <w:tcW w:w="2976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Организации, </w:t>
            </w:r>
          </w:p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      </w:r>
            <w:proofErr w:type="spellStart"/>
            <w:r w:rsidRPr="00467F05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467F05">
              <w:rPr>
                <w:bCs/>
                <w:sz w:val="20"/>
                <w:szCs w:val="20"/>
              </w:rPr>
              <w:t xml:space="preserve"> инфекции (COVID-19) или приостановивших деятельность на основании распоряжения губернатора Амурской области от 27.01.2020 № 10-р «О введении режима повышенной готовности», в отношении земельных участков, используемых для размещения объектов такой деятельности</w:t>
            </w:r>
          </w:p>
        </w:tc>
        <w:tc>
          <w:tcPr>
            <w:tcW w:w="2293" w:type="dxa"/>
          </w:tcPr>
          <w:p w:rsidR="00A731EB" w:rsidRPr="00467F05" w:rsidRDefault="00A731EB" w:rsidP="00787761">
            <w:pPr>
              <w:jc w:val="both"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НПА муниципальных образований</w:t>
            </w:r>
          </w:p>
        </w:tc>
      </w:tr>
      <w:tr w:rsidR="00EB3A54" w:rsidRPr="00467F05" w:rsidTr="00701324">
        <w:tc>
          <w:tcPr>
            <w:tcW w:w="3969" w:type="dxa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Освобождение субъектов МСП от платежей по договорам на размещение нестационарных торговых объектов, объектов общественного питания, объектов бытового обслуживания сроком на 6 месяцев</w:t>
            </w:r>
          </w:p>
        </w:tc>
        <w:tc>
          <w:tcPr>
            <w:tcW w:w="4679" w:type="dxa"/>
          </w:tcPr>
          <w:p w:rsidR="00EB3A54" w:rsidRPr="00467F05" w:rsidRDefault="009D66E6" w:rsidP="00171E8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Освобождение субъектов МСП от платежей по договорам на размещение нестационарных торговых объектов, объектов общественного питания, объектов бытового обслуживания </w:t>
            </w:r>
            <w:r w:rsidR="00171E81" w:rsidRPr="00467F05">
              <w:rPr>
                <w:bCs/>
                <w:sz w:val="20"/>
                <w:szCs w:val="20"/>
              </w:rPr>
              <w:t xml:space="preserve">относится к компетенции муниципальных образований </w:t>
            </w:r>
          </w:p>
        </w:tc>
        <w:tc>
          <w:tcPr>
            <w:tcW w:w="1701" w:type="dxa"/>
          </w:tcPr>
          <w:p w:rsidR="00EB3A5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н</w:t>
            </w:r>
            <w:r w:rsidR="009D66E6" w:rsidRPr="00467F05">
              <w:rPr>
                <w:bCs/>
                <w:sz w:val="20"/>
                <w:szCs w:val="20"/>
              </w:rPr>
              <w:t>а 6 месяцев</w:t>
            </w:r>
          </w:p>
        </w:tc>
        <w:tc>
          <w:tcPr>
            <w:tcW w:w="2976" w:type="dxa"/>
          </w:tcPr>
          <w:p w:rsidR="00EB3A54" w:rsidRPr="00467F05" w:rsidRDefault="009D66E6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Организации и индивидуальные предприниматели</w:t>
            </w:r>
          </w:p>
        </w:tc>
        <w:tc>
          <w:tcPr>
            <w:tcW w:w="2293" w:type="dxa"/>
          </w:tcPr>
          <w:p w:rsidR="00EB3A54" w:rsidRPr="00467F05" w:rsidRDefault="009D66E6" w:rsidP="00171E8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НПА муниципальных образований</w:t>
            </w:r>
            <w:r w:rsidR="00171E81" w:rsidRPr="00467F05">
              <w:rPr>
                <w:bCs/>
                <w:sz w:val="20"/>
                <w:szCs w:val="20"/>
              </w:rPr>
              <w:t xml:space="preserve"> (внесение изменений в Порядок предоставления мест нестационарных торговых объектов)</w:t>
            </w:r>
          </w:p>
        </w:tc>
      </w:tr>
      <w:tr w:rsidR="00EB3A54" w:rsidRPr="00467F05" w:rsidTr="00701324">
        <w:tc>
          <w:tcPr>
            <w:tcW w:w="3969" w:type="dxa"/>
          </w:tcPr>
          <w:p w:rsidR="00EB3A54" w:rsidRPr="00467F05" w:rsidRDefault="00EB3A54" w:rsidP="00EB3A54">
            <w:pPr>
              <w:rPr>
                <w:b/>
                <w:bCs/>
                <w:sz w:val="20"/>
                <w:szCs w:val="20"/>
              </w:rPr>
            </w:pPr>
            <w:r w:rsidRPr="00467F05">
              <w:rPr>
                <w:b/>
                <w:bCs/>
                <w:sz w:val="20"/>
                <w:szCs w:val="20"/>
              </w:rPr>
              <w:t>Финансовая поддержка</w:t>
            </w:r>
          </w:p>
        </w:tc>
        <w:tc>
          <w:tcPr>
            <w:tcW w:w="4679" w:type="dxa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B3A54" w:rsidRPr="00467F05" w:rsidRDefault="00EB3A54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EB3A54" w:rsidRPr="00467F05" w:rsidRDefault="00EB3A54" w:rsidP="00EB3A5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</w:tcPr>
          <w:p w:rsidR="00EB3A54" w:rsidRPr="00467F05" w:rsidRDefault="00EB3A54" w:rsidP="00EB3A54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B3A54" w:rsidRPr="00467F05" w:rsidTr="00701324">
        <w:tc>
          <w:tcPr>
            <w:tcW w:w="3969" w:type="dxa"/>
            <w:vAlign w:val="center"/>
          </w:tcPr>
          <w:p w:rsidR="00EB3A54" w:rsidRPr="00467F05" w:rsidRDefault="00EB3A54" w:rsidP="00EB3A5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67F05">
              <w:rPr>
                <w:rFonts w:eastAsia="Calibri"/>
                <w:sz w:val="20"/>
                <w:szCs w:val="20"/>
                <w:lang w:eastAsia="en-US"/>
              </w:rPr>
              <w:t xml:space="preserve">Расширение направлений предоставления субсидий на поддержку субъектов МСП в отдельных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467F05">
              <w:rPr>
                <w:rFonts w:eastAsia="Calibri"/>
                <w:sz w:val="20"/>
                <w:szCs w:val="20"/>
                <w:lang w:eastAsia="en-US"/>
              </w:rPr>
              <w:t>коронавирусной</w:t>
            </w:r>
            <w:proofErr w:type="spellEnd"/>
            <w:r w:rsidRPr="00467F05">
              <w:rPr>
                <w:rFonts w:eastAsia="Calibri"/>
                <w:sz w:val="20"/>
                <w:szCs w:val="20"/>
                <w:lang w:eastAsia="en-US"/>
              </w:rPr>
              <w:t xml:space="preserve"> инфекции </w:t>
            </w:r>
          </w:p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rFonts w:eastAsia="Calibri"/>
                <w:sz w:val="20"/>
                <w:szCs w:val="20"/>
                <w:lang w:eastAsia="en-US"/>
              </w:rPr>
              <w:t>(</w:t>
            </w:r>
            <w:r w:rsidRPr="00467F05">
              <w:rPr>
                <w:rFonts w:eastAsia="Calibri"/>
                <w:sz w:val="20"/>
                <w:szCs w:val="20"/>
                <w:lang w:val="en-US" w:eastAsia="en-US"/>
              </w:rPr>
              <w:t>COVID</w:t>
            </w:r>
            <w:r w:rsidRPr="00467F05">
              <w:rPr>
                <w:rFonts w:eastAsia="Calibri"/>
                <w:sz w:val="20"/>
                <w:szCs w:val="20"/>
                <w:lang w:eastAsia="en-US"/>
              </w:rPr>
              <w:t>-19)</w:t>
            </w:r>
          </w:p>
        </w:tc>
        <w:tc>
          <w:tcPr>
            <w:tcW w:w="4679" w:type="dxa"/>
            <w:vAlign w:val="center"/>
          </w:tcPr>
          <w:p w:rsidR="00EB3A54" w:rsidRPr="00467F05" w:rsidRDefault="00EB3A54" w:rsidP="00EB3A54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Субсидии предоставляются муниципальными образованиями субъектам МСП на финансовое обеспечение затрат в размере не более 0,2 млн. рублей на одного получателя поддержки по одному или нескольким направлениям:</w:t>
            </w:r>
          </w:p>
          <w:p w:rsidR="00EB3A54" w:rsidRPr="00467F05" w:rsidRDefault="00EB3A54" w:rsidP="00EB3A54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а) оплата труда работников, определяемая на каждого работника, а также выплата индивидуальному предпринимателю (в случае если получатель поддержки – индивидуальный предприниматель), исходя из минимального размера оплаты труда по состоянию на 01.01.2020, но не более чем за 2 месяца 2020 года;</w:t>
            </w:r>
          </w:p>
          <w:p w:rsidR="00EB3A54" w:rsidRPr="00467F05" w:rsidRDefault="00EB3A54" w:rsidP="00EB3A54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б) выплата индивидуальному предпринимателю, не имеющему работников, определяемая исходя из минимального размера оплаты труда по состоянию на 01.01.2020, но не более чем за 2 месяца 2020 года;</w:t>
            </w:r>
          </w:p>
          <w:p w:rsidR="00EB3A54" w:rsidRPr="00467F05" w:rsidRDefault="00EB3A54" w:rsidP="00EB3A54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в) погашение задолженности по оплате коммунальных услуг по платежам, начисленным начиная с 01.04.2020.</w:t>
            </w:r>
          </w:p>
        </w:tc>
        <w:tc>
          <w:tcPr>
            <w:tcW w:w="1701" w:type="dxa"/>
            <w:vAlign w:val="center"/>
          </w:tcPr>
          <w:p w:rsidR="00EB3A54" w:rsidRPr="00467F05" w:rsidRDefault="00EB3A5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до 31.12.2020</w:t>
            </w:r>
          </w:p>
        </w:tc>
        <w:tc>
          <w:tcPr>
            <w:tcW w:w="2976" w:type="dxa"/>
            <w:vAlign w:val="center"/>
          </w:tcPr>
          <w:p w:rsidR="003A432C" w:rsidRPr="00467F05" w:rsidRDefault="00467F05" w:rsidP="003A432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3A432C" w:rsidRPr="00467F05">
              <w:rPr>
                <w:bCs/>
                <w:sz w:val="20"/>
                <w:szCs w:val="20"/>
              </w:rPr>
              <w:t>убъекты МСП:</w:t>
            </w:r>
          </w:p>
          <w:p w:rsidR="003A432C" w:rsidRPr="00467F05" w:rsidRDefault="003A432C" w:rsidP="003A432C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- деятельность которых в соответствии с решениями регионального штаба по реализации антикризисных мер для обеспечения устойчивого развития экономики Амурской области отнесена к сферам деятельности, наиболее пострадавшим в условиях ухудшения ситуации в связи с распространением новой </w:t>
            </w:r>
            <w:proofErr w:type="spellStart"/>
            <w:r w:rsidRPr="00467F05">
              <w:rPr>
                <w:bCs/>
                <w:sz w:val="20"/>
                <w:szCs w:val="20"/>
              </w:rPr>
              <w:t>коронавирусной</w:t>
            </w:r>
            <w:proofErr w:type="spellEnd"/>
            <w:r w:rsidRPr="00467F05">
              <w:rPr>
                <w:bCs/>
                <w:sz w:val="20"/>
                <w:szCs w:val="20"/>
              </w:rPr>
              <w:t xml:space="preserve"> инфекции (COVID-19) </w:t>
            </w:r>
          </w:p>
          <w:p w:rsidR="00EB3A54" w:rsidRPr="00467F05" w:rsidRDefault="003A432C" w:rsidP="003A432C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среднемесячная выручка которых с 1 апреля 2020 года стала не менее чем на 30% ниже среднемесячной выручки, сложившейся за период с 1 января 2019 года по 31 марта 2020 года.</w:t>
            </w:r>
          </w:p>
        </w:tc>
        <w:tc>
          <w:tcPr>
            <w:tcW w:w="2293" w:type="dxa"/>
            <w:vAlign w:val="center"/>
          </w:tcPr>
          <w:p w:rsidR="00EB3A54" w:rsidRPr="00467F05" w:rsidRDefault="00EB3A54" w:rsidP="00EB3A54">
            <w:pPr>
              <w:widowControl w:val="0"/>
              <w:contextualSpacing/>
              <w:mirrorIndents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Постановление Правительства Амурской области от 13.05.2020 № 302 «О внесении изменений в постановление Правительства Амурской области от 25.09.2013 № 445 «Об утверждении государственной программы «Экономическое развитие и инновационная экономика Амурской области», НПА муниципальных образований</w:t>
            </w:r>
          </w:p>
        </w:tc>
      </w:tr>
      <w:tr w:rsidR="00EB3A54" w:rsidRPr="00467F05" w:rsidTr="00701324">
        <w:tc>
          <w:tcPr>
            <w:tcW w:w="3969" w:type="dxa"/>
            <w:vAlign w:val="center"/>
          </w:tcPr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Выдача АНО «Амурская региональная </w:t>
            </w:r>
            <w:proofErr w:type="spellStart"/>
            <w:r w:rsidRPr="00467F05">
              <w:rPr>
                <w:sz w:val="20"/>
                <w:szCs w:val="20"/>
              </w:rPr>
              <w:t>микрокредитная</w:t>
            </w:r>
            <w:proofErr w:type="spellEnd"/>
            <w:r w:rsidRPr="00467F05">
              <w:rPr>
                <w:sz w:val="20"/>
                <w:szCs w:val="20"/>
              </w:rPr>
              <w:t xml:space="preserve"> компания» </w:t>
            </w:r>
            <w:proofErr w:type="spellStart"/>
            <w:r w:rsidRPr="00467F05">
              <w:rPr>
                <w:sz w:val="20"/>
                <w:szCs w:val="20"/>
              </w:rPr>
              <w:t>микрозаймов</w:t>
            </w:r>
            <w:proofErr w:type="spellEnd"/>
            <w:r w:rsidRPr="00467F05">
              <w:rPr>
                <w:sz w:val="20"/>
                <w:szCs w:val="20"/>
              </w:rPr>
              <w:t xml:space="preserve"> на льготных условиях.</w:t>
            </w:r>
          </w:p>
        </w:tc>
        <w:tc>
          <w:tcPr>
            <w:tcW w:w="4679" w:type="dxa"/>
            <w:vAlign w:val="center"/>
          </w:tcPr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Условия </w:t>
            </w:r>
            <w:proofErr w:type="spellStart"/>
            <w:r w:rsidRPr="00467F05">
              <w:rPr>
                <w:sz w:val="20"/>
                <w:szCs w:val="20"/>
              </w:rPr>
              <w:t>микрозаймов</w:t>
            </w:r>
            <w:proofErr w:type="spellEnd"/>
            <w:r w:rsidRPr="00467F05">
              <w:rPr>
                <w:sz w:val="20"/>
                <w:szCs w:val="20"/>
              </w:rPr>
              <w:t xml:space="preserve"> «Специальный» и «Лояльный»: 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Процентные ставки 1-6 % годовых;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- максимальная сумма </w:t>
            </w:r>
            <w:proofErr w:type="spellStart"/>
            <w:r w:rsidRPr="00467F05">
              <w:rPr>
                <w:sz w:val="20"/>
                <w:szCs w:val="20"/>
              </w:rPr>
              <w:t>микрозайма</w:t>
            </w:r>
            <w:proofErr w:type="spellEnd"/>
            <w:r w:rsidRPr="00467F05">
              <w:rPr>
                <w:sz w:val="20"/>
                <w:szCs w:val="20"/>
              </w:rPr>
              <w:t xml:space="preserve">: 2 </w:t>
            </w:r>
            <w:proofErr w:type="spellStart"/>
            <w:r w:rsidRPr="00467F05">
              <w:rPr>
                <w:sz w:val="20"/>
                <w:szCs w:val="20"/>
              </w:rPr>
              <w:t>млн.руб</w:t>
            </w:r>
            <w:proofErr w:type="spellEnd"/>
            <w:r w:rsidRPr="00467F05">
              <w:rPr>
                <w:sz w:val="20"/>
                <w:szCs w:val="20"/>
              </w:rPr>
              <w:t>.;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- максимальный срок пользования </w:t>
            </w:r>
            <w:proofErr w:type="spellStart"/>
            <w:r w:rsidRPr="00467F05">
              <w:rPr>
                <w:sz w:val="20"/>
                <w:szCs w:val="20"/>
              </w:rPr>
              <w:t>микрозаймом</w:t>
            </w:r>
            <w:proofErr w:type="spellEnd"/>
            <w:r w:rsidRPr="00467F05">
              <w:rPr>
                <w:sz w:val="20"/>
                <w:szCs w:val="20"/>
              </w:rPr>
              <w:t>: 2 года;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Цели: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оплата задолженности перед поставщиками и подрядчиками;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внесение платежей за аренду помещений для осуществления предпринимательской деятельности на период до 6 месяцев;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- выплата текущей заработной платы сотрудникам, включая все платежи налоги и сборы, связанные с </w:t>
            </w:r>
            <w:r w:rsidRPr="00467F05">
              <w:rPr>
                <w:sz w:val="20"/>
                <w:szCs w:val="20"/>
              </w:rPr>
              <w:lastRenderedPageBreak/>
              <w:t>выплатой заработной платы, на период до 6 месяцев;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оплата коммунальных платежей на период до 6 месяцев;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рефинансирование (погашение) действующих кредитных обязательств по действующим кредитным договорам;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- пополнение оборотных средств. 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proofErr w:type="spellStart"/>
            <w:r w:rsidRPr="00467F05">
              <w:rPr>
                <w:sz w:val="20"/>
                <w:szCs w:val="20"/>
              </w:rPr>
              <w:t>Микрозаймы</w:t>
            </w:r>
            <w:proofErr w:type="spellEnd"/>
            <w:r w:rsidRPr="00467F05">
              <w:rPr>
                <w:sz w:val="20"/>
                <w:szCs w:val="20"/>
              </w:rPr>
              <w:t xml:space="preserve"> могут получить, в том числе: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СМСП, осуществляющие производство и торговлю подакцизными товарами;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имеющие задолженность по налогам, сборам (проверка наличия задолженности не осуществляется);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имеющие задолженность по заработной плате (проверка наличия задолженности не осуществляется);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имеющие просроченные на срок свыше 30 дней платежи по кредитным договорам (было предусмотрено ранее).</w:t>
            </w:r>
          </w:p>
        </w:tc>
        <w:tc>
          <w:tcPr>
            <w:tcW w:w="1701" w:type="dxa"/>
            <w:vAlign w:val="center"/>
          </w:tcPr>
          <w:p w:rsidR="00EB3A54" w:rsidRPr="00467F05" w:rsidRDefault="00701324" w:rsidP="0070132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lastRenderedPageBreak/>
              <w:t>с</w:t>
            </w:r>
            <w:r w:rsidR="00EB3A54" w:rsidRPr="00467F05">
              <w:rPr>
                <w:sz w:val="20"/>
                <w:szCs w:val="20"/>
              </w:rPr>
              <w:t>рок подачи заявок – до 01.07.2020</w:t>
            </w:r>
          </w:p>
        </w:tc>
        <w:tc>
          <w:tcPr>
            <w:tcW w:w="2976" w:type="dxa"/>
            <w:vAlign w:val="center"/>
          </w:tcPr>
          <w:p w:rsidR="00EB3A54" w:rsidRPr="00467F05" w:rsidRDefault="00EB3A54" w:rsidP="00171E81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Субъекты МСП</w:t>
            </w:r>
            <w:r w:rsidR="00171E81" w:rsidRPr="00467F05">
              <w:rPr>
                <w:sz w:val="20"/>
                <w:szCs w:val="20"/>
              </w:rPr>
              <w:t xml:space="preserve">, зарегистрированные в </w:t>
            </w:r>
            <w:r w:rsidRPr="00467F05">
              <w:rPr>
                <w:sz w:val="20"/>
                <w:szCs w:val="20"/>
              </w:rPr>
              <w:t>Амурской области</w:t>
            </w:r>
          </w:p>
        </w:tc>
        <w:tc>
          <w:tcPr>
            <w:tcW w:w="2293" w:type="dxa"/>
            <w:vAlign w:val="center"/>
          </w:tcPr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Протокол Наблюдательного совета АНО «АРМКК» от 08.04.2020 №4 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Положение о порядке предоставления </w:t>
            </w:r>
            <w:proofErr w:type="spellStart"/>
            <w:r w:rsidRPr="00467F05">
              <w:rPr>
                <w:sz w:val="20"/>
                <w:szCs w:val="20"/>
              </w:rPr>
              <w:t>микрозаймов</w:t>
            </w:r>
            <w:proofErr w:type="spellEnd"/>
            <w:r w:rsidRPr="00467F05">
              <w:rPr>
                <w:sz w:val="20"/>
                <w:szCs w:val="20"/>
              </w:rPr>
              <w:t xml:space="preserve"> «Специальный» и «Лояльный».</w:t>
            </w:r>
          </w:p>
        </w:tc>
      </w:tr>
      <w:tr w:rsidR="00EB3A54" w:rsidRPr="00467F05" w:rsidTr="00701324">
        <w:tc>
          <w:tcPr>
            <w:tcW w:w="3969" w:type="dxa"/>
            <w:vAlign w:val="center"/>
          </w:tcPr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Реструктуризация действующих в АНО «Амурская региональная </w:t>
            </w:r>
            <w:proofErr w:type="spellStart"/>
            <w:r w:rsidRPr="00467F05">
              <w:rPr>
                <w:sz w:val="20"/>
                <w:szCs w:val="20"/>
              </w:rPr>
              <w:t>микрокредитная</w:t>
            </w:r>
            <w:proofErr w:type="spellEnd"/>
            <w:r w:rsidRPr="00467F05">
              <w:rPr>
                <w:sz w:val="20"/>
                <w:szCs w:val="20"/>
              </w:rPr>
              <w:t xml:space="preserve"> компания» </w:t>
            </w:r>
            <w:proofErr w:type="spellStart"/>
            <w:r w:rsidRPr="00467F05">
              <w:rPr>
                <w:sz w:val="20"/>
                <w:szCs w:val="20"/>
              </w:rPr>
              <w:t>микрозаймов</w:t>
            </w:r>
            <w:proofErr w:type="spellEnd"/>
            <w:r w:rsidRPr="00467F05">
              <w:rPr>
                <w:sz w:val="20"/>
                <w:szCs w:val="20"/>
              </w:rPr>
              <w:t>.</w:t>
            </w:r>
          </w:p>
        </w:tc>
        <w:tc>
          <w:tcPr>
            <w:tcW w:w="4679" w:type="dxa"/>
            <w:vAlign w:val="center"/>
          </w:tcPr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Предусмотрены все виды послаблений для заемщиков: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- отсрочка погашения основного долга и процентов на 6 месяцев с возможностью дальнейшей пролонгации;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- пролонгация срока действия договоров </w:t>
            </w:r>
            <w:proofErr w:type="spellStart"/>
            <w:r w:rsidRPr="00467F05">
              <w:rPr>
                <w:sz w:val="20"/>
                <w:szCs w:val="20"/>
              </w:rPr>
              <w:t>микрозайма</w:t>
            </w:r>
            <w:proofErr w:type="spellEnd"/>
            <w:r w:rsidRPr="00467F05">
              <w:rPr>
                <w:sz w:val="20"/>
                <w:szCs w:val="20"/>
              </w:rPr>
              <w:t>;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- изменение графика платежей в связи с отсрочкой по возврату </w:t>
            </w:r>
            <w:proofErr w:type="spellStart"/>
            <w:r w:rsidRPr="00467F05">
              <w:rPr>
                <w:sz w:val="20"/>
                <w:szCs w:val="20"/>
              </w:rPr>
              <w:t>микрозайма</w:t>
            </w:r>
            <w:proofErr w:type="spellEnd"/>
            <w:r w:rsidRPr="00467F05">
              <w:rPr>
                <w:sz w:val="20"/>
                <w:szCs w:val="20"/>
              </w:rPr>
              <w:t xml:space="preserve"> или планируемыми изменениями в бизнесе.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При реструктуризации </w:t>
            </w:r>
            <w:proofErr w:type="spellStart"/>
            <w:r w:rsidRPr="00467F05">
              <w:rPr>
                <w:sz w:val="20"/>
                <w:szCs w:val="20"/>
              </w:rPr>
              <w:t>микрозаймов</w:t>
            </w:r>
            <w:proofErr w:type="spellEnd"/>
            <w:r w:rsidRPr="00467F05">
              <w:rPr>
                <w:sz w:val="20"/>
                <w:szCs w:val="20"/>
              </w:rPr>
              <w:t xml:space="preserve"> пострадавших субъектов МСП анализ финансового положения Заемщика не проводится.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B3A54" w:rsidRPr="00467F05" w:rsidRDefault="00701324" w:rsidP="0070132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с</w:t>
            </w:r>
            <w:r w:rsidR="00EB3A54" w:rsidRPr="00467F05">
              <w:rPr>
                <w:sz w:val="20"/>
                <w:szCs w:val="20"/>
              </w:rPr>
              <w:t>рок подачи обращений – до 30.09.2020.</w:t>
            </w:r>
          </w:p>
          <w:p w:rsidR="00EB3A54" w:rsidRPr="00467F05" w:rsidRDefault="00EB3A54" w:rsidP="0070132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Срок действия реструктуризации – до конца срока действия договора </w:t>
            </w:r>
            <w:proofErr w:type="spellStart"/>
            <w:r w:rsidRPr="00467F05">
              <w:rPr>
                <w:sz w:val="20"/>
                <w:szCs w:val="20"/>
              </w:rPr>
              <w:t>микрозайма</w:t>
            </w:r>
            <w:proofErr w:type="spellEnd"/>
            <w:r w:rsidRPr="00467F05"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vAlign w:val="center"/>
          </w:tcPr>
          <w:p w:rsidR="00EB3A54" w:rsidRPr="00467F05" w:rsidRDefault="00AC46F9" w:rsidP="00467F05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Субъекты МСП</w:t>
            </w:r>
            <w:r w:rsidR="00171E81" w:rsidRPr="00467F05">
              <w:rPr>
                <w:sz w:val="20"/>
                <w:szCs w:val="20"/>
              </w:rPr>
              <w:t>, зарегистрированные в Амурской области</w:t>
            </w:r>
            <w:r w:rsidRPr="00467F05">
              <w:rPr>
                <w:sz w:val="20"/>
                <w:szCs w:val="20"/>
              </w:rPr>
              <w:t xml:space="preserve"> - д</w:t>
            </w:r>
            <w:r w:rsidR="00EB3A54" w:rsidRPr="00467F05">
              <w:rPr>
                <w:sz w:val="20"/>
                <w:szCs w:val="20"/>
              </w:rPr>
              <w:t>ействующие заемщики АНО «АРМКК»</w:t>
            </w:r>
          </w:p>
        </w:tc>
        <w:tc>
          <w:tcPr>
            <w:tcW w:w="2293" w:type="dxa"/>
            <w:vAlign w:val="center"/>
          </w:tcPr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Протокол Наблюдательного совета АНО «АРМКК» от 09.04.2020 №5 </w:t>
            </w:r>
          </w:p>
          <w:p w:rsidR="00EB3A54" w:rsidRPr="00467F05" w:rsidRDefault="00EB3A54" w:rsidP="00EB3A5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 xml:space="preserve">Положение об упрощенном порядке реструктуризации задолженности по договорам </w:t>
            </w:r>
            <w:proofErr w:type="spellStart"/>
            <w:r w:rsidRPr="00467F05">
              <w:rPr>
                <w:sz w:val="20"/>
                <w:szCs w:val="20"/>
              </w:rPr>
              <w:t>микрозайма</w:t>
            </w:r>
            <w:proofErr w:type="spellEnd"/>
            <w:r w:rsidRPr="00467F05">
              <w:rPr>
                <w:sz w:val="20"/>
                <w:szCs w:val="20"/>
              </w:rPr>
              <w:t>.</w:t>
            </w:r>
          </w:p>
        </w:tc>
      </w:tr>
      <w:tr w:rsidR="00701324" w:rsidRPr="00467F05" w:rsidTr="00701324">
        <w:tc>
          <w:tcPr>
            <w:tcW w:w="3969" w:type="dxa"/>
          </w:tcPr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Пролонгация и/или реструктуризация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действующих кредитов, в обеспечение которых получено поручительство регионального гарантийного фонда без оплаты дополнительных комиссий со стороны регионального гарантийного </w:t>
            </w:r>
            <w:r w:rsidRPr="00467F05">
              <w:rPr>
                <w:bCs/>
                <w:sz w:val="20"/>
                <w:szCs w:val="20"/>
              </w:rPr>
              <w:lastRenderedPageBreak/>
              <w:t>фонда. Срок кредита может быть увеличен до 7 лет</w:t>
            </w:r>
          </w:p>
        </w:tc>
        <w:tc>
          <w:tcPr>
            <w:tcW w:w="4679" w:type="dxa"/>
          </w:tcPr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В случае, если необходимо значительно снизить сумму платежа по кредиту, полученному с поручительством Фонда, или изменить график платежей по кредиту, можно обратиться в банк-партнер Фонда, в котором был взят кредит: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Для этого необходимо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/>
                <w:bCs/>
                <w:sz w:val="20"/>
                <w:szCs w:val="20"/>
              </w:rPr>
              <w:lastRenderedPageBreak/>
              <w:t xml:space="preserve">- </w:t>
            </w:r>
            <w:r w:rsidRPr="00467F05">
              <w:rPr>
                <w:bCs/>
                <w:sz w:val="20"/>
                <w:szCs w:val="20"/>
              </w:rPr>
              <w:t>подать заявление пролонгацию/ реструктуризацию в Банк, выдавший кредит;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после принятия положительного решения со стороны банка-партнера Фонда, подписать дополнительное соглашение к Кредитному договору и договору поручительства.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Фонд при этом не взимает дополнительные комиссии.</w:t>
            </w:r>
          </w:p>
        </w:tc>
        <w:tc>
          <w:tcPr>
            <w:tcW w:w="1701" w:type="dxa"/>
          </w:tcPr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976" w:type="dxa"/>
          </w:tcPr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Субъекты МСП, , зарегистрированные в Амурской области, которые воспользовались поручительством гарантийного фонда</w:t>
            </w:r>
          </w:p>
        </w:tc>
        <w:tc>
          <w:tcPr>
            <w:tcW w:w="2293" w:type="dxa"/>
          </w:tcPr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Порядок предоставления поручительства Приказ МЭРиВС АО № 72-пр от 28.04.20</w:t>
            </w:r>
          </w:p>
        </w:tc>
      </w:tr>
      <w:tr w:rsidR="00701324" w:rsidRPr="00467F05" w:rsidTr="00701324">
        <w:tc>
          <w:tcPr>
            <w:tcW w:w="3969" w:type="dxa"/>
          </w:tcPr>
          <w:p w:rsidR="00701324" w:rsidRPr="00467F05" w:rsidRDefault="00701324" w:rsidP="008A437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Расширение направлений расходования заемных средств, полученных под поручительство регионального гарантийного фонда субъектами МСП на цели рефинансирования текущих</w:t>
            </w:r>
          </w:p>
          <w:p w:rsidR="00701324" w:rsidRPr="00467F05" w:rsidRDefault="00701324" w:rsidP="008A4374">
            <w:pPr>
              <w:rPr>
                <w:sz w:val="20"/>
                <w:szCs w:val="20"/>
              </w:rPr>
            </w:pPr>
            <w:r w:rsidRPr="00467F05">
              <w:rPr>
                <w:sz w:val="20"/>
                <w:szCs w:val="20"/>
              </w:rPr>
              <w:t>кредитов / займов, оплаты задолженности по заработной плате сотрудников и /или платежам в бюджет и внебюджетные государственные фонды</w:t>
            </w:r>
          </w:p>
        </w:tc>
        <w:tc>
          <w:tcPr>
            <w:tcW w:w="4679" w:type="dxa"/>
          </w:tcPr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Кредит/банковскую гарантию/лизинг/</w:t>
            </w:r>
            <w:proofErr w:type="spellStart"/>
            <w:r w:rsidRPr="00467F05">
              <w:rPr>
                <w:bCs/>
                <w:sz w:val="20"/>
                <w:szCs w:val="20"/>
              </w:rPr>
              <w:t>микрозайм</w:t>
            </w:r>
            <w:proofErr w:type="spellEnd"/>
            <w:r w:rsidRPr="00467F05">
              <w:rPr>
                <w:bCs/>
                <w:sz w:val="20"/>
                <w:szCs w:val="20"/>
              </w:rPr>
              <w:t xml:space="preserve"> можно взять на любые цели развития бизнеса: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пополнение оборотных средств (сырья, материалов, готовой продукции, товаров в обороте):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инвестиционные цели (приобретение / строительство/ модернизация/ ремонт/ реконструкция производственных объектов и пр.)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В рамках дополнительных мер поддержки Фонд расширил цели кредитования на следующие цели: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рефинансирование (полное досрочное погашение рефинансируемого кредита и оформление нового кредита по пониженной ставке на новый срок с удобным графиком платежей).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- оплата задолженности по заработной плате сотрудников и/или платежам в бюджет и внебюджетные государственные фонды.</w:t>
            </w:r>
          </w:p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Для получения поддержки необходимо подать заявление на получение кредита в банк-партнер Фонда с предоставлением полного пакета документов, установленным банком-партнером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ПАО «Сбербанк России»;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АО «</w:t>
            </w:r>
            <w:proofErr w:type="spellStart"/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Россельхозбанк</w:t>
            </w:r>
            <w:proofErr w:type="spellEnd"/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»;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«Азиатско-Тихоокеанский Банк» (ПАО);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Банк ВТБ (ПАО)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ПАО «Промсвязьбанк»;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АО «ТЭМБР-БАНК»;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ПАО «Дальневосточный банк»;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ПАО Банк «ФК Открытие»;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АО «</w:t>
            </w:r>
            <w:proofErr w:type="spellStart"/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Солид</w:t>
            </w:r>
            <w:proofErr w:type="spellEnd"/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 xml:space="preserve"> Банк»;</w:t>
            </w:r>
          </w:p>
          <w:p w:rsidR="00701324" w:rsidRPr="00467F05" w:rsidRDefault="00701324" w:rsidP="008A4374">
            <w:pPr>
              <w:widowControl w:val="0"/>
              <w:contextualSpacing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ООО «Крона-Банк»;</w:t>
            </w:r>
          </w:p>
          <w:p w:rsidR="00701324" w:rsidRPr="00467F05" w:rsidRDefault="000143F1" w:rsidP="008A4374">
            <w:pPr>
              <w:widowControl w:val="0"/>
              <w:contextualSpacing/>
              <w:rPr>
                <w:b/>
                <w:bCs/>
                <w:sz w:val="20"/>
                <w:szCs w:val="20"/>
              </w:rPr>
            </w:pPr>
            <w:r w:rsidRPr="00467F05">
              <w:rPr>
                <w:color w:val="000000"/>
                <w:sz w:val="20"/>
                <w:szCs w:val="20"/>
                <w:shd w:val="clear" w:color="auto" w:fill="FFFFFF"/>
              </w:rPr>
              <w:t>- АО «МСП Банк»</w:t>
            </w:r>
            <w:r w:rsidR="00701324" w:rsidRPr="00467F05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 28.04.2020, далее на постоянной основе</w:t>
            </w:r>
          </w:p>
        </w:tc>
        <w:tc>
          <w:tcPr>
            <w:tcW w:w="2976" w:type="dxa"/>
          </w:tcPr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Субъекты МСП, зарегистрированные в Амурской области</w:t>
            </w:r>
          </w:p>
        </w:tc>
        <w:tc>
          <w:tcPr>
            <w:tcW w:w="2293" w:type="dxa"/>
          </w:tcPr>
          <w:p w:rsidR="00701324" w:rsidRPr="00467F05" w:rsidRDefault="00701324" w:rsidP="008A437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Порядок предоставления поручительства Приказ МЭРиВС АО № 72-пр от 28.04.20</w:t>
            </w:r>
            <w:r w:rsidRPr="00467F05">
              <w:rPr>
                <w:sz w:val="20"/>
                <w:szCs w:val="20"/>
              </w:rPr>
              <w:t xml:space="preserve"> </w:t>
            </w:r>
          </w:p>
        </w:tc>
      </w:tr>
      <w:tr w:rsidR="00EB3A54" w:rsidRPr="00467F05" w:rsidTr="00701324">
        <w:tc>
          <w:tcPr>
            <w:tcW w:w="3969" w:type="dxa"/>
            <w:vAlign w:val="center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Субсидирование части затрат на технологическое присоединение к объектам жилищного строительства</w:t>
            </w:r>
          </w:p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9" w:type="dxa"/>
            <w:vAlign w:val="center"/>
          </w:tcPr>
          <w:p w:rsidR="00EB3A54" w:rsidRPr="00467F05" w:rsidRDefault="00EB3A54" w:rsidP="00171E8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Субсидия будет предоставляться организациям в объеме </w:t>
            </w:r>
            <w:r w:rsidR="008B5CCE" w:rsidRPr="00467F05">
              <w:rPr>
                <w:bCs/>
                <w:sz w:val="20"/>
                <w:szCs w:val="20"/>
              </w:rPr>
              <w:t>понесенных затрат, связанных с т</w:t>
            </w:r>
            <w:r w:rsidRPr="00467F05">
              <w:rPr>
                <w:bCs/>
                <w:sz w:val="20"/>
                <w:szCs w:val="20"/>
              </w:rPr>
              <w:t xml:space="preserve">ехнологическим присоединением строящихся объектов, но не более 2000 рублей за 1 кв. метр жилой площади многоквартирного дома. </w:t>
            </w:r>
          </w:p>
        </w:tc>
        <w:tc>
          <w:tcPr>
            <w:tcW w:w="1701" w:type="dxa"/>
            <w:vAlign w:val="center"/>
          </w:tcPr>
          <w:p w:rsidR="00EB3A54" w:rsidRPr="00467F05" w:rsidRDefault="00EB3A54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B3A54" w:rsidRPr="00467F05" w:rsidRDefault="000143F1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Ю</w:t>
            </w:r>
            <w:r w:rsidR="00EB3A54" w:rsidRPr="00467F05">
              <w:rPr>
                <w:bCs/>
                <w:sz w:val="20"/>
                <w:szCs w:val="20"/>
              </w:rPr>
              <w:t>ридические лица за исключением государственных (муниципальных) учреждений, осуществляющие строительство многоквартирных домов в объеме не менее</w:t>
            </w:r>
          </w:p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10 000 кв. метров жилья в год</w:t>
            </w:r>
          </w:p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Проект постановления Правительства области «Об утверждении Порядка предоставления субсидий юридическим лицам в целях возмещения затрат, возникших в связи с реализацией мероприятий по обеспечению источниками тепло-, </w:t>
            </w:r>
            <w:proofErr w:type="spellStart"/>
            <w:r w:rsidRPr="00467F05">
              <w:rPr>
                <w:bCs/>
                <w:sz w:val="20"/>
                <w:szCs w:val="20"/>
              </w:rPr>
              <w:t>энерго</w:t>
            </w:r>
            <w:proofErr w:type="spellEnd"/>
            <w:r w:rsidRPr="00467F05">
              <w:rPr>
                <w:bCs/>
                <w:sz w:val="20"/>
                <w:szCs w:val="20"/>
              </w:rPr>
              <w:t>-, водоснабжения и водоотведения строящихся многоквартирных домов»</w:t>
            </w:r>
          </w:p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Планируемый срок принятия 08.06.2020</w:t>
            </w:r>
          </w:p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</w:p>
        </w:tc>
      </w:tr>
      <w:tr w:rsidR="00EB3A54" w:rsidRPr="00467F05" w:rsidTr="00701324">
        <w:tc>
          <w:tcPr>
            <w:tcW w:w="3969" w:type="dxa"/>
            <w:vAlign w:val="center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Субсидирование части процентной ставки по кредитам, взятым в рамках проектного финансирования по объектам жилищного строительства</w:t>
            </w:r>
          </w:p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9" w:type="dxa"/>
            <w:vAlign w:val="center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B3A54" w:rsidRPr="00467F05" w:rsidRDefault="00EB3A54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EB3A54" w:rsidRPr="00467F05" w:rsidRDefault="00EB3A54" w:rsidP="00EB3A5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Проект постановления Правительства области «Об утверждении порядка предоставления субсидии…» разрабатывается</w:t>
            </w:r>
          </w:p>
        </w:tc>
      </w:tr>
      <w:tr w:rsidR="00701324" w:rsidRPr="00467F05" w:rsidTr="00701324">
        <w:tc>
          <w:tcPr>
            <w:tcW w:w="3969" w:type="dxa"/>
            <w:vAlign w:val="center"/>
          </w:tcPr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Поддержка организациям и индивидуальным предпринимателям, осуществляющим регулярные перевозки пассажиров по межмуниципальным маршрутам</w:t>
            </w:r>
          </w:p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4679" w:type="dxa"/>
            <w:vAlign w:val="center"/>
          </w:tcPr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Планируется предоставление субсидии юридическим лицам и индивидуальным предпринимателям при соблюдении следующих условий:</w:t>
            </w:r>
          </w:p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1) наличие по состоянию на 28.03.2020 государственного контракта или договора на осуществление регулярных перевозок по регулируемым тарифам, или свидетельства на право осуществления регулярных перевозок по нерегулируемым тарифам;</w:t>
            </w:r>
          </w:p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2) наличие карты маршрута регулярных перевозок;</w:t>
            </w:r>
          </w:p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3) осуществление регулярных перевозок пассажиров по межмуниципальным маршрутам на территории Амурской области с 28.03.2020;</w:t>
            </w:r>
          </w:p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lastRenderedPageBreak/>
              <w:t>4) соответствие получателя субсидии следующим требованиям (на 1 число месяца, предшествующего месяцу, в котором получатель субсидии обратился с заявлением о предоставлении субсидии):</w:t>
            </w:r>
          </w:p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получатель субсидии не должен являться иностранным </w:t>
            </w:r>
            <w:r w:rsidR="000143F1" w:rsidRPr="00467F05">
              <w:rPr>
                <w:bCs/>
                <w:sz w:val="20"/>
                <w:szCs w:val="20"/>
              </w:rPr>
              <w:t>юридическим лицом</w:t>
            </w:r>
            <w:r w:rsidRPr="00467F05">
              <w:rPr>
                <w:bCs/>
                <w:sz w:val="20"/>
                <w:szCs w:val="20"/>
              </w:rPr>
              <w:t>;</w:t>
            </w:r>
          </w:p>
          <w:p w:rsidR="00701324" w:rsidRPr="00467F05" w:rsidRDefault="00701324" w:rsidP="000143F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получатель субсидии не должен получать средства из областного бюджета на аналогичные цели, в соответствии с иными нормативными правовыми актами Амурской области</w:t>
            </w:r>
          </w:p>
        </w:tc>
        <w:tc>
          <w:tcPr>
            <w:tcW w:w="1701" w:type="dxa"/>
            <w:vAlign w:val="center"/>
          </w:tcPr>
          <w:p w:rsidR="00701324" w:rsidRPr="00467F05" w:rsidRDefault="00CB68FF" w:rsidP="007013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д</w:t>
            </w:r>
            <w:r w:rsidRPr="00467F05">
              <w:rPr>
                <w:bCs/>
                <w:sz w:val="20"/>
                <w:szCs w:val="20"/>
              </w:rPr>
              <w:t>о 31.12.2020</w:t>
            </w:r>
          </w:p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Юридические лица и индивидуальные предприниматели, осуществляющие регулярные перевозки пассажиров по межмуниципальным маршрутам</w:t>
            </w:r>
          </w:p>
          <w:p w:rsidR="00701324" w:rsidRPr="00467F05" w:rsidRDefault="00701324" w:rsidP="00EB3A54">
            <w:pPr>
              <w:rPr>
                <w:bCs/>
                <w:sz w:val="20"/>
                <w:szCs w:val="20"/>
              </w:rPr>
            </w:pPr>
          </w:p>
        </w:tc>
        <w:tc>
          <w:tcPr>
            <w:tcW w:w="2293" w:type="dxa"/>
            <w:vAlign w:val="center"/>
          </w:tcPr>
          <w:p w:rsidR="00701324" w:rsidRPr="00467F05" w:rsidRDefault="00701324" w:rsidP="00701324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 xml:space="preserve">В настоящее время Порядок предоставления субсидии из областного бюджета </w:t>
            </w:r>
            <w:r w:rsidR="000143F1" w:rsidRPr="00467F05">
              <w:rPr>
                <w:bCs/>
                <w:sz w:val="20"/>
                <w:szCs w:val="20"/>
              </w:rPr>
              <w:t>проходит процедуру согласования</w:t>
            </w:r>
            <w:r w:rsidRPr="00467F05">
              <w:rPr>
                <w:bCs/>
                <w:sz w:val="20"/>
                <w:szCs w:val="20"/>
              </w:rPr>
              <w:t>.</w:t>
            </w:r>
          </w:p>
          <w:p w:rsidR="00701324" w:rsidRPr="00467F05" w:rsidRDefault="00701324" w:rsidP="000143F1">
            <w:pPr>
              <w:rPr>
                <w:bCs/>
                <w:sz w:val="20"/>
                <w:szCs w:val="20"/>
              </w:rPr>
            </w:pPr>
            <w:r w:rsidRPr="00467F05">
              <w:rPr>
                <w:bCs/>
                <w:sz w:val="20"/>
                <w:szCs w:val="20"/>
              </w:rPr>
              <w:t>Ориентировочный срок принятия документ</w:t>
            </w:r>
            <w:r w:rsidR="000143F1" w:rsidRPr="00467F05">
              <w:rPr>
                <w:bCs/>
                <w:sz w:val="20"/>
                <w:szCs w:val="20"/>
              </w:rPr>
              <w:t>а</w:t>
            </w:r>
            <w:r w:rsidRPr="00467F05">
              <w:rPr>
                <w:bCs/>
                <w:sz w:val="20"/>
                <w:szCs w:val="20"/>
              </w:rPr>
              <w:t xml:space="preserve"> до 01.07.2020</w:t>
            </w:r>
          </w:p>
        </w:tc>
      </w:tr>
    </w:tbl>
    <w:p w:rsidR="003E0CC3" w:rsidRDefault="003E0CC3" w:rsidP="00396242"/>
    <w:p w:rsidR="006347B7" w:rsidRDefault="006347B7" w:rsidP="00396242"/>
    <w:p w:rsidR="006347B7" w:rsidRDefault="006347B7">
      <w:r>
        <w:br w:type="page"/>
      </w:r>
    </w:p>
    <w:p w:rsidR="00CB68FF" w:rsidRDefault="00CB68FF" w:rsidP="00396242">
      <w:r>
        <w:lastRenderedPageBreak/>
        <w:t>Приложение:</w:t>
      </w:r>
    </w:p>
    <w:p w:rsidR="00CB68FF" w:rsidRPr="00CB68FF" w:rsidRDefault="00A05901" w:rsidP="006347B7">
      <w:pPr>
        <w:jc w:val="center"/>
        <w:rPr>
          <w:rFonts w:eastAsia="Calibri"/>
          <w:sz w:val="20"/>
          <w:szCs w:val="20"/>
          <w:lang w:eastAsia="en-US"/>
        </w:rPr>
      </w:pPr>
      <w:hyperlink r:id="rId6" w:history="1">
        <w:r w:rsidR="00CB68FF" w:rsidRPr="00CB68FF">
          <w:rPr>
            <w:rFonts w:eastAsia="Calibri"/>
            <w:sz w:val="20"/>
            <w:szCs w:val="20"/>
            <w:lang w:eastAsia="en-US"/>
          </w:rPr>
          <w:t>Перечень</w:t>
        </w:r>
      </w:hyperlink>
      <w:r w:rsidR="00CB68FF" w:rsidRPr="00CB68FF">
        <w:rPr>
          <w:rFonts w:eastAsia="Calibri"/>
          <w:sz w:val="20"/>
          <w:szCs w:val="20"/>
          <w:lang w:eastAsia="en-US"/>
        </w:rPr>
        <w:t xml:space="preserve"> видов экономической деятельности, наиболее пострадавших в условиях ухудшения ситуации в связи с распространением </w:t>
      </w:r>
      <w:proofErr w:type="spellStart"/>
      <w:r w:rsidR="00CB68FF" w:rsidRPr="00CB68FF">
        <w:rPr>
          <w:rFonts w:eastAsia="Calibri"/>
          <w:sz w:val="20"/>
          <w:szCs w:val="20"/>
          <w:lang w:eastAsia="en-US"/>
        </w:rPr>
        <w:t>коронавирусной</w:t>
      </w:r>
      <w:proofErr w:type="spellEnd"/>
      <w:r w:rsidR="00CB68FF" w:rsidRPr="00CB68FF">
        <w:rPr>
          <w:rFonts w:eastAsia="Calibri"/>
          <w:sz w:val="20"/>
          <w:szCs w:val="20"/>
          <w:lang w:eastAsia="en-US"/>
        </w:rPr>
        <w:t xml:space="preserve"> инфекции Амурской области</w:t>
      </w:r>
      <w:r w:rsidR="00CB68FF" w:rsidRPr="006347B7">
        <w:rPr>
          <w:rFonts w:eastAsia="Calibri"/>
          <w:sz w:val="20"/>
          <w:szCs w:val="20"/>
          <w:lang w:eastAsia="en-US"/>
        </w:rPr>
        <w:t>, утвержденный прот</w:t>
      </w:r>
      <w:r w:rsidR="006347B7" w:rsidRPr="006347B7">
        <w:rPr>
          <w:rFonts w:eastAsia="Calibri"/>
          <w:sz w:val="20"/>
          <w:szCs w:val="20"/>
          <w:lang w:eastAsia="en-US"/>
        </w:rPr>
        <w:t>о</w:t>
      </w:r>
      <w:r w:rsidR="00CB68FF" w:rsidRPr="006347B7">
        <w:rPr>
          <w:rFonts w:eastAsia="Calibri"/>
          <w:sz w:val="20"/>
          <w:szCs w:val="20"/>
          <w:lang w:eastAsia="en-US"/>
        </w:rPr>
        <w:t>колом регионального штаба</w:t>
      </w:r>
      <w:r w:rsidR="006347B7" w:rsidRPr="006347B7">
        <w:rPr>
          <w:sz w:val="20"/>
          <w:szCs w:val="20"/>
        </w:rPr>
        <w:t xml:space="preserve"> </w:t>
      </w:r>
      <w:r w:rsidR="006347B7" w:rsidRPr="006347B7">
        <w:rPr>
          <w:rFonts w:eastAsia="Calibri"/>
          <w:sz w:val="20"/>
          <w:szCs w:val="20"/>
          <w:lang w:eastAsia="en-US"/>
        </w:rPr>
        <w:t>регионального штаба по реализации антикризисных мер для обеспечения устойчивого развития экономики Амурской области</w:t>
      </w:r>
    </w:p>
    <w:p w:rsidR="00CB68FF" w:rsidRPr="00CB68FF" w:rsidRDefault="00CB68FF" w:rsidP="00CB68FF">
      <w:pPr>
        <w:jc w:val="center"/>
        <w:rPr>
          <w:rFonts w:ascii="Calibri" w:eastAsia="Calibri" w:hAnsi="Calibri"/>
          <w:sz w:val="20"/>
          <w:szCs w:val="20"/>
          <w:lang w:eastAsia="en-US"/>
        </w:rPr>
      </w:pPr>
    </w:p>
    <w:tbl>
      <w:tblPr>
        <w:tblW w:w="15236" w:type="dxa"/>
        <w:tblLook w:val="04A0" w:firstRow="1" w:lastRow="0" w:firstColumn="1" w:lastColumn="0" w:noHBand="0" w:noVBand="1"/>
      </w:tblPr>
      <w:tblGrid>
        <w:gridCol w:w="617"/>
        <w:gridCol w:w="13412"/>
        <w:gridCol w:w="1207"/>
      </w:tblGrid>
      <w:tr w:rsidR="00CB68FF" w:rsidRPr="00CB68FF" w:rsidTr="006347B7">
        <w:trPr>
          <w:trHeight w:val="60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68FF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68FF">
              <w:rPr>
                <w:b/>
                <w:color w:val="000000"/>
                <w:sz w:val="20"/>
                <w:szCs w:val="20"/>
              </w:rPr>
              <w:t>Вид экономической деятельности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68FF">
              <w:rPr>
                <w:b/>
                <w:color w:val="000000"/>
                <w:sz w:val="20"/>
                <w:szCs w:val="20"/>
              </w:rPr>
              <w:t xml:space="preserve">Код </w:t>
            </w:r>
          </w:p>
          <w:p w:rsidR="00CB68FF" w:rsidRPr="00CB68FF" w:rsidRDefault="00CB68FF" w:rsidP="00CB68F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B68FF">
              <w:rPr>
                <w:b/>
                <w:color w:val="000000"/>
                <w:sz w:val="20"/>
                <w:szCs w:val="20"/>
              </w:rPr>
              <w:t>ОКВЭД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Ремонт и техническое обслуживание летательных аппаратов, включая космические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33.16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47.19.1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47.19.2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Торговля розничная информационным и коммуникационным оборудованием в специализированных магазина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47.4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47.5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47.6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Торговля розничная прочими товарами в специализированных магазинах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47.7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8.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Деятельность прочего сухопутного транспорта по регулярным внутригородским и пригородным пассажирским перевозкам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49.31.2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9.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Деятельность прочего сухопутного пассажирского транспорта, не включенная в другие группировки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49.39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вспомогательная, связанная с внутренним водным транспортом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52.22.2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в области демонстрации кинофильмов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59.14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Образование дошкольное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85.11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санаторно-курортных организаций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86.90.4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14.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Производство пара и горячей воды (тепловой энергии) котельными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35.30.14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15.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Деятельность грузового воздушного транспорта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51.21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автобусных станций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52.21.21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3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55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по предоставлению продуктов питания и напитков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56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Издание журналов и периодических изданий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58.14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Научные исследования и разработки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72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sz w:val="20"/>
                <w:szCs w:val="20"/>
              </w:rPr>
            </w:pPr>
            <w:r w:rsidRPr="00CB68FF">
              <w:rPr>
                <w:sz w:val="20"/>
                <w:szCs w:val="20"/>
              </w:rPr>
              <w:t>Деятельность рекламных агентств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73.11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79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3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Образование дополнительное детей и взрослых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85.41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Предоставление услуг по дневному уходу за детьми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88.91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90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музеев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91.02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в области спорта, отдыха и развлечений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93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95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Стирка и химическая чистка текстильных и меховых изделий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96.01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96.02</w:t>
            </w:r>
          </w:p>
        </w:tc>
      </w:tr>
      <w:tr w:rsidR="00CB68FF" w:rsidRPr="00CB68FF" w:rsidTr="006347B7">
        <w:trPr>
          <w:trHeight w:val="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3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Деятельность физкультурно-оздоровительная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FF" w:rsidRPr="00CB68FF" w:rsidRDefault="00CB68FF" w:rsidP="00CB68FF">
            <w:pPr>
              <w:jc w:val="center"/>
              <w:rPr>
                <w:color w:val="000000"/>
                <w:sz w:val="20"/>
                <w:szCs w:val="20"/>
              </w:rPr>
            </w:pPr>
            <w:r w:rsidRPr="00CB68FF">
              <w:rPr>
                <w:color w:val="000000"/>
                <w:sz w:val="20"/>
                <w:szCs w:val="20"/>
              </w:rPr>
              <w:t>96.04</w:t>
            </w:r>
          </w:p>
        </w:tc>
      </w:tr>
    </w:tbl>
    <w:p w:rsidR="00CB68FF" w:rsidRPr="006347B7" w:rsidRDefault="00CB68FF" w:rsidP="00CB68FF">
      <w:pPr>
        <w:rPr>
          <w:sz w:val="20"/>
          <w:szCs w:val="20"/>
        </w:rPr>
      </w:pPr>
    </w:p>
    <w:sectPr w:rsidR="00CB68FF" w:rsidRPr="006347B7" w:rsidSect="00D33C1B">
      <w:pgSz w:w="16840" w:h="11900" w:orient="landscape"/>
      <w:pgMar w:top="113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F4C"/>
    <w:multiLevelType w:val="multilevel"/>
    <w:tmpl w:val="21FC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33B7C"/>
    <w:multiLevelType w:val="hybridMultilevel"/>
    <w:tmpl w:val="EE3C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AC8"/>
    <w:multiLevelType w:val="hybridMultilevel"/>
    <w:tmpl w:val="E74A90F8"/>
    <w:lvl w:ilvl="0" w:tplc="51BE5A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B26709"/>
    <w:multiLevelType w:val="multilevel"/>
    <w:tmpl w:val="2022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985946"/>
    <w:multiLevelType w:val="multilevel"/>
    <w:tmpl w:val="23CA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E20A12"/>
    <w:multiLevelType w:val="multilevel"/>
    <w:tmpl w:val="0AC0E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2860E7"/>
    <w:multiLevelType w:val="hybridMultilevel"/>
    <w:tmpl w:val="8280E75A"/>
    <w:lvl w:ilvl="0" w:tplc="E1483D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F5C73EF"/>
    <w:multiLevelType w:val="hybridMultilevel"/>
    <w:tmpl w:val="9C784FA2"/>
    <w:lvl w:ilvl="0" w:tplc="73EC8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10E5B"/>
    <w:multiLevelType w:val="hybridMultilevel"/>
    <w:tmpl w:val="BEA8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53EC7"/>
    <w:multiLevelType w:val="multilevel"/>
    <w:tmpl w:val="364C5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349"/>
    <w:rsid w:val="000061E9"/>
    <w:rsid w:val="000143F1"/>
    <w:rsid w:val="00020CB3"/>
    <w:rsid w:val="00042CB0"/>
    <w:rsid w:val="0007423C"/>
    <w:rsid w:val="00095FCD"/>
    <w:rsid w:val="000A30AE"/>
    <w:rsid w:val="000B5349"/>
    <w:rsid w:val="000B698A"/>
    <w:rsid w:val="000C2346"/>
    <w:rsid w:val="000C5290"/>
    <w:rsid w:val="000E2782"/>
    <w:rsid w:val="000F78EE"/>
    <w:rsid w:val="00117F50"/>
    <w:rsid w:val="001243EA"/>
    <w:rsid w:val="00135F84"/>
    <w:rsid w:val="00160ADA"/>
    <w:rsid w:val="001610B7"/>
    <w:rsid w:val="001642B9"/>
    <w:rsid w:val="00171E81"/>
    <w:rsid w:val="0017410C"/>
    <w:rsid w:val="00187881"/>
    <w:rsid w:val="0019504C"/>
    <w:rsid w:val="001A3350"/>
    <w:rsid w:val="001B0B11"/>
    <w:rsid w:val="001C200E"/>
    <w:rsid w:val="001D022A"/>
    <w:rsid w:val="001D1F6F"/>
    <w:rsid w:val="001D3DFA"/>
    <w:rsid w:val="001F6875"/>
    <w:rsid w:val="00202B1B"/>
    <w:rsid w:val="0021180A"/>
    <w:rsid w:val="00213EEF"/>
    <w:rsid w:val="002317C0"/>
    <w:rsid w:val="002441BD"/>
    <w:rsid w:val="002469F5"/>
    <w:rsid w:val="00256186"/>
    <w:rsid w:val="0028062B"/>
    <w:rsid w:val="002C2BE7"/>
    <w:rsid w:val="002C2C2C"/>
    <w:rsid w:val="002C58B0"/>
    <w:rsid w:val="002E2F1D"/>
    <w:rsid w:val="002E63A7"/>
    <w:rsid w:val="002E6909"/>
    <w:rsid w:val="002F1964"/>
    <w:rsid w:val="0030438C"/>
    <w:rsid w:val="0032423A"/>
    <w:rsid w:val="003457C1"/>
    <w:rsid w:val="00351B46"/>
    <w:rsid w:val="00352512"/>
    <w:rsid w:val="003578EA"/>
    <w:rsid w:val="00366353"/>
    <w:rsid w:val="003734C8"/>
    <w:rsid w:val="00385E47"/>
    <w:rsid w:val="00396242"/>
    <w:rsid w:val="003967CE"/>
    <w:rsid w:val="003A432C"/>
    <w:rsid w:val="003B7067"/>
    <w:rsid w:val="003E0CC3"/>
    <w:rsid w:val="003F00D6"/>
    <w:rsid w:val="004304FE"/>
    <w:rsid w:val="0043137A"/>
    <w:rsid w:val="00432D2E"/>
    <w:rsid w:val="00433591"/>
    <w:rsid w:val="00436951"/>
    <w:rsid w:val="004465BA"/>
    <w:rsid w:val="00450A50"/>
    <w:rsid w:val="00466E74"/>
    <w:rsid w:val="00467F05"/>
    <w:rsid w:val="004862F1"/>
    <w:rsid w:val="004C1B87"/>
    <w:rsid w:val="004C3C00"/>
    <w:rsid w:val="004C5A69"/>
    <w:rsid w:val="004D7893"/>
    <w:rsid w:val="004D7CCC"/>
    <w:rsid w:val="004F332E"/>
    <w:rsid w:val="005050C8"/>
    <w:rsid w:val="00517E03"/>
    <w:rsid w:val="00541CF1"/>
    <w:rsid w:val="00547622"/>
    <w:rsid w:val="0055658A"/>
    <w:rsid w:val="0056658B"/>
    <w:rsid w:val="00575607"/>
    <w:rsid w:val="005772E4"/>
    <w:rsid w:val="00595381"/>
    <w:rsid w:val="00597323"/>
    <w:rsid w:val="005A21AB"/>
    <w:rsid w:val="005B0C72"/>
    <w:rsid w:val="005D15B9"/>
    <w:rsid w:val="005D33BD"/>
    <w:rsid w:val="005F23B9"/>
    <w:rsid w:val="00603694"/>
    <w:rsid w:val="00613D6E"/>
    <w:rsid w:val="006347B7"/>
    <w:rsid w:val="00641E68"/>
    <w:rsid w:val="006657F7"/>
    <w:rsid w:val="00685156"/>
    <w:rsid w:val="006A0BE9"/>
    <w:rsid w:val="006A40FD"/>
    <w:rsid w:val="006B2AEA"/>
    <w:rsid w:val="006B420A"/>
    <w:rsid w:val="006E17FF"/>
    <w:rsid w:val="006F5899"/>
    <w:rsid w:val="00701324"/>
    <w:rsid w:val="00704A05"/>
    <w:rsid w:val="007266FE"/>
    <w:rsid w:val="00736A6F"/>
    <w:rsid w:val="00753D09"/>
    <w:rsid w:val="00770BFC"/>
    <w:rsid w:val="00774520"/>
    <w:rsid w:val="007850C3"/>
    <w:rsid w:val="007913C0"/>
    <w:rsid w:val="007B4FAA"/>
    <w:rsid w:val="007C6302"/>
    <w:rsid w:val="007D1F32"/>
    <w:rsid w:val="007D48BB"/>
    <w:rsid w:val="007E5CCC"/>
    <w:rsid w:val="007F0777"/>
    <w:rsid w:val="00802C67"/>
    <w:rsid w:val="008037AA"/>
    <w:rsid w:val="0080514B"/>
    <w:rsid w:val="008104FE"/>
    <w:rsid w:val="00810B2D"/>
    <w:rsid w:val="0082531A"/>
    <w:rsid w:val="00825A68"/>
    <w:rsid w:val="00833F27"/>
    <w:rsid w:val="008464C1"/>
    <w:rsid w:val="00857D20"/>
    <w:rsid w:val="00863D79"/>
    <w:rsid w:val="00871A96"/>
    <w:rsid w:val="00890651"/>
    <w:rsid w:val="008A48BB"/>
    <w:rsid w:val="008B33EE"/>
    <w:rsid w:val="008B4150"/>
    <w:rsid w:val="008B525A"/>
    <w:rsid w:val="008B5CCE"/>
    <w:rsid w:val="008E791E"/>
    <w:rsid w:val="008F4054"/>
    <w:rsid w:val="0090202C"/>
    <w:rsid w:val="0091522B"/>
    <w:rsid w:val="009160E6"/>
    <w:rsid w:val="00924181"/>
    <w:rsid w:val="00953761"/>
    <w:rsid w:val="0095526A"/>
    <w:rsid w:val="009562A7"/>
    <w:rsid w:val="00972EA1"/>
    <w:rsid w:val="009848EC"/>
    <w:rsid w:val="00985FA4"/>
    <w:rsid w:val="0099058A"/>
    <w:rsid w:val="009979A0"/>
    <w:rsid w:val="009D3BDA"/>
    <w:rsid w:val="009D66E6"/>
    <w:rsid w:val="009D77D4"/>
    <w:rsid w:val="009E4B53"/>
    <w:rsid w:val="009F121B"/>
    <w:rsid w:val="009F3EA3"/>
    <w:rsid w:val="00A05901"/>
    <w:rsid w:val="00A15E28"/>
    <w:rsid w:val="00A311DE"/>
    <w:rsid w:val="00A3174E"/>
    <w:rsid w:val="00A368EF"/>
    <w:rsid w:val="00A50CAB"/>
    <w:rsid w:val="00A55EFE"/>
    <w:rsid w:val="00A731EB"/>
    <w:rsid w:val="00A87E51"/>
    <w:rsid w:val="00AB2DA4"/>
    <w:rsid w:val="00AB585F"/>
    <w:rsid w:val="00AC46F9"/>
    <w:rsid w:val="00AE662F"/>
    <w:rsid w:val="00AF4859"/>
    <w:rsid w:val="00AF52C5"/>
    <w:rsid w:val="00B07BF4"/>
    <w:rsid w:val="00B10BD8"/>
    <w:rsid w:val="00B22E5F"/>
    <w:rsid w:val="00B231B1"/>
    <w:rsid w:val="00B31560"/>
    <w:rsid w:val="00B36261"/>
    <w:rsid w:val="00B50037"/>
    <w:rsid w:val="00B515A1"/>
    <w:rsid w:val="00B61530"/>
    <w:rsid w:val="00B76D6A"/>
    <w:rsid w:val="00B80363"/>
    <w:rsid w:val="00BA1A82"/>
    <w:rsid w:val="00BB05BD"/>
    <w:rsid w:val="00BB1199"/>
    <w:rsid w:val="00BB5D01"/>
    <w:rsid w:val="00BC28DF"/>
    <w:rsid w:val="00C058FD"/>
    <w:rsid w:val="00C22998"/>
    <w:rsid w:val="00C22C7B"/>
    <w:rsid w:val="00C2534C"/>
    <w:rsid w:val="00C52070"/>
    <w:rsid w:val="00C55FBB"/>
    <w:rsid w:val="00C633C1"/>
    <w:rsid w:val="00C64316"/>
    <w:rsid w:val="00C66620"/>
    <w:rsid w:val="00C70620"/>
    <w:rsid w:val="00C7062C"/>
    <w:rsid w:val="00C77719"/>
    <w:rsid w:val="00C809D1"/>
    <w:rsid w:val="00C834AB"/>
    <w:rsid w:val="00C87B51"/>
    <w:rsid w:val="00C93FCE"/>
    <w:rsid w:val="00C95F2A"/>
    <w:rsid w:val="00CB68FF"/>
    <w:rsid w:val="00CC48DE"/>
    <w:rsid w:val="00CC64AB"/>
    <w:rsid w:val="00D03242"/>
    <w:rsid w:val="00D1358F"/>
    <w:rsid w:val="00D23AD1"/>
    <w:rsid w:val="00D23D87"/>
    <w:rsid w:val="00D251C3"/>
    <w:rsid w:val="00D31C73"/>
    <w:rsid w:val="00D33C1B"/>
    <w:rsid w:val="00D630B3"/>
    <w:rsid w:val="00D65F20"/>
    <w:rsid w:val="00D66A33"/>
    <w:rsid w:val="00D6776C"/>
    <w:rsid w:val="00DB0415"/>
    <w:rsid w:val="00DB18D4"/>
    <w:rsid w:val="00DC698F"/>
    <w:rsid w:val="00DD72B0"/>
    <w:rsid w:val="00DF51F4"/>
    <w:rsid w:val="00DF5332"/>
    <w:rsid w:val="00E1655E"/>
    <w:rsid w:val="00E206C5"/>
    <w:rsid w:val="00E238A0"/>
    <w:rsid w:val="00E23E7A"/>
    <w:rsid w:val="00E4646C"/>
    <w:rsid w:val="00E52FBE"/>
    <w:rsid w:val="00E56B75"/>
    <w:rsid w:val="00E94181"/>
    <w:rsid w:val="00EB3A54"/>
    <w:rsid w:val="00EB4F3D"/>
    <w:rsid w:val="00EB57BB"/>
    <w:rsid w:val="00EC030D"/>
    <w:rsid w:val="00EC56F2"/>
    <w:rsid w:val="00EC5EAA"/>
    <w:rsid w:val="00EF1D09"/>
    <w:rsid w:val="00EF6FFF"/>
    <w:rsid w:val="00F03CFC"/>
    <w:rsid w:val="00F24443"/>
    <w:rsid w:val="00F428CB"/>
    <w:rsid w:val="00F56FA8"/>
    <w:rsid w:val="00F61477"/>
    <w:rsid w:val="00F6260E"/>
    <w:rsid w:val="00FB7F2C"/>
    <w:rsid w:val="00FC0A98"/>
    <w:rsid w:val="00FC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ACC71-EEDE-CF42-8CC1-9C38CFF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34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0B534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A48B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D33B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F0777"/>
    <w:rPr>
      <w:color w:val="605E5C"/>
      <w:shd w:val="clear" w:color="auto" w:fill="E1DFDD"/>
    </w:rPr>
  </w:style>
  <w:style w:type="character" w:customStyle="1" w:styleId="blk">
    <w:name w:val="blk"/>
    <w:basedOn w:val="a0"/>
    <w:rsid w:val="007F0777"/>
  </w:style>
  <w:style w:type="character" w:customStyle="1" w:styleId="b">
    <w:name w:val="b"/>
    <w:basedOn w:val="a0"/>
    <w:rsid w:val="007F0777"/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465BA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578E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E94181"/>
  </w:style>
  <w:style w:type="paragraph" w:customStyle="1" w:styleId="centered-btns2on">
    <w:name w:val="centered-btns2_on"/>
    <w:basedOn w:val="a"/>
    <w:rsid w:val="00E52FBE"/>
    <w:pPr>
      <w:spacing w:before="100" w:beforeAutospacing="1" w:after="100" w:afterAutospacing="1"/>
    </w:pPr>
  </w:style>
  <w:style w:type="character" w:styleId="a8">
    <w:name w:val="annotation reference"/>
    <w:basedOn w:val="a0"/>
    <w:uiPriority w:val="99"/>
    <w:semiHidden/>
    <w:unhideWhenUsed/>
    <w:rsid w:val="00C706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7062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70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06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706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7062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7062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C55FBB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ConsPlusTitle">
    <w:name w:val="ConsPlusTitle"/>
    <w:uiPriority w:val="99"/>
    <w:rsid w:val="00C55FB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E2782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A21AB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BC28DF"/>
    <w:pPr>
      <w:ind w:firstLine="900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0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5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0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76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3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7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6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2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1502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0116872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428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1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4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71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3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5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71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70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22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76731258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1233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179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1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703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1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2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5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64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736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81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90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403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85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6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5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091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2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91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84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15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40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803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52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54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29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87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67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46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6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8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79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3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41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5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966228B4011BD39E5654B28E65E83E46ADB1A748DF89A4E7EB9CC5DD6516B7AF8D5679F57114C6EB95B5FE4567845B7CB8E62DF9BC9DB2A74D00160A3q5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D56C-0966-4736-9A99-882F5CAC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3735</Words>
  <Characters>21293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n89067414073@gmail.com</dc:creator>
  <cp:keywords/>
  <dc:description/>
  <cp:lastModifiedBy>Наталья Сергеевна Кузьменко</cp:lastModifiedBy>
  <cp:revision>2</cp:revision>
  <cp:lastPrinted>2020-06-09T00:57:00Z</cp:lastPrinted>
  <dcterms:created xsi:type="dcterms:W3CDTF">2020-06-10T08:01:00Z</dcterms:created>
  <dcterms:modified xsi:type="dcterms:W3CDTF">2020-06-10T08:01:00Z</dcterms:modified>
</cp:coreProperties>
</file>